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63" w:type="dxa"/>
        <w:tblInd w:w="-14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52"/>
        <w:gridCol w:w="567"/>
        <w:gridCol w:w="2410"/>
        <w:gridCol w:w="2734"/>
      </w:tblGrid>
      <w:tr w:rsidR="00721F2C" w:rsidRPr="005755B0" w14:paraId="25CF4401" w14:textId="77777777" w:rsidTr="00697491">
        <w:tc>
          <w:tcPr>
            <w:tcW w:w="10163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E2F3" w:themeFill="accent1" w:themeFillTint="33"/>
          </w:tcPr>
          <w:p w14:paraId="42B797F8" w14:textId="77777777" w:rsidR="00721F2C" w:rsidRPr="00E71BCF" w:rsidRDefault="00721F2C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bookmarkStart w:id="0" w:name="_Hlk193192449"/>
            <w:r w:rsidRPr="00E71BCF">
              <w:rPr>
                <w:rFonts w:ascii="Cambria" w:hAnsi="Cambria"/>
                <w:sz w:val="22"/>
                <w:szCs w:val="22"/>
              </w:rPr>
              <w:t>БЮЛЕТЕНЬ  №1</w:t>
            </w:r>
          </w:p>
          <w:p w14:paraId="184DEC46" w14:textId="77777777" w:rsidR="00721F2C" w:rsidRPr="00E71BCF" w:rsidRDefault="00721F2C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71BCF">
              <w:rPr>
                <w:rFonts w:ascii="Cambria" w:hAnsi="Cambria"/>
                <w:sz w:val="22"/>
                <w:szCs w:val="22"/>
              </w:rPr>
              <w:t>для голосування на  загальних зборах</w:t>
            </w:r>
          </w:p>
          <w:p w14:paraId="006DF17B" w14:textId="77777777" w:rsidR="00721F2C" w:rsidRPr="00E71BCF" w:rsidRDefault="00721F2C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71BCF">
              <w:rPr>
                <w:rFonts w:ascii="Cambria" w:hAnsi="Cambria"/>
                <w:sz w:val="22"/>
                <w:szCs w:val="22"/>
              </w:rPr>
              <w:t>(щодо інших питань порядку денного, крім обрання органів товариства)</w:t>
            </w:r>
          </w:p>
          <w:p w14:paraId="14D5AA11" w14:textId="77777777" w:rsidR="00721F2C" w:rsidRPr="00E71BCF" w:rsidRDefault="00721F2C" w:rsidP="00697491">
            <w:pPr>
              <w:pStyle w:val="a4"/>
              <w:widowControl/>
              <w:spacing w:before="120"/>
              <w:jc w:val="center"/>
              <w:rPr>
                <w:rFonts w:ascii="Cambria" w:hAnsi="Cambria" w:cs="Cambria"/>
                <w:b/>
                <w:bCs/>
                <w:color w:val="000000"/>
                <w:sz w:val="22"/>
                <w:szCs w:val="22"/>
              </w:rPr>
            </w:pPr>
            <w:r w:rsidRPr="00E71BCF">
              <w:rPr>
                <w:rStyle w:val="spanrvts0"/>
                <w:rFonts w:ascii="Cambria" w:eastAsia="SimSun" w:hAnsi="Cambria"/>
                <w:b/>
                <w:bCs/>
                <w:sz w:val="22"/>
                <w:szCs w:val="22"/>
              </w:rPr>
              <w:t xml:space="preserve">ПРИВАТНЕ АКЦІОНЕРНЕ ТОВАРИСТВО </w:t>
            </w:r>
            <w:r w:rsidRPr="006F7CF3">
              <w:rPr>
                <w:rStyle w:val="spanrvts0"/>
                <w:rFonts w:ascii="Cambria" w:eastAsia="SimSun" w:hAnsi="Cambria"/>
                <w:b/>
                <w:bCs/>
                <w:sz w:val="22"/>
                <w:szCs w:val="22"/>
              </w:rPr>
              <w:t>"</w:t>
            </w:r>
            <w:r w:rsidRPr="006F7CF3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КИЇВГІДРОМОНТАЖ</w:t>
            </w:r>
            <w:r w:rsidRPr="006F7CF3">
              <w:rPr>
                <w:rStyle w:val="spanrvts0"/>
                <w:rFonts w:ascii="Cambria" w:eastAsia="SimSun" w:hAnsi="Cambria"/>
                <w:b/>
                <w:bCs/>
                <w:sz w:val="22"/>
                <w:szCs w:val="22"/>
              </w:rPr>
              <w:t>"</w:t>
            </w:r>
          </w:p>
          <w:p w14:paraId="63EA125C" w14:textId="77777777" w:rsidR="00721F2C" w:rsidRPr="00E71BCF" w:rsidRDefault="00721F2C" w:rsidP="00697491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71BCF">
              <w:rPr>
                <w:rFonts w:ascii="Cambria" w:hAnsi="Cambria"/>
                <w:sz w:val="22"/>
                <w:szCs w:val="22"/>
              </w:rPr>
              <w:t xml:space="preserve">(ідентифікаційний код юридичної особи </w:t>
            </w:r>
            <w:r w:rsidRPr="006F7CF3">
              <w:rPr>
                <w:rStyle w:val="spanrvts0"/>
                <w:rFonts w:ascii="Cambria" w:eastAsia="SimSun" w:hAnsi="Cambria"/>
                <w:sz w:val="22"/>
                <w:szCs w:val="22"/>
              </w:rPr>
              <w:t>13705021</w:t>
            </w:r>
            <w:r w:rsidRPr="00E71BCF">
              <w:rPr>
                <w:rFonts w:ascii="Cambria" w:hAnsi="Cambria"/>
                <w:sz w:val="22"/>
                <w:szCs w:val="22"/>
              </w:rPr>
              <w:t>)</w:t>
            </w:r>
          </w:p>
        </w:tc>
      </w:tr>
      <w:tr w:rsidR="00721F2C" w:rsidRPr="005755B0" w14:paraId="40EAC065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B709DCD" w14:textId="77777777" w:rsidR="00721F2C" w:rsidRPr="00567794" w:rsidRDefault="00721F2C" w:rsidP="00697491">
            <w:pPr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Дата проведення загальних зборів 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A62873B" w14:textId="77777777" w:rsidR="00721F2C" w:rsidRPr="00567794" w:rsidRDefault="00721F2C" w:rsidP="00697491">
            <w:pP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  <w:t xml:space="preserve">27 </w:t>
            </w:r>
            <w:proofErr w:type="spellStart"/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  <w:t>травня</w:t>
            </w:r>
            <w:proofErr w:type="spellEnd"/>
            <w:r w:rsidRPr="00567794"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>5</w:t>
            </w:r>
            <w:r w:rsidRPr="00567794"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 xml:space="preserve"> року</w:t>
            </w:r>
          </w:p>
        </w:tc>
      </w:tr>
      <w:tr w:rsidR="00721F2C" w:rsidRPr="005755B0" w14:paraId="28F0D41F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08E3B3FE" w14:textId="77777777" w:rsidR="00721F2C" w:rsidRPr="00567794" w:rsidRDefault="00721F2C" w:rsidP="00697491">
            <w:pPr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 w:rsidRPr="00567794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Дат</w:t>
            </w:r>
            <w:r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567794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 і час початку та завершення голосування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227CCDD3" w14:textId="77777777" w:rsidR="00721F2C" w:rsidRPr="00567794" w:rsidRDefault="00721F2C" w:rsidP="00697491">
            <w:pP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</w:pPr>
            <w:r w:rsidRPr="00567794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Голосування на Загальних зборах розпочинається з моменту розміщення на веб-сайті  Товариства бюлетеню для голосування – не пізніше </w:t>
            </w:r>
            <w:r w:rsidRPr="004E2198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11 години </w:t>
            </w:r>
            <w:r>
              <w:rPr>
                <w:rFonts w:ascii="Cambria" w:hAnsi="Cambria" w:cs="Times New Roman"/>
                <w:bCs/>
                <w:sz w:val="20"/>
                <w:szCs w:val="20"/>
              </w:rPr>
              <w:t>16 травня</w:t>
            </w:r>
            <w:r w:rsidRPr="004E2198">
              <w:rPr>
                <w:rFonts w:ascii="Cambria" w:hAnsi="Cambria" w:cs="Times New Roman"/>
                <w:bCs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bCs/>
                <w:sz w:val="20"/>
                <w:szCs w:val="20"/>
              </w:rPr>
              <w:t>5</w:t>
            </w:r>
            <w:r w:rsidRPr="004E2198">
              <w:rPr>
                <w:rFonts w:ascii="Cambria" w:hAnsi="Cambria" w:cs="Times New Roman"/>
                <w:bCs/>
                <w:sz w:val="20"/>
                <w:szCs w:val="20"/>
              </w:rPr>
              <w:t xml:space="preserve"> року</w:t>
            </w:r>
            <w:r w:rsidRPr="004E2198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.   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Бюлетені приймаються виключно до 18 години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27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травня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5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року (дата і час завершення голосування).</w:t>
            </w:r>
          </w:p>
        </w:tc>
      </w:tr>
      <w:tr w:rsidR="00721F2C" w:rsidRPr="005755B0" w14:paraId="2E188790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A067324" w14:textId="77777777" w:rsidR="00721F2C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 xml:space="preserve">Реквізити акціонера </w:t>
            </w:r>
          </w:p>
          <w:p w14:paraId="247C09AA" w14:textId="77777777" w:rsidR="00721F2C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458B9394" w14:textId="77777777" w:rsidR="00721F2C" w:rsidRPr="00FD04C5" w:rsidRDefault="00721F2C" w:rsidP="00697491">
            <w:pPr>
              <w:rPr>
                <w:bCs/>
                <w:color w:val="000000"/>
                <w:sz w:val="18"/>
                <w:szCs w:val="18"/>
              </w:rPr>
            </w:pPr>
            <w:r w:rsidRPr="00FD04C5">
              <w:rPr>
                <w:bCs/>
                <w:color w:val="000000"/>
                <w:sz w:val="18"/>
                <w:szCs w:val="18"/>
              </w:rPr>
              <w:t>П.І.Б./найменування акціонера або зазначення, що акціонером є держава або територіальна громада (із зазначенням назви)</w:t>
            </w:r>
          </w:p>
          <w:p w14:paraId="16A95FEC" w14:textId="77777777" w:rsidR="00721F2C" w:rsidRPr="00FD04C5" w:rsidRDefault="00721F2C" w:rsidP="00697491">
            <w:pPr>
              <w:rPr>
                <w:rFonts w:ascii="Cambria" w:hAnsi="Cambria" w:cs="Times New Roman"/>
                <w:sz w:val="18"/>
                <w:szCs w:val="18"/>
              </w:rPr>
            </w:pPr>
          </w:p>
          <w:p w14:paraId="7AD19B53" w14:textId="77777777" w:rsidR="00721F2C" w:rsidRPr="00FD04C5" w:rsidRDefault="00721F2C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14:paraId="5640C101" w14:textId="77777777" w:rsidR="00721F2C" w:rsidRPr="00FD04C5" w:rsidRDefault="00721F2C" w:rsidP="00697491">
            <w:pPr>
              <w:rPr>
                <w:sz w:val="18"/>
                <w:szCs w:val="18"/>
              </w:rPr>
            </w:pPr>
          </w:p>
          <w:p w14:paraId="0D3914F7" w14:textId="77777777" w:rsidR="00721F2C" w:rsidRDefault="00721F2C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Код за ЄДРПОУ (у тому числі уповноваженого органу на управління державним або комунальним майном) та код за ЄДРІСІ (за наявності) або номер реєстрації у  торговому, судовому або банківському реєстрі (для юридичних осіб, зареєстрованих за межами України)</w:t>
            </w:r>
            <w:r w:rsidRPr="00FD04C5">
              <w:rPr>
                <w:i/>
                <w:sz w:val="18"/>
                <w:szCs w:val="18"/>
              </w:rPr>
              <w:t xml:space="preserve">  </w:t>
            </w:r>
            <w:r w:rsidRPr="00FD04C5">
              <w:rPr>
                <w:sz w:val="18"/>
                <w:szCs w:val="18"/>
              </w:rPr>
              <w:t>- для юридичної особи</w:t>
            </w:r>
          </w:p>
          <w:p w14:paraId="61E5F3C9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DC65EBA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4E2CF750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721F2C" w:rsidRPr="005755B0" w14:paraId="6AC6243C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E156E6F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>Кількість голосів, що належать акціонеру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73A9156" w14:textId="77777777" w:rsidR="00721F2C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________ (_____________________________)</w:t>
            </w:r>
          </w:p>
          <w:p w14:paraId="3CE65135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 xml:space="preserve">                                 </w:t>
            </w:r>
            <w:r w:rsidRPr="00FD04C5">
              <w:rPr>
                <w:rFonts w:ascii="Cambria" w:hAnsi="Cambria" w:cs="Times New Roman"/>
                <w:sz w:val="20"/>
                <w:szCs w:val="20"/>
                <w:vertAlign w:val="superscript"/>
              </w:rPr>
              <w:t>прописом</w:t>
            </w:r>
          </w:p>
        </w:tc>
      </w:tr>
      <w:tr w:rsidR="00721F2C" w:rsidRPr="005755B0" w14:paraId="64C61C08" w14:textId="77777777" w:rsidTr="00697491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E6904A9" w14:textId="77777777" w:rsidR="00721F2C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>Реквізити представника акціонера (за наявності)</w:t>
            </w:r>
          </w:p>
          <w:p w14:paraId="2DE4B2C5" w14:textId="77777777" w:rsidR="00721F2C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39AAEE35" w14:textId="77777777" w:rsidR="00721F2C" w:rsidRPr="00FD04C5" w:rsidRDefault="00721F2C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П.І.Б.</w:t>
            </w:r>
            <w:r w:rsidRPr="00FD04C5">
              <w:rPr>
                <w:bCs/>
                <w:color w:val="000000"/>
                <w:sz w:val="18"/>
                <w:szCs w:val="18"/>
              </w:rPr>
              <w:t xml:space="preserve"> /найменування</w:t>
            </w:r>
            <w:r w:rsidRPr="00FD04C5">
              <w:rPr>
                <w:sz w:val="18"/>
                <w:szCs w:val="18"/>
              </w:rPr>
              <w:t xml:space="preserve"> представника акціонера</w:t>
            </w:r>
          </w:p>
          <w:p w14:paraId="6D813B65" w14:textId="77777777" w:rsidR="00721F2C" w:rsidRPr="00FD04C5" w:rsidRDefault="00721F2C" w:rsidP="00697491">
            <w:pPr>
              <w:rPr>
                <w:sz w:val="18"/>
                <w:szCs w:val="18"/>
              </w:rPr>
            </w:pPr>
          </w:p>
          <w:p w14:paraId="11D09139" w14:textId="77777777" w:rsidR="00721F2C" w:rsidRPr="00FD04C5" w:rsidRDefault="00721F2C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14:paraId="095FF12E" w14:textId="77777777" w:rsidR="00721F2C" w:rsidRPr="00FD04C5" w:rsidRDefault="00721F2C" w:rsidP="00697491">
            <w:pPr>
              <w:rPr>
                <w:sz w:val="18"/>
                <w:szCs w:val="18"/>
              </w:rPr>
            </w:pPr>
          </w:p>
          <w:p w14:paraId="40B43166" w14:textId="77777777" w:rsidR="00721F2C" w:rsidRPr="00FD04C5" w:rsidRDefault="00721F2C" w:rsidP="00697491">
            <w:pPr>
              <w:rPr>
                <w:sz w:val="18"/>
                <w:szCs w:val="18"/>
              </w:rPr>
            </w:pPr>
            <w:r w:rsidRPr="00FD04C5">
              <w:rPr>
                <w:sz w:val="18"/>
                <w:szCs w:val="18"/>
              </w:rPr>
              <w:t>Код за ЄДРПОУ (у тому числі уповноваженого органу на управління державним або комунальним майном) та код за ЄДРІСІ (за наявності) або номер реєстрації у  торговому, судовому або банківському реєстрі (для юридичних осіб, зареєстрованих за межами України)</w:t>
            </w:r>
            <w:r w:rsidRPr="00FD04C5">
              <w:rPr>
                <w:i/>
                <w:sz w:val="18"/>
                <w:szCs w:val="18"/>
              </w:rPr>
              <w:t xml:space="preserve">  </w:t>
            </w:r>
            <w:r w:rsidRPr="00FD04C5">
              <w:rPr>
                <w:sz w:val="18"/>
                <w:szCs w:val="18"/>
              </w:rPr>
              <w:t>- для юридичної особи</w:t>
            </w:r>
          </w:p>
          <w:p w14:paraId="5BD7FF07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085F9BBE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56E68696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721F2C" w:rsidRPr="005755B0" w14:paraId="532C24CF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F2E3C32" w14:textId="77777777" w:rsidR="00721F2C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proofErr w:type="spellStart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>Питання</w:t>
            </w:r>
            <w:proofErr w:type="spellEnd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 1.</w:t>
            </w:r>
            <w:r w:rsidRPr="008D1D7B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Розгляд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Генерального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директора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 2024</w:t>
            </w:r>
            <w:proofErr w:type="gram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прийняття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рішення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наслідками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розгляду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  <w:p w14:paraId="4BC8031C" w14:textId="77777777" w:rsidR="00721F2C" w:rsidRPr="00613D1B" w:rsidRDefault="00721F2C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  <w:lang w:eastAsia="uk"/>
              </w:rPr>
            </w:pPr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>рішення</w:t>
            </w:r>
            <w:proofErr w:type="spellEnd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>:</w:t>
            </w:r>
            <w:r w:rsidRPr="008D1D7B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Затвердити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Генерального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директора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 2024</w:t>
            </w:r>
            <w:proofErr w:type="gram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.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Роботу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Генерального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директора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визнати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задовільною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721F2C" w:rsidRPr="005755B0" w14:paraId="12674A02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5F8CF8A8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1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3E2C2E9B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004C787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721F2C" w:rsidRPr="005755B0" w14:paraId="51552FCE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F8ED88A" w14:textId="77777777" w:rsidR="00721F2C" w:rsidRDefault="00721F2C" w:rsidP="00697491">
            <w:pPr>
              <w:pStyle w:val="a4"/>
              <w:widowControl/>
              <w:spacing w:after="0"/>
              <w:jc w:val="both"/>
              <w:rPr>
                <w:rStyle w:val="spanrvts0"/>
                <w:rFonts w:ascii="Cambria" w:eastAsia="SimSun" w:hAnsi="Cambria"/>
                <w:sz w:val="20"/>
                <w:szCs w:val="20"/>
              </w:rPr>
            </w:pPr>
            <w:proofErr w:type="spellStart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>Питання</w:t>
            </w:r>
            <w:proofErr w:type="spellEnd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 </w:t>
            </w:r>
            <w:r w:rsidRPr="008D1D7B">
              <w:rPr>
                <w:rFonts w:ascii="Cambria" w:hAnsi="Cambria"/>
                <w:b/>
                <w:sz w:val="20"/>
                <w:szCs w:val="20"/>
              </w:rPr>
              <w:t>2</w:t>
            </w:r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>.</w:t>
            </w:r>
            <w:r w:rsidRPr="008D1D7B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AE2DB1">
              <w:rPr>
                <w:rStyle w:val="spanrvts0"/>
                <w:rFonts w:ascii="Cambria" w:eastAsia="SimSun" w:hAnsi="Cambria"/>
                <w:sz w:val="20"/>
                <w:szCs w:val="20"/>
              </w:rPr>
              <w:t xml:space="preserve">Розгляд звіту Наглядової ради Товариства </w:t>
            </w:r>
            <w:proofErr w:type="gramStart"/>
            <w:r w:rsidRPr="00AE2DB1">
              <w:rPr>
                <w:rStyle w:val="spanrvts0"/>
                <w:rFonts w:ascii="Cambria" w:eastAsia="SimSun" w:hAnsi="Cambria"/>
                <w:sz w:val="20"/>
                <w:szCs w:val="20"/>
              </w:rPr>
              <w:t>за  2024</w:t>
            </w:r>
            <w:proofErr w:type="gramEnd"/>
            <w:r w:rsidRPr="00AE2DB1">
              <w:rPr>
                <w:rStyle w:val="spanrvts0"/>
                <w:rFonts w:ascii="Cambria" w:eastAsia="SimSun" w:hAnsi="Cambria"/>
                <w:sz w:val="20"/>
                <w:szCs w:val="20"/>
              </w:rPr>
              <w:t xml:space="preserve"> рік та прийняття рішення за наслідками розгляду такого звіту.</w:t>
            </w:r>
          </w:p>
          <w:p w14:paraId="4615E73F" w14:textId="77777777" w:rsidR="00721F2C" w:rsidRPr="008D1D7B" w:rsidRDefault="00721F2C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</w:rPr>
            </w:pPr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>рішення</w:t>
            </w:r>
            <w:proofErr w:type="spellEnd"/>
            <w:r w:rsidRPr="008D1D7B">
              <w:rPr>
                <w:rFonts w:ascii="Cambria" w:hAnsi="Cambria"/>
                <w:b/>
                <w:sz w:val="20"/>
                <w:szCs w:val="20"/>
                <w:lang w:val="ru-RU"/>
              </w:rPr>
              <w:t>:</w:t>
            </w:r>
            <w:r w:rsidRPr="008D1D7B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Затвердити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 2024</w:t>
            </w:r>
            <w:proofErr w:type="gram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.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Роботу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визнати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задовільною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721F2C" w:rsidRPr="005755B0" w14:paraId="48208B66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4C17DC75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2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4A71608D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A91D836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721F2C" w:rsidRPr="005755B0" w14:paraId="4EAB9EBD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2390A498" w14:textId="77777777" w:rsidR="00721F2C" w:rsidRPr="008D1D7B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uk-UA"/>
              </w:rPr>
              <w:t>Питання 3.</w:t>
            </w:r>
            <w:r w:rsidRPr="008D1D7B">
              <w:rPr>
                <w:rFonts w:ascii="Cambria" w:hAnsi="Cambria"/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Розгляд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висновків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аудиторського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суб'єкта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аудиторської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діяльності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затвердження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заходів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результатами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розгляду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  <w:p w14:paraId="7F071B34" w14:textId="77777777" w:rsidR="00721F2C" w:rsidRPr="00E71BCF" w:rsidRDefault="00721F2C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</w:rPr>
            </w:pP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proofErr w:type="gram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proofErr w:type="gram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розглядати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висновки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аудиторського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суб'єкта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аудиторської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діяльності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затверджувати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заходи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результатами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розгляду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результатами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2024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року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у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зв'язку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їх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відсутністю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721F2C" w:rsidRPr="005755B0" w14:paraId="12AD3D73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28F59473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lastRenderedPageBreak/>
              <w:t>ВАРІАНТИ ГОЛОСУВАННЯ з 3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704CC6CF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C73D488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721F2C" w:rsidRPr="005755B0" w14:paraId="52BE2AF7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B1B28AA" w14:textId="77777777" w:rsidR="00721F2C" w:rsidRPr="008D1D7B" w:rsidRDefault="00721F2C" w:rsidP="00697491">
            <w:pPr>
              <w:pStyle w:val="rvps14"/>
              <w:ind w:left="0" w:hanging="2"/>
              <w:rPr>
                <w:rFonts w:ascii="Cambria" w:hAnsi="Cambria" w:cs="Cambria"/>
                <w:color w:val="000000" w:themeColor="text1"/>
                <w:sz w:val="20"/>
                <w:szCs w:val="20"/>
              </w:rPr>
            </w:pP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</w:rPr>
              <w:t>Питання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4.</w:t>
            </w:r>
            <w:r w:rsidRPr="008D1D7B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Затвердження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результатів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фінансово-господарської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діяльності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  2024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розподіл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прибутку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  <w:p w14:paraId="7BF3CAF6" w14:textId="77777777" w:rsidR="00721F2C" w:rsidRPr="008D1D7B" w:rsidRDefault="00721F2C" w:rsidP="00697491">
            <w:pPr>
              <w:pStyle w:val="a4"/>
              <w:widowControl/>
              <w:spacing w:after="0"/>
              <w:jc w:val="both"/>
              <w:rPr>
                <w:rFonts w:ascii="Cambria" w:hAnsi="Cambria" w:cs="Cambria"/>
                <w:color w:val="000000" w:themeColor="text1"/>
                <w:sz w:val="22"/>
                <w:szCs w:val="22"/>
              </w:rPr>
            </w:pP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: </w:t>
            </w:r>
            <w:r w:rsidRPr="00AE2DB1">
              <w:rPr>
                <w:rStyle w:val="spanrvts0"/>
                <w:rFonts w:ascii="Cambria" w:eastAsia="SimSun" w:hAnsi="Cambria"/>
                <w:sz w:val="20"/>
                <w:szCs w:val="20"/>
              </w:rPr>
              <w:t>Затвердити результати фінансово-господарської діяльності за 2024 рік.  Затвердити наступний порядок розподілу прибутку Товариства: прибуток за результатами 2024 року не розподіляти, дивіденди не сплачувати.</w:t>
            </w:r>
          </w:p>
        </w:tc>
      </w:tr>
      <w:tr w:rsidR="00721F2C" w:rsidRPr="005755B0" w14:paraId="05B2986C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64831946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4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146D8094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7EA61B1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613D1B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721F2C" w:rsidRPr="005755B0" w14:paraId="6252B087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2F8E27E6" w14:textId="77777777" w:rsidR="00721F2C" w:rsidRPr="0081276F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  <w:lang w:val="uk-UA"/>
              </w:rPr>
            </w:pP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Питання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 5.</w:t>
            </w:r>
            <w:r w:rsidRPr="008D1D7B">
              <w:rPr>
                <w:rFonts w:ascii="Cambria" w:hAnsi="Cambria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Затвердження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річного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річної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інформації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емітента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цінних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паперів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2024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рік</w:t>
            </w:r>
            <w:proofErr w:type="spellEnd"/>
            <w:r>
              <w:rPr>
                <w:rStyle w:val="spanrvts0"/>
                <w:rFonts w:ascii="Cambria" w:hAnsi="Cambria"/>
                <w:sz w:val="20"/>
                <w:szCs w:val="20"/>
                <w:lang w:val="uk-UA"/>
              </w:rPr>
              <w:t>.</w:t>
            </w:r>
          </w:p>
          <w:p w14:paraId="7B9D7306" w14:textId="77777777" w:rsidR="00721F2C" w:rsidRPr="00E71BCF" w:rsidRDefault="00721F2C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</w:rPr>
            </w:pP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:</w:t>
            </w:r>
            <w:r w:rsidRPr="008D1D7B">
              <w:rPr>
                <w:rStyle w:val="a3"/>
                <w:rFonts w:ascii="Cambria" w:eastAsia="SimSun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Затвердити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річний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звіт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річну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інформацію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емітента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цінних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паперів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2024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721F2C" w:rsidRPr="005755B0" w14:paraId="5085EF7B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194B14EB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ВАРІАНТИ ГОЛОСУВАННЯ з 5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706E4818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51D0C0EC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“ПРОТИ”</w:t>
            </w:r>
          </w:p>
        </w:tc>
      </w:tr>
      <w:tr w:rsidR="00721F2C" w:rsidRPr="005755B0" w14:paraId="2D2492D5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D41220B" w14:textId="77777777" w:rsidR="00721F2C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Питання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6</w:t>
            </w: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.</w:t>
            </w:r>
            <w:r w:rsidRPr="008D1D7B">
              <w:rPr>
                <w:rFonts w:ascii="Cambria" w:hAnsi="Cambria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Попереднє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надання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вчинення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можуть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вчинятися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протягом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більш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одного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року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прийняття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рішення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надання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повноважень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укладання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  <w:p w14:paraId="06C3CA1B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:</w:t>
            </w:r>
            <w:r w:rsidRPr="008D1D7B">
              <w:rPr>
                <w:rStyle w:val="a3"/>
                <w:rFonts w:ascii="Cambria" w:eastAsia="SimSun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Попередньо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надати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згоду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вчинення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наступних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можуть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вчинятися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протягом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більш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одного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року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прийняття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рішення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:</w:t>
            </w:r>
          </w:p>
          <w:p w14:paraId="202D1393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предметом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є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передача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в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оренду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майнового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комплексу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його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істотних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частин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цехів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дільниць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тощо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п'ятдесят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ПДВ;</w:t>
            </w:r>
          </w:p>
          <w:p w14:paraId="7C54B6DB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предметом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є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отримання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поворотної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фінансової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допомоги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грошових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коштів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безвідсотковій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основі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п'ятдесят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ПДВ;</w:t>
            </w:r>
          </w:p>
          <w:p w14:paraId="58F7E233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предметом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є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продаж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підприємства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єдиного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майнового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комплексу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його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істотних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частин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цехів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дільниць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тощо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інших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об'єктів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нерухомості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будівель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приміщень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споруд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тощо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п'ятдесят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ПДВ;</w:t>
            </w:r>
          </w:p>
          <w:p w14:paraId="38AD9512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документи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предметом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є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продаж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списання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балансу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передачу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в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управління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оренду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/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лізинг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інших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необоротних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активів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п'ятдесят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ПДВ;</w:t>
            </w:r>
          </w:p>
          <w:p w14:paraId="763CA582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предметом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є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отримання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кредитів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отримання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надання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позик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п'ятдесят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ПДВ;</w:t>
            </w:r>
          </w:p>
          <w:p w14:paraId="0FA6617E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предметом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яких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є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передача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у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заставу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інше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договірне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обтяження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майна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п'ятдесят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ПДВ;</w:t>
            </w:r>
          </w:p>
          <w:p w14:paraId="7CF6DC96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що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пов`язані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Основною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діяльністю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п'ятдесят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ПДВ;</w:t>
            </w:r>
          </w:p>
          <w:p w14:paraId="25796114" w14:textId="77777777" w:rsidR="00721F2C" w:rsidRPr="00AE2DB1" w:rsidRDefault="00721F2C" w:rsidP="00697491">
            <w:pPr>
              <w:pStyle w:val="rvps14"/>
              <w:ind w:left="0" w:hanging="2"/>
              <w:rPr>
                <w:rStyle w:val="spanrvts0"/>
                <w:rFonts w:ascii="Cambria" w:hAnsi="Cambria"/>
                <w:sz w:val="20"/>
                <w:szCs w:val="20"/>
              </w:rPr>
            </w:pPr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будь-які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додаткові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угоди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додатки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що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пов`язані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Основною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діяльністю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закупівля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сировини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металу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виробів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нього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матеріалів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для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виконання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антикорозійного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захисту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металоконструкцій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для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виготовлення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металоконструкцій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;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виготовлення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продаж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поставка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/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монтаж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металоконструкцій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;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надання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послуг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виконанням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робіт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проектування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сталевих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будівельних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конструкцій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виконанням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інших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підрядних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робіт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надання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послуг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)),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цьому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гранична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сукупна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вартість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повинна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перевищувати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500 000 000,00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грн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 (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п'ятсот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мільйонів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гривень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00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копійок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)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без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ПДВ.</w:t>
            </w:r>
          </w:p>
          <w:p w14:paraId="3C8DF609" w14:textId="77777777" w:rsidR="00721F2C" w:rsidRPr="0081276F" w:rsidRDefault="00721F2C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Уповноважити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укладання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підписання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таких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Генерального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директора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.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Зобов'язати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Генерального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директора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погоджувати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радою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Товариства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істотні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умови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кожного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окремого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значного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правочину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721F2C" w:rsidRPr="005755B0" w14:paraId="1B84641F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6F21CDDE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 xml:space="preserve">ВАРІАНТИ ГОЛОСУВАННЯ з </w:t>
            </w:r>
            <w:r>
              <w:rPr>
                <w:rFonts w:ascii="Cambria" w:hAnsi="Cambria" w:cs="Times New Roman"/>
                <w:b/>
                <w:sz w:val="22"/>
                <w:szCs w:val="22"/>
              </w:rPr>
              <w:t>6</w:t>
            </w: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 xml:space="preserve">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7EE3AB57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F3125CF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“ПРОТИ”</w:t>
            </w:r>
          </w:p>
        </w:tc>
      </w:tr>
      <w:tr w:rsidR="00721F2C" w:rsidRPr="005755B0" w14:paraId="10B2FC08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101BEB8" w14:textId="77777777" w:rsidR="00721F2C" w:rsidRDefault="00721F2C" w:rsidP="00697491">
            <w:pPr>
              <w:spacing w:before="60" w:after="60"/>
              <w:rPr>
                <w:rStyle w:val="spanrvts0"/>
                <w:rFonts w:ascii="Cambria" w:eastAsia="SimSun" w:hAnsi="Cambria"/>
                <w:sz w:val="20"/>
                <w:szCs w:val="20"/>
              </w:rPr>
            </w:pP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Питання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7</w:t>
            </w: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.</w:t>
            </w:r>
            <w:r w:rsidRPr="008D1D7B">
              <w:rPr>
                <w:rFonts w:ascii="Cambria" w:hAnsi="Cambria"/>
                <w:color w:val="000000"/>
                <w:sz w:val="20"/>
                <w:szCs w:val="20"/>
                <w:lang w:val="ru-RU"/>
              </w:rPr>
              <w:t xml:space="preserve"> </w:t>
            </w:r>
            <w:r w:rsidRPr="00AE2DB1">
              <w:rPr>
                <w:rStyle w:val="spanrvts0"/>
                <w:rFonts w:ascii="Cambria" w:eastAsia="SimSun" w:hAnsi="Cambria"/>
                <w:sz w:val="20"/>
                <w:szCs w:val="20"/>
              </w:rPr>
              <w:t>Прийняття рішення про припинення повноважень членів наглядової ради.</w:t>
            </w:r>
          </w:p>
          <w:p w14:paraId="7AFE814A" w14:textId="77777777" w:rsidR="00721F2C" w:rsidRPr="0081276F" w:rsidRDefault="00721F2C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</w:rPr>
            </w:pP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: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Style w:val="spanrvts0"/>
                <w:rFonts w:ascii="Cambria" w:hAnsi="Cambria"/>
                <w:sz w:val="20"/>
                <w:szCs w:val="20"/>
                <w:lang w:val="uk-UA"/>
              </w:rPr>
              <w:t>П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рипинити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повноваження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членів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Голови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Абрамовського</w:t>
            </w:r>
            <w:proofErr w:type="spellEnd"/>
            <w:proofErr w:type="gram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Олексiя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Романовича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секретаря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Скіцко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Анни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Олександрівни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члена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Юрченко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Свiтлани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Миколаївни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721F2C" w:rsidRPr="005755B0" w14:paraId="2247EBFA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3D7B7408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 xml:space="preserve">ВАРІАНТИ ГОЛОСУВАННЯ з </w:t>
            </w:r>
            <w:r>
              <w:rPr>
                <w:rFonts w:ascii="Cambria" w:hAnsi="Cambria" w:cs="Times New Roman"/>
                <w:b/>
                <w:sz w:val="22"/>
                <w:szCs w:val="22"/>
              </w:rPr>
              <w:t xml:space="preserve">7 </w:t>
            </w: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441F286E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A5ECF69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“ПРОТИ”</w:t>
            </w:r>
          </w:p>
        </w:tc>
      </w:tr>
      <w:tr w:rsidR="00721F2C" w:rsidRPr="005755B0" w14:paraId="6F102AFE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C34A0F9" w14:textId="77777777" w:rsidR="00721F2C" w:rsidRDefault="00721F2C" w:rsidP="00697491">
            <w:pPr>
              <w:spacing w:before="60" w:after="60"/>
              <w:rPr>
                <w:rStyle w:val="spanrvts0"/>
                <w:rFonts w:ascii="Cambria" w:eastAsia="SimSun" w:hAnsi="Cambria"/>
                <w:sz w:val="20"/>
                <w:szCs w:val="20"/>
              </w:rPr>
            </w:pP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lastRenderedPageBreak/>
              <w:t>Питання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9</w:t>
            </w: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.</w:t>
            </w:r>
            <w:r w:rsidRPr="008D1D7B">
              <w:rPr>
                <w:rFonts w:ascii="Cambria" w:hAnsi="Cambria"/>
                <w:color w:val="000000"/>
                <w:sz w:val="20"/>
                <w:szCs w:val="20"/>
                <w:lang w:val="ru-RU"/>
              </w:rPr>
              <w:t xml:space="preserve"> </w:t>
            </w:r>
            <w:r w:rsidRPr="00AE2DB1">
              <w:rPr>
                <w:rStyle w:val="spanrvts0"/>
                <w:rFonts w:ascii="Cambria" w:eastAsia="SimSun" w:hAnsi="Cambria"/>
                <w:sz w:val="20"/>
                <w:szCs w:val="20"/>
              </w:rPr>
              <w:t>Затвердження умов цивільно-правових договорів/ трудових договорів (контрактів), що укладаються з членами наглядової ради, встановлення розміру їх винагороди, обрання особи, уповноваженої на підписання договорів (контрактів) з ними.</w:t>
            </w:r>
          </w:p>
          <w:p w14:paraId="4A10516A" w14:textId="77777777" w:rsidR="00721F2C" w:rsidRPr="0081276F" w:rsidRDefault="00721F2C" w:rsidP="00697491">
            <w:pPr>
              <w:pStyle w:val="rvps14"/>
              <w:ind w:left="0" w:hanging="2"/>
              <w:rPr>
                <w:rFonts w:ascii="Cambria" w:hAnsi="Cambria"/>
                <w:sz w:val="20"/>
                <w:szCs w:val="20"/>
              </w:rPr>
            </w:pPr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r w:rsidRPr="008D1D7B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:</w:t>
            </w:r>
            <w:r w:rsidRPr="00AE2DB1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Затвердити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умови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цивільно-правових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що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укладатимуться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членами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наглядової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ради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винагороду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не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сплачувати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.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Уповноважити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Генерального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директора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на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підписання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договорів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 xml:space="preserve"> з </w:t>
            </w:r>
            <w:proofErr w:type="spellStart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ними</w:t>
            </w:r>
            <w:proofErr w:type="spellEnd"/>
            <w:r w:rsidRPr="00AE2DB1">
              <w:rPr>
                <w:rStyle w:val="spanrvts0"/>
                <w:rFonts w:ascii="Cambria" w:hAnsi="Cambria"/>
                <w:sz w:val="20"/>
                <w:szCs w:val="20"/>
              </w:rPr>
              <w:t>.</w:t>
            </w:r>
          </w:p>
        </w:tc>
      </w:tr>
      <w:tr w:rsidR="00721F2C" w:rsidRPr="005755B0" w14:paraId="0E9B617B" w14:textId="77777777" w:rsidTr="00697491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5A4E4A28" w14:textId="77777777" w:rsidR="00721F2C" w:rsidRPr="00613D1B" w:rsidRDefault="00721F2C" w:rsidP="00697491">
            <w:pPr>
              <w:spacing w:before="60" w:after="60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 xml:space="preserve">ВАРІАНТИ ГОЛОСУВАННЯ з </w:t>
            </w:r>
            <w:r>
              <w:rPr>
                <w:rFonts w:ascii="Cambria" w:hAnsi="Cambria" w:cs="Times New Roman"/>
                <w:b/>
                <w:sz w:val="22"/>
                <w:szCs w:val="22"/>
              </w:rPr>
              <w:t xml:space="preserve">9 </w:t>
            </w: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087FD25A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2AB576CD" w14:textId="77777777" w:rsidR="00721F2C" w:rsidRPr="00613D1B" w:rsidRDefault="00721F2C" w:rsidP="00697491">
            <w:pPr>
              <w:spacing w:before="60" w:after="6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613D1B">
              <w:rPr>
                <w:rFonts w:ascii="Cambria" w:hAnsi="Cambria" w:cs="Times New Roman"/>
                <w:b/>
                <w:sz w:val="22"/>
                <w:szCs w:val="22"/>
              </w:rPr>
              <w:t>“ПРОТИ”</w:t>
            </w:r>
          </w:p>
        </w:tc>
      </w:tr>
      <w:tr w:rsidR="00721F2C" w:rsidRPr="005755B0" w14:paraId="29077CD2" w14:textId="77777777" w:rsidTr="00697491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E2F3" w:themeFill="accent1" w:themeFillTint="33"/>
          </w:tcPr>
          <w:p w14:paraId="79F75856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2104E556" w14:textId="77777777" w:rsidR="00721F2C" w:rsidRPr="008F2733" w:rsidRDefault="00721F2C" w:rsidP="00697491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b/>
                <w:sz w:val="20"/>
                <w:szCs w:val="20"/>
              </w:rPr>
              <w:t>УВАГА! Бюлетень  має бути підписаний акціонером  (представником  акціонера) 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недійсним!</w:t>
            </w:r>
          </w:p>
          <w:p w14:paraId="53DEE517" w14:textId="77777777" w:rsidR="00721F2C" w:rsidRPr="005755B0" w:rsidRDefault="00721F2C" w:rsidP="00697491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bookmarkEnd w:id="0"/>
    </w:tbl>
    <w:p w14:paraId="07C78E99" w14:textId="77777777" w:rsidR="00CB7570" w:rsidRDefault="00CB7570"/>
    <w:sectPr w:rsidR="00CB75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2C"/>
    <w:rsid w:val="00721F2C"/>
    <w:rsid w:val="00924AE2"/>
    <w:rsid w:val="00B85D39"/>
    <w:rsid w:val="00CB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6D212"/>
  <w15:chartTrackingRefBased/>
  <w15:docId w15:val="{C84CE734-6F4F-40ED-8126-A3BDC09F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F2C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21F2C"/>
    <w:rPr>
      <w:rFonts w:cs="Times New Roman"/>
      <w:b/>
    </w:rPr>
  </w:style>
  <w:style w:type="paragraph" w:styleId="a4">
    <w:name w:val="Body Text"/>
    <w:basedOn w:val="a"/>
    <w:link w:val="a5"/>
    <w:uiPriority w:val="99"/>
    <w:rsid w:val="00721F2C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qFormat/>
    <w:rsid w:val="00721F2C"/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customStyle="1" w:styleId="spanrvts0">
    <w:name w:val="span_rvts0"/>
    <w:rsid w:val="00721F2C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rvps14">
    <w:name w:val="rvps14"/>
    <w:basedOn w:val="a"/>
    <w:rsid w:val="00721F2C"/>
    <w:pPr>
      <w:widowControl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 w:cs="Times New Roman"/>
      <w:kern w:val="0"/>
      <w:position w:val="-1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5092</Words>
  <Characters>2903</Characters>
  <Application>Microsoft Office Word</Application>
  <DocSecurity>0</DocSecurity>
  <Lines>24</Lines>
  <Paragraphs>15</Paragraphs>
  <ScaleCrop>false</ScaleCrop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1</cp:revision>
  <dcterms:created xsi:type="dcterms:W3CDTF">2025-05-15T06:35:00Z</dcterms:created>
  <dcterms:modified xsi:type="dcterms:W3CDTF">2025-05-15T06:36:00Z</dcterms:modified>
</cp:coreProperties>
</file>