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7910" w:rsidRPr="007A7910" w:rsidRDefault="007A7910" w:rsidP="007A7910">
      <w:pPr>
        <w:spacing w:after="0" w:line="240" w:lineRule="auto"/>
        <w:outlineLvl w:val="2"/>
        <w:rPr>
          <w:rFonts w:ascii="Times New Roman" w:eastAsia="Times New Roman" w:hAnsi="Times New Roman" w:cs="Times New Roman"/>
          <w:bCs/>
          <w:color w:val="000000"/>
          <w:sz w:val="16"/>
          <w:szCs w:val="16"/>
          <w:lang w:val="uk-UA" w:eastAsia="ru-RU"/>
        </w:rPr>
      </w:pPr>
      <w:r w:rsidRPr="007A7910">
        <w:rPr>
          <w:rFonts w:ascii="Times New Roman" w:eastAsia="Times New Roman" w:hAnsi="Times New Roman" w:cs="Times New Roman"/>
          <w:b/>
          <w:bCs/>
          <w:color w:val="000000"/>
          <w:sz w:val="28"/>
          <w:szCs w:val="28"/>
          <w:lang w:val="uk-UA" w:eastAsia="ru-RU"/>
        </w:rPr>
        <w:tab/>
      </w:r>
      <w:r w:rsidRPr="007A7910">
        <w:rPr>
          <w:rFonts w:ascii="Times New Roman" w:eastAsia="Times New Roman" w:hAnsi="Times New Roman" w:cs="Times New Roman"/>
          <w:b/>
          <w:bCs/>
          <w:color w:val="000000"/>
          <w:sz w:val="28"/>
          <w:szCs w:val="28"/>
          <w:lang w:val="uk-UA" w:eastAsia="ru-RU"/>
        </w:rPr>
        <w:tab/>
      </w:r>
      <w:r w:rsidRPr="007A7910">
        <w:rPr>
          <w:rFonts w:ascii="Times New Roman" w:eastAsia="Times New Roman" w:hAnsi="Times New Roman" w:cs="Times New Roman"/>
          <w:b/>
          <w:bCs/>
          <w:color w:val="000000"/>
          <w:sz w:val="28"/>
          <w:szCs w:val="28"/>
          <w:lang w:val="uk-UA" w:eastAsia="ru-RU"/>
        </w:rPr>
        <w:tab/>
      </w:r>
      <w:r w:rsidRPr="007A7910">
        <w:rPr>
          <w:rFonts w:ascii="Times New Roman" w:eastAsia="Times New Roman" w:hAnsi="Times New Roman" w:cs="Times New Roman"/>
          <w:b/>
          <w:bCs/>
          <w:color w:val="000000"/>
          <w:sz w:val="28"/>
          <w:szCs w:val="28"/>
          <w:lang w:eastAsia="ru-RU"/>
        </w:rPr>
        <w:t xml:space="preserve">                                          </w:t>
      </w:r>
      <w:r w:rsidRPr="007A7910">
        <w:rPr>
          <w:rFonts w:ascii="Times New Roman" w:eastAsia="Times New Roman" w:hAnsi="Times New Roman" w:cs="Times New Roman"/>
          <w:b/>
          <w:bCs/>
          <w:color w:val="000000"/>
          <w:sz w:val="28"/>
          <w:szCs w:val="28"/>
          <w:lang w:val="uk-UA" w:eastAsia="ru-RU"/>
        </w:rPr>
        <w:tab/>
      </w:r>
      <w:r w:rsidRPr="007A7910">
        <w:rPr>
          <w:rFonts w:ascii="Times New Roman" w:eastAsia="Times New Roman" w:hAnsi="Times New Roman" w:cs="Times New Roman"/>
          <w:b/>
          <w:bCs/>
          <w:color w:val="000000"/>
          <w:sz w:val="28"/>
          <w:szCs w:val="28"/>
          <w:lang w:val="uk-UA" w:eastAsia="ru-RU"/>
        </w:rPr>
        <w:tab/>
      </w:r>
      <w:r w:rsidRPr="007A7910">
        <w:rPr>
          <w:rFonts w:ascii="Times New Roman" w:eastAsia="Times New Roman" w:hAnsi="Times New Roman" w:cs="Times New Roman"/>
          <w:b/>
          <w:bCs/>
          <w:color w:val="000000"/>
          <w:sz w:val="28"/>
          <w:szCs w:val="28"/>
          <w:lang w:val="uk-UA" w:eastAsia="ru-RU"/>
        </w:rPr>
        <w:tab/>
      </w:r>
      <w:r w:rsidRPr="007A7910">
        <w:rPr>
          <w:rFonts w:ascii="Times New Roman" w:eastAsia="Times New Roman" w:hAnsi="Times New Roman" w:cs="Times New Roman"/>
          <w:bCs/>
          <w:color w:val="000000"/>
          <w:sz w:val="16"/>
          <w:szCs w:val="16"/>
          <w:lang w:val="uk-UA" w:eastAsia="ru-RU"/>
        </w:rPr>
        <w:t>Додаток 38</w:t>
      </w:r>
    </w:p>
    <w:p w:rsidR="007A7910" w:rsidRPr="007A7910" w:rsidRDefault="007A7910" w:rsidP="007A7910">
      <w:pPr>
        <w:spacing w:after="0" w:line="240" w:lineRule="auto"/>
        <w:outlineLvl w:val="2"/>
        <w:rPr>
          <w:rFonts w:ascii="Times New Roman" w:eastAsia="Times New Roman" w:hAnsi="Times New Roman" w:cs="Times New Roman"/>
          <w:bCs/>
          <w:color w:val="000000"/>
          <w:sz w:val="16"/>
          <w:szCs w:val="16"/>
          <w:lang w:val="uk-UA" w:eastAsia="ru-RU"/>
        </w:rPr>
      </w:pPr>
      <w:r w:rsidRPr="007A7910">
        <w:rPr>
          <w:rFonts w:ascii="Times New Roman" w:eastAsia="Times New Roman" w:hAnsi="Times New Roman" w:cs="Times New Roman"/>
          <w:bCs/>
          <w:color w:val="000000"/>
          <w:sz w:val="16"/>
          <w:szCs w:val="16"/>
          <w:lang w:val="uk-UA" w:eastAsia="ru-RU"/>
        </w:rPr>
        <w:tab/>
      </w:r>
      <w:r w:rsidRPr="007A7910">
        <w:rPr>
          <w:rFonts w:ascii="Times New Roman" w:eastAsia="Times New Roman" w:hAnsi="Times New Roman" w:cs="Times New Roman"/>
          <w:bCs/>
          <w:color w:val="000000"/>
          <w:sz w:val="16"/>
          <w:szCs w:val="16"/>
          <w:lang w:val="uk-UA" w:eastAsia="ru-RU"/>
        </w:rPr>
        <w:tab/>
      </w:r>
      <w:r w:rsidRPr="007A7910">
        <w:rPr>
          <w:rFonts w:ascii="Times New Roman" w:eastAsia="Times New Roman" w:hAnsi="Times New Roman" w:cs="Times New Roman"/>
          <w:bCs/>
          <w:color w:val="000000"/>
          <w:sz w:val="16"/>
          <w:szCs w:val="16"/>
          <w:lang w:val="uk-UA" w:eastAsia="ru-RU"/>
        </w:rPr>
        <w:tab/>
      </w:r>
      <w:r w:rsidRPr="007A7910">
        <w:rPr>
          <w:rFonts w:ascii="Times New Roman" w:eastAsia="Times New Roman" w:hAnsi="Times New Roman" w:cs="Times New Roman"/>
          <w:bCs/>
          <w:color w:val="000000"/>
          <w:sz w:val="16"/>
          <w:szCs w:val="16"/>
          <w:lang w:val="uk-UA" w:eastAsia="ru-RU"/>
        </w:rPr>
        <w:tab/>
      </w:r>
      <w:r w:rsidRPr="007A7910">
        <w:rPr>
          <w:rFonts w:ascii="Times New Roman" w:eastAsia="Times New Roman" w:hAnsi="Times New Roman" w:cs="Times New Roman"/>
          <w:bCs/>
          <w:color w:val="000000"/>
          <w:sz w:val="16"/>
          <w:szCs w:val="16"/>
          <w:lang w:val="uk-UA" w:eastAsia="ru-RU"/>
        </w:rPr>
        <w:tab/>
      </w:r>
      <w:r w:rsidRPr="007A7910">
        <w:rPr>
          <w:rFonts w:ascii="Times New Roman" w:eastAsia="Times New Roman" w:hAnsi="Times New Roman" w:cs="Times New Roman"/>
          <w:bCs/>
          <w:color w:val="000000"/>
          <w:sz w:val="16"/>
          <w:szCs w:val="16"/>
          <w:lang w:val="uk-UA" w:eastAsia="ru-RU"/>
        </w:rPr>
        <w:tab/>
      </w:r>
      <w:r w:rsidRPr="007A7910">
        <w:rPr>
          <w:rFonts w:ascii="Times New Roman" w:eastAsia="Times New Roman" w:hAnsi="Times New Roman" w:cs="Times New Roman"/>
          <w:bCs/>
          <w:color w:val="000000"/>
          <w:sz w:val="16"/>
          <w:szCs w:val="16"/>
          <w:lang w:val="uk-UA" w:eastAsia="ru-RU"/>
        </w:rPr>
        <w:tab/>
      </w:r>
      <w:r w:rsidRPr="007A7910">
        <w:rPr>
          <w:rFonts w:ascii="Times New Roman" w:eastAsia="Times New Roman" w:hAnsi="Times New Roman" w:cs="Times New Roman"/>
          <w:bCs/>
          <w:color w:val="000000"/>
          <w:sz w:val="16"/>
          <w:szCs w:val="16"/>
          <w:lang w:val="uk-UA" w:eastAsia="ru-RU"/>
        </w:rPr>
        <w:tab/>
        <w:t>до Положення про розкриття інформації емітентами</w:t>
      </w:r>
    </w:p>
    <w:p w:rsidR="007A7910" w:rsidRPr="007A7910" w:rsidRDefault="007A7910" w:rsidP="007A7910">
      <w:pPr>
        <w:spacing w:after="0" w:line="240" w:lineRule="auto"/>
        <w:outlineLvl w:val="2"/>
        <w:rPr>
          <w:rFonts w:ascii="Times New Roman" w:eastAsia="Times New Roman" w:hAnsi="Times New Roman" w:cs="Times New Roman"/>
          <w:bCs/>
          <w:color w:val="000000"/>
          <w:sz w:val="16"/>
          <w:szCs w:val="16"/>
          <w:lang w:val="uk-UA" w:eastAsia="ru-RU"/>
        </w:rPr>
      </w:pPr>
      <w:r w:rsidRPr="007A7910">
        <w:rPr>
          <w:rFonts w:ascii="Times New Roman" w:eastAsia="Times New Roman" w:hAnsi="Times New Roman" w:cs="Times New Roman"/>
          <w:bCs/>
          <w:color w:val="000000"/>
          <w:sz w:val="16"/>
          <w:szCs w:val="16"/>
          <w:lang w:val="uk-UA" w:eastAsia="ru-RU"/>
        </w:rPr>
        <w:tab/>
      </w:r>
      <w:r w:rsidRPr="007A7910">
        <w:rPr>
          <w:rFonts w:ascii="Times New Roman" w:eastAsia="Times New Roman" w:hAnsi="Times New Roman" w:cs="Times New Roman"/>
          <w:bCs/>
          <w:color w:val="000000"/>
          <w:sz w:val="16"/>
          <w:szCs w:val="16"/>
          <w:lang w:val="uk-UA" w:eastAsia="ru-RU"/>
        </w:rPr>
        <w:tab/>
      </w:r>
      <w:r w:rsidRPr="007A7910">
        <w:rPr>
          <w:rFonts w:ascii="Times New Roman" w:eastAsia="Times New Roman" w:hAnsi="Times New Roman" w:cs="Times New Roman"/>
          <w:bCs/>
          <w:color w:val="000000"/>
          <w:sz w:val="16"/>
          <w:szCs w:val="16"/>
          <w:lang w:val="uk-UA" w:eastAsia="ru-RU"/>
        </w:rPr>
        <w:tab/>
      </w:r>
      <w:r w:rsidRPr="007A7910">
        <w:rPr>
          <w:rFonts w:ascii="Times New Roman" w:eastAsia="Times New Roman" w:hAnsi="Times New Roman" w:cs="Times New Roman"/>
          <w:bCs/>
          <w:color w:val="000000"/>
          <w:sz w:val="16"/>
          <w:szCs w:val="16"/>
          <w:lang w:val="uk-UA" w:eastAsia="ru-RU"/>
        </w:rPr>
        <w:tab/>
      </w:r>
      <w:r w:rsidRPr="007A7910">
        <w:rPr>
          <w:rFonts w:ascii="Times New Roman" w:eastAsia="Times New Roman" w:hAnsi="Times New Roman" w:cs="Times New Roman"/>
          <w:bCs/>
          <w:color w:val="000000"/>
          <w:sz w:val="16"/>
          <w:szCs w:val="16"/>
          <w:lang w:val="uk-UA" w:eastAsia="ru-RU"/>
        </w:rPr>
        <w:tab/>
      </w:r>
      <w:r w:rsidRPr="007A7910">
        <w:rPr>
          <w:rFonts w:ascii="Times New Roman" w:eastAsia="Times New Roman" w:hAnsi="Times New Roman" w:cs="Times New Roman"/>
          <w:bCs/>
          <w:color w:val="000000"/>
          <w:sz w:val="16"/>
          <w:szCs w:val="16"/>
          <w:lang w:val="uk-UA" w:eastAsia="ru-RU"/>
        </w:rPr>
        <w:tab/>
      </w:r>
      <w:r w:rsidRPr="007A7910">
        <w:rPr>
          <w:rFonts w:ascii="Times New Roman" w:eastAsia="Times New Roman" w:hAnsi="Times New Roman" w:cs="Times New Roman"/>
          <w:bCs/>
          <w:color w:val="000000"/>
          <w:sz w:val="16"/>
          <w:szCs w:val="16"/>
          <w:lang w:val="uk-UA" w:eastAsia="ru-RU"/>
        </w:rPr>
        <w:tab/>
      </w:r>
      <w:r w:rsidRPr="007A7910">
        <w:rPr>
          <w:rFonts w:ascii="Times New Roman" w:eastAsia="Times New Roman" w:hAnsi="Times New Roman" w:cs="Times New Roman"/>
          <w:bCs/>
          <w:color w:val="000000"/>
          <w:sz w:val="16"/>
          <w:szCs w:val="16"/>
          <w:lang w:val="uk-UA" w:eastAsia="ru-RU"/>
        </w:rPr>
        <w:tab/>
        <w:t>цінних паперів (пункт1 глави 4 розділу III)</w:t>
      </w:r>
    </w:p>
    <w:p w:rsidR="007A7910" w:rsidRPr="007A7910" w:rsidRDefault="007A7910" w:rsidP="007A7910">
      <w:pPr>
        <w:spacing w:after="0" w:line="240" w:lineRule="auto"/>
        <w:outlineLvl w:val="2"/>
        <w:rPr>
          <w:rFonts w:ascii="Times New Roman" w:eastAsia="Times New Roman" w:hAnsi="Times New Roman" w:cs="Times New Roman"/>
          <w:b/>
          <w:bCs/>
          <w:color w:val="000000"/>
          <w:sz w:val="28"/>
          <w:szCs w:val="28"/>
          <w:lang w:eastAsia="ru-RU"/>
        </w:rPr>
      </w:pPr>
      <w:r w:rsidRPr="007A7910">
        <w:rPr>
          <w:rFonts w:ascii="Times New Roman" w:eastAsia="Times New Roman" w:hAnsi="Times New Roman" w:cs="Times New Roman"/>
          <w:b/>
          <w:bCs/>
          <w:color w:val="000000"/>
          <w:sz w:val="28"/>
          <w:szCs w:val="28"/>
          <w:lang w:eastAsia="ru-RU"/>
        </w:rPr>
        <w:tab/>
      </w:r>
      <w:r w:rsidRPr="007A7910">
        <w:rPr>
          <w:rFonts w:ascii="Times New Roman" w:eastAsia="Times New Roman" w:hAnsi="Times New Roman" w:cs="Times New Roman"/>
          <w:b/>
          <w:bCs/>
          <w:color w:val="000000"/>
          <w:sz w:val="28"/>
          <w:szCs w:val="28"/>
          <w:lang w:eastAsia="ru-RU"/>
        </w:rPr>
        <w:tab/>
      </w:r>
      <w:r w:rsidRPr="007A7910">
        <w:rPr>
          <w:rFonts w:ascii="Times New Roman" w:eastAsia="Times New Roman" w:hAnsi="Times New Roman" w:cs="Times New Roman"/>
          <w:b/>
          <w:bCs/>
          <w:color w:val="000000"/>
          <w:sz w:val="28"/>
          <w:szCs w:val="28"/>
          <w:lang w:eastAsia="ru-RU"/>
        </w:rPr>
        <w:tab/>
      </w:r>
      <w:r w:rsidRPr="007A7910">
        <w:rPr>
          <w:rFonts w:ascii="Times New Roman" w:eastAsia="Times New Roman" w:hAnsi="Times New Roman" w:cs="Times New Roman"/>
          <w:b/>
          <w:bCs/>
          <w:color w:val="000000"/>
          <w:sz w:val="28"/>
          <w:szCs w:val="28"/>
          <w:lang w:eastAsia="ru-RU"/>
        </w:rPr>
        <w:tab/>
      </w:r>
      <w:r w:rsidRPr="007A7910">
        <w:rPr>
          <w:rFonts w:ascii="Times New Roman" w:eastAsia="Times New Roman" w:hAnsi="Times New Roman" w:cs="Times New Roman"/>
          <w:b/>
          <w:bCs/>
          <w:color w:val="000000"/>
          <w:sz w:val="28"/>
          <w:szCs w:val="28"/>
          <w:lang w:eastAsia="ru-RU"/>
        </w:rPr>
        <w:tab/>
      </w:r>
    </w:p>
    <w:p w:rsidR="007A7910" w:rsidRPr="007A7910" w:rsidRDefault="007A7910" w:rsidP="007A7910">
      <w:pPr>
        <w:spacing w:after="0" w:line="240" w:lineRule="auto"/>
        <w:outlineLvl w:val="2"/>
        <w:rPr>
          <w:rFonts w:ascii="Times New Roman" w:eastAsia="Times New Roman" w:hAnsi="Times New Roman" w:cs="Times New Roman"/>
          <w:b/>
          <w:bCs/>
          <w:color w:val="000000"/>
          <w:sz w:val="28"/>
          <w:szCs w:val="28"/>
          <w:lang w:eastAsia="ru-RU"/>
        </w:rPr>
      </w:pPr>
      <w:r w:rsidRPr="007A7910">
        <w:rPr>
          <w:rFonts w:ascii="Times New Roman" w:eastAsia="Times New Roman" w:hAnsi="Times New Roman" w:cs="Times New Roman"/>
          <w:b/>
          <w:bCs/>
          <w:color w:val="000000"/>
          <w:sz w:val="28"/>
          <w:szCs w:val="28"/>
          <w:lang w:eastAsia="ru-RU"/>
        </w:rPr>
        <w:tab/>
      </w:r>
      <w:r w:rsidRPr="007A7910">
        <w:rPr>
          <w:rFonts w:ascii="Times New Roman" w:eastAsia="Times New Roman" w:hAnsi="Times New Roman" w:cs="Times New Roman"/>
          <w:b/>
          <w:bCs/>
          <w:color w:val="000000"/>
          <w:sz w:val="28"/>
          <w:szCs w:val="28"/>
          <w:lang w:eastAsia="ru-RU"/>
        </w:rPr>
        <w:tab/>
      </w:r>
      <w:r w:rsidRPr="007A7910">
        <w:rPr>
          <w:rFonts w:ascii="Times New Roman" w:eastAsia="Times New Roman" w:hAnsi="Times New Roman" w:cs="Times New Roman"/>
          <w:b/>
          <w:bCs/>
          <w:color w:val="000000"/>
          <w:sz w:val="28"/>
          <w:szCs w:val="28"/>
          <w:lang w:eastAsia="ru-RU"/>
        </w:rPr>
        <w:tab/>
      </w:r>
      <w:r w:rsidRPr="007A7910">
        <w:rPr>
          <w:rFonts w:ascii="Times New Roman" w:eastAsia="Times New Roman" w:hAnsi="Times New Roman" w:cs="Times New Roman"/>
          <w:b/>
          <w:bCs/>
          <w:color w:val="000000"/>
          <w:sz w:val="28"/>
          <w:szCs w:val="28"/>
          <w:lang w:eastAsia="ru-RU"/>
        </w:rPr>
        <w:tab/>
      </w:r>
      <w:r w:rsidRPr="007A7910">
        <w:rPr>
          <w:rFonts w:ascii="Times New Roman" w:eastAsia="Times New Roman" w:hAnsi="Times New Roman" w:cs="Times New Roman"/>
          <w:b/>
          <w:bCs/>
          <w:color w:val="000000"/>
          <w:sz w:val="28"/>
          <w:szCs w:val="28"/>
          <w:lang w:eastAsia="ru-RU"/>
        </w:rPr>
        <w:tab/>
        <w:t>Титульний аркуш</w:t>
      </w:r>
    </w:p>
    <w:p w:rsidR="007A7910" w:rsidRPr="007A7910" w:rsidRDefault="007A7910" w:rsidP="007A7910">
      <w:pPr>
        <w:spacing w:after="0" w:line="240" w:lineRule="auto"/>
        <w:outlineLvl w:val="2"/>
        <w:rPr>
          <w:rFonts w:ascii="Times New Roman" w:eastAsia="Times New Roman" w:hAnsi="Times New Roman" w:cs="Times New Roman"/>
          <w:b/>
          <w:bCs/>
          <w:color w:val="000000"/>
          <w:sz w:val="20"/>
          <w:szCs w:val="20"/>
          <w:lang w:eastAsia="ru-RU"/>
        </w:rPr>
      </w:pPr>
    </w:p>
    <w:p w:rsidR="007A7910" w:rsidRPr="007A7910" w:rsidRDefault="007A7910" w:rsidP="007A7910">
      <w:pPr>
        <w:spacing w:after="0" w:line="240" w:lineRule="auto"/>
        <w:outlineLvl w:val="2"/>
        <w:rPr>
          <w:rFonts w:ascii="Times New Roman" w:eastAsia="Times New Roman" w:hAnsi="Times New Roman" w:cs="Times New Roman"/>
          <w:b/>
          <w:bCs/>
          <w:color w:val="000000"/>
          <w:sz w:val="20"/>
          <w:szCs w:val="20"/>
          <w:lang w:val="uk-UA" w:eastAsia="ru-RU"/>
        </w:rPr>
      </w:pPr>
    </w:p>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u w:val="single"/>
          <w:lang w:eastAsia="ru-RU"/>
        </w:rPr>
      </w:pPr>
      <w:r w:rsidRPr="007A7910">
        <w:rPr>
          <w:rFonts w:ascii="Times New Roman" w:eastAsia="Times New Roman" w:hAnsi="Times New Roman" w:cs="Times New Roman"/>
          <w:b/>
          <w:bCs/>
          <w:color w:val="000000"/>
          <w:sz w:val="28"/>
          <w:szCs w:val="28"/>
          <w:lang w:val="uk-UA" w:eastAsia="ru-RU"/>
        </w:rPr>
        <w:t xml:space="preserve">         </w:t>
      </w:r>
      <w:r w:rsidRPr="007A7910">
        <w:rPr>
          <w:rFonts w:ascii="Times New Roman" w:eastAsia="Times New Roman" w:hAnsi="Times New Roman" w:cs="Times New Roman"/>
          <w:b/>
          <w:bCs/>
          <w:color w:val="000000"/>
          <w:sz w:val="28"/>
          <w:szCs w:val="28"/>
          <w:lang w:eastAsia="ru-RU"/>
        </w:rPr>
        <w:t xml:space="preserve">     </w:t>
      </w:r>
      <w:r w:rsidRPr="007A7910">
        <w:rPr>
          <w:rFonts w:ascii="Times New Roman" w:eastAsia="Times New Roman" w:hAnsi="Times New Roman" w:cs="Times New Roman"/>
          <w:b/>
          <w:bCs/>
          <w:color w:val="000000"/>
          <w:sz w:val="20"/>
          <w:szCs w:val="20"/>
          <w:u w:val="single"/>
          <w:lang w:eastAsia="ru-RU"/>
        </w:rPr>
        <w:t>28.04.2021</w:t>
      </w:r>
    </w:p>
    <w:p w:rsidR="007A7910" w:rsidRPr="007A7910" w:rsidRDefault="007A7910" w:rsidP="007A7910">
      <w:pPr>
        <w:spacing w:after="0" w:line="240" w:lineRule="auto"/>
        <w:outlineLvl w:val="2"/>
        <w:rPr>
          <w:rFonts w:ascii="Times New Roman" w:eastAsia="Times New Roman" w:hAnsi="Times New Roman" w:cs="Times New Roman"/>
          <w:bCs/>
          <w:color w:val="000000"/>
          <w:sz w:val="16"/>
          <w:szCs w:val="16"/>
          <w:lang w:val="uk-UA" w:eastAsia="ru-RU"/>
        </w:rPr>
      </w:pPr>
      <w:r w:rsidRPr="007A7910">
        <w:rPr>
          <w:rFonts w:ascii="Times New Roman" w:eastAsia="Times New Roman" w:hAnsi="Times New Roman" w:cs="Times New Roman"/>
          <w:b/>
          <w:bCs/>
          <w:color w:val="000000"/>
          <w:sz w:val="20"/>
          <w:szCs w:val="20"/>
          <w:lang w:eastAsia="ru-RU"/>
        </w:rPr>
        <w:t xml:space="preserve">            </w:t>
      </w:r>
      <w:r w:rsidRPr="007A7910">
        <w:rPr>
          <w:rFonts w:ascii="Times New Roman" w:eastAsia="Times New Roman" w:hAnsi="Times New Roman" w:cs="Times New Roman"/>
          <w:b/>
          <w:bCs/>
          <w:color w:val="000000"/>
          <w:sz w:val="20"/>
          <w:szCs w:val="20"/>
          <w:lang w:val="uk-UA" w:eastAsia="ru-RU"/>
        </w:rPr>
        <w:t xml:space="preserve"> (</w:t>
      </w:r>
      <w:r w:rsidRPr="007A7910">
        <w:rPr>
          <w:rFonts w:ascii="Times New Roman" w:eastAsia="Times New Roman" w:hAnsi="Times New Roman" w:cs="Times New Roman"/>
          <w:bCs/>
          <w:color w:val="000000"/>
          <w:sz w:val="16"/>
          <w:szCs w:val="16"/>
          <w:lang w:val="uk-UA" w:eastAsia="ru-RU"/>
        </w:rPr>
        <w:t xml:space="preserve">дата реєстрації емітентом </w:t>
      </w:r>
      <w:r w:rsidRPr="007A7910">
        <w:rPr>
          <w:rFonts w:ascii="Times New Roman" w:eastAsia="Times New Roman" w:hAnsi="Times New Roman" w:cs="Times New Roman"/>
          <w:bCs/>
          <w:color w:val="000000"/>
          <w:sz w:val="16"/>
          <w:szCs w:val="16"/>
          <w:lang w:val="uk-UA" w:eastAsia="ru-RU"/>
        </w:rPr>
        <w:br/>
        <w:t xml:space="preserve">                  електронного документа)</w:t>
      </w:r>
    </w:p>
    <w:p w:rsidR="007A7910" w:rsidRPr="007A7910" w:rsidRDefault="007A7910" w:rsidP="007A7910">
      <w:pPr>
        <w:spacing w:after="0" w:line="240" w:lineRule="auto"/>
        <w:outlineLvl w:val="2"/>
        <w:rPr>
          <w:rFonts w:ascii="Times New Roman" w:eastAsia="Times New Roman" w:hAnsi="Times New Roman" w:cs="Times New Roman"/>
          <w:bCs/>
          <w:color w:val="000000"/>
          <w:sz w:val="16"/>
          <w:szCs w:val="16"/>
          <w:lang w:val="uk-UA" w:eastAsia="ru-RU"/>
        </w:rPr>
      </w:pPr>
    </w:p>
    <w:p w:rsidR="007A7910" w:rsidRPr="007A7910" w:rsidRDefault="007A7910" w:rsidP="007A7910">
      <w:pPr>
        <w:spacing w:after="0" w:line="240" w:lineRule="auto"/>
        <w:outlineLvl w:val="2"/>
        <w:rPr>
          <w:rFonts w:ascii="Times New Roman" w:eastAsia="Times New Roman" w:hAnsi="Times New Roman" w:cs="Times New Roman"/>
          <w:bCs/>
          <w:color w:val="000000"/>
          <w:sz w:val="16"/>
          <w:szCs w:val="16"/>
          <w:lang w:eastAsia="ru-RU"/>
        </w:rPr>
      </w:pPr>
      <w:r w:rsidRPr="007A7910">
        <w:rPr>
          <w:rFonts w:ascii="Times New Roman" w:eastAsia="Times New Roman" w:hAnsi="Times New Roman" w:cs="Times New Roman"/>
          <w:bCs/>
          <w:color w:val="000000"/>
          <w:sz w:val="16"/>
          <w:szCs w:val="16"/>
          <w:lang w:eastAsia="ru-RU"/>
        </w:rPr>
        <w:t xml:space="preserve">               </w:t>
      </w:r>
      <w:r w:rsidRPr="007A7910">
        <w:rPr>
          <w:rFonts w:ascii="Times New Roman" w:eastAsia="Times New Roman" w:hAnsi="Times New Roman" w:cs="Times New Roman"/>
          <w:bCs/>
          <w:color w:val="000000"/>
          <w:sz w:val="16"/>
          <w:szCs w:val="16"/>
          <w:lang w:val="uk-UA" w:eastAsia="ru-RU"/>
        </w:rPr>
        <w:t xml:space="preserve">№ </w:t>
      </w:r>
      <w:r w:rsidRPr="007A7910">
        <w:rPr>
          <w:rFonts w:ascii="Times New Roman" w:eastAsia="Times New Roman" w:hAnsi="Times New Roman" w:cs="Times New Roman"/>
          <w:b/>
          <w:bCs/>
          <w:color w:val="000000"/>
          <w:sz w:val="20"/>
          <w:szCs w:val="20"/>
          <w:u w:val="single"/>
          <w:lang w:eastAsia="ru-RU"/>
        </w:rPr>
        <w:t>1</w:t>
      </w:r>
    </w:p>
    <w:p w:rsidR="007A7910" w:rsidRPr="007A7910" w:rsidRDefault="007A7910" w:rsidP="007A7910">
      <w:pPr>
        <w:spacing w:after="0" w:line="240" w:lineRule="auto"/>
        <w:outlineLvl w:val="2"/>
        <w:rPr>
          <w:rFonts w:ascii="Times New Roman" w:eastAsia="Times New Roman" w:hAnsi="Times New Roman" w:cs="Times New Roman"/>
          <w:bCs/>
          <w:color w:val="000000"/>
          <w:sz w:val="16"/>
          <w:szCs w:val="16"/>
          <w:lang w:val="uk-UA" w:eastAsia="ru-RU"/>
        </w:rPr>
      </w:pPr>
      <w:r w:rsidRPr="007A7910">
        <w:rPr>
          <w:rFonts w:ascii="Times New Roman" w:eastAsia="Times New Roman" w:hAnsi="Times New Roman" w:cs="Times New Roman"/>
          <w:bCs/>
          <w:color w:val="000000"/>
          <w:sz w:val="16"/>
          <w:szCs w:val="16"/>
          <w:lang w:eastAsia="ru-RU"/>
        </w:rPr>
        <w:t xml:space="preserve">                  </w:t>
      </w:r>
      <w:r w:rsidRPr="007A7910">
        <w:rPr>
          <w:rFonts w:ascii="Times New Roman" w:eastAsia="Times New Roman" w:hAnsi="Times New Roman" w:cs="Times New Roman"/>
          <w:bCs/>
          <w:color w:val="000000"/>
          <w:sz w:val="16"/>
          <w:szCs w:val="16"/>
          <w:lang w:val="uk-UA" w:eastAsia="ru-RU"/>
        </w:rPr>
        <w:t>вихідний реєстраційний</w:t>
      </w:r>
      <w:r w:rsidRPr="007A7910">
        <w:rPr>
          <w:rFonts w:ascii="Times New Roman" w:eastAsia="Times New Roman" w:hAnsi="Times New Roman" w:cs="Times New Roman"/>
          <w:bCs/>
          <w:color w:val="000000"/>
          <w:sz w:val="16"/>
          <w:szCs w:val="16"/>
          <w:lang w:val="uk-UA" w:eastAsia="ru-RU"/>
        </w:rPr>
        <w:br/>
        <w:t xml:space="preserve">                  номер електронного документа)</w:t>
      </w:r>
    </w:p>
    <w:p w:rsidR="007A7910" w:rsidRPr="007A7910" w:rsidRDefault="007A7910" w:rsidP="007A7910">
      <w:pPr>
        <w:spacing w:after="0" w:line="240" w:lineRule="auto"/>
        <w:outlineLvl w:val="2"/>
        <w:rPr>
          <w:rFonts w:ascii="Times New Roman" w:eastAsia="Times New Roman" w:hAnsi="Times New Roman" w:cs="Times New Roman"/>
          <w:bCs/>
          <w:color w:val="000000"/>
          <w:sz w:val="16"/>
          <w:szCs w:val="16"/>
          <w:lang w:val="uk-UA" w:eastAsia="ru-RU"/>
        </w:rPr>
      </w:pPr>
    </w:p>
    <w:p w:rsidR="007A7910" w:rsidRPr="007A7910" w:rsidRDefault="007A7910" w:rsidP="007A7910">
      <w:pPr>
        <w:spacing w:after="0" w:line="240" w:lineRule="auto"/>
        <w:outlineLvl w:val="2"/>
        <w:rPr>
          <w:rFonts w:ascii="Times New Roman" w:eastAsia="Times New Roman" w:hAnsi="Times New Roman" w:cs="Times New Roman"/>
          <w:b/>
          <w:bCs/>
          <w:color w:val="000000"/>
          <w:sz w:val="20"/>
          <w:szCs w:val="20"/>
          <w:lang w:eastAsia="ru-RU"/>
        </w:rPr>
      </w:pPr>
    </w:p>
    <w:tbl>
      <w:tblPr>
        <w:tblW w:w="4919" w:type="pct"/>
        <w:tblCellMar>
          <w:top w:w="15" w:type="dxa"/>
          <w:left w:w="15" w:type="dxa"/>
          <w:bottom w:w="15" w:type="dxa"/>
          <w:right w:w="15" w:type="dxa"/>
        </w:tblCellMar>
        <w:tblLook w:val="04A0" w:firstRow="1" w:lastRow="0" w:firstColumn="1" w:lastColumn="0" w:noHBand="0" w:noVBand="1"/>
      </w:tblPr>
      <w:tblGrid>
        <w:gridCol w:w="9879"/>
      </w:tblGrid>
      <w:tr w:rsidR="007A7910" w:rsidRPr="007A7910" w:rsidTr="00C040DF">
        <w:tc>
          <w:tcPr>
            <w:tcW w:w="5000" w:type="pct"/>
            <w:tcMar>
              <w:top w:w="60" w:type="dxa"/>
              <w:left w:w="60" w:type="dxa"/>
              <w:bottom w:w="60" w:type="dxa"/>
              <w:right w:w="60" w:type="dxa"/>
            </w:tcMar>
            <w:vAlign w:val="center"/>
          </w:tcPr>
          <w:p w:rsidR="007A7910" w:rsidRPr="007A7910" w:rsidRDefault="007A7910" w:rsidP="007A7910">
            <w:pPr>
              <w:spacing w:before="100" w:beforeAutospacing="1" w:after="100" w:afterAutospacing="1" w:line="240" w:lineRule="auto"/>
              <w:jc w:val="both"/>
              <w:rPr>
                <w:rFonts w:ascii="Times New Roman" w:eastAsia="Times New Roman" w:hAnsi="Times New Roman" w:cs="Times New Roman"/>
                <w:i/>
                <w:color w:val="000000"/>
                <w:sz w:val="20"/>
                <w:szCs w:val="20"/>
                <w:lang w:val="uk-UA" w:eastAsia="ru-RU"/>
              </w:rPr>
            </w:pPr>
            <w:r w:rsidRPr="007A7910">
              <w:rPr>
                <w:rFonts w:ascii="Times New Roman" w:eastAsia="Times New Roman" w:hAnsi="Times New Roman" w:cs="Times New Roman"/>
                <w:color w:val="000000"/>
                <w:sz w:val="20"/>
                <w:szCs w:val="20"/>
                <w:lang w:val="uk-UA" w:eastAsia="ru-RU"/>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затвердженого рішенням Національної комісії з цінних паперів та фондового ринку від 03 грудня 2013 року № 2826, зареєстрованого в Міністерстві юстиції України 24 грудня 2013 року за № 2180/24712 (із змінами) (далі - Положення)</w:t>
            </w:r>
          </w:p>
        </w:tc>
      </w:tr>
    </w:tbl>
    <w:p w:rsidR="007A7910" w:rsidRPr="007A7910" w:rsidRDefault="007A7910" w:rsidP="007A7910">
      <w:pPr>
        <w:spacing w:after="0" w:line="240" w:lineRule="auto"/>
        <w:rPr>
          <w:rFonts w:ascii="Times New Roman" w:eastAsia="Times New Roman" w:hAnsi="Times New Roman" w:cs="Times New Roman"/>
          <w:vanish/>
          <w:color w:val="000000"/>
          <w:sz w:val="24"/>
          <w:szCs w:val="24"/>
          <w:lang w:eastAsia="ru-RU"/>
        </w:rPr>
      </w:pPr>
    </w:p>
    <w:tbl>
      <w:tblPr>
        <w:tblW w:w="4919" w:type="pct"/>
        <w:tblLayout w:type="fixed"/>
        <w:tblCellMar>
          <w:top w:w="15" w:type="dxa"/>
          <w:left w:w="15" w:type="dxa"/>
          <w:bottom w:w="15" w:type="dxa"/>
          <w:right w:w="15" w:type="dxa"/>
        </w:tblCellMar>
        <w:tblLook w:val="04A0" w:firstRow="1" w:lastRow="0" w:firstColumn="1" w:lastColumn="0" w:noHBand="0" w:noVBand="1"/>
      </w:tblPr>
      <w:tblGrid>
        <w:gridCol w:w="1608"/>
        <w:gridCol w:w="185"/>
        <w:gridCol w:w="3640"/>
        <w:gridCol w:w="185"/>
        <w:gridCol w:w="4261"/>
      </w:tblGrid>
      <w:tr w:rsidR="007A7910" w:rsidRPr="007A7910" w:rsidTr="00C040DF">
        <w:tc>
          <w:tcPr>
            <w:tcW w:w="156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color w:val="000000"/>
                <w:sz w:val="20"/>
                <w:szCs w:val="20"/>
                <w:lang w:val="en-US" w:eastAsia="ru-RU"/>
              </w:rPr>
            </w:pPr>
            <w:r w:rsidRPr="007A7910">
              <w:rPr>
                <w:rFonts w:ascii="Times New Roman" w:eastAsia="Times New Roman" w:hAnsi="Times New Roman" w:cs="Times New Roman"/>
                <w:color w:val="000000"/>
                <w:sz w:val="20"/>
                <w:szCs w:val="20"/>
                <w:lang w:val="en-US" w:eastAsia="ru-RU"/>
              </w:rPr>
              <w:t>Генеральний директор</w:t>
            </w:r>
          </w:p>
        </w:tc>
        <w:tc>
          <w:tcPr>
            <w:tcW w:w="180"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color w:val="000000"/>
                <w:sz w:val="20"/>
                <w:szCs w:val="20"/>
                <w:lang w:eastAsia="ru-RU"/>
              </w:rPr>
            </w:pPr>
            <w:r w:rsidRPr="007A7910">
              <w:rPr>
                <w:rFonts w:ascii="Times New Roman" w:eastAsia="Times New Roman" w:hAnsi="Times New Roman" w:cs="Times New Roman"/>
                <w:color w:val="000000"/>
                <w:sz w:val="20"/>
                <w:szCs w:val="20"/>
                <w:lang w:eastAsia="ru-RU"/>
              </w:rPr>
              <w:t> </w:t>
            </w:r>
          </w:p>
        </w:tc>
        <w:tc>
          <w:tcPr>
            <w:tcW w:w="3538"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color w:val="000000"/>
                <w:sz w:val="20"/>
                <w:szCs w:val="20"/>
                <w:lang w:eastAsia="ru-RU"/>
              </w:rPr>
            </w:pPr>
            <w:r w:rsidRPr="007A7910">
              <w:rPr>
                <w:rFonts w:ascii="Times New Roman" w:eastAsia="Times New Roman" w:hAnsi="Times New Roman" w:cs="Times New Roman"/>
                <w:color w:val="000000"/>
                <w:sz w:val="20"/>
                <w:szCs w:val="20"/>
                <w:lang w:eastAsia="ru-RU"/>
              </w:rPr>
              <w:t> </w:t>
            </w:r>
          </w:p>
        </w:tc>
        <w:tc>
          <w:tcPr>
            <w:tcW w:w="180"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color w:val="000000"/>
                <w:sz w:val="20"/>
                <w:szCs w:val="20"/>
                <w:lang w:eastAsia="ru-RU"/>
              </w:rPr>
            </w:pPr>
            <w:r w:rsidRPr="007A7910">
              <w:rPr>
                <w:rFonts w:ascii="Times New Roman" w:eastAsia="Times New Roman" w:hAnsi="Times New Roman" w:cs="Times New Roman"/>
                <w:color w:val="000000"/>
                <w:sz w:val="20"/>
                <w:szCs w:val="20"/>
                <w:lang w:eastAsia="ru-RU"/>
              </w:rPr>
              <w:t> </w:t>
            </w:r>
          </w:p>
        </w:tc>
        <w:tc>
          <w:tcPr>
            <w:tcW w:w="4141" w:type="dxa"/>
            <w:tcMar>
              <w:top w:w="60" w:type="dxa"/>
              <w:left w:w="60" w:type="dxa"/>
              <w:bottom w:w="60" w:type="dxa"/>
              <w:right w:w="60" w:type="dxa"/>
            </w:tcMar>
            <w:vAlign w:val="bottom"/>
          </w:tcPr>
          <w:p w:rsidR="007A7910" w:rsidRPr="007A7910" w:rsidRDefault="007A7910" w:rsidP="007A7910">
            <w:pPr>
              <w:spacing w:after="0" w:line="240" w:lineRule="auto"/>
              <w:ind w:left="1280" w:hanging="591"/>
              <w:jc w:val="center"/>
              <w:rPr>
                <w:rFonts w:ascii="Times New Roman" w:eastAsia="Times New Roman" w:hAnsi="Times New Roman" w:cs="Times New Roman"/>
                <w:color w:val="000000"/>
                <w:sz w:val="20"/>
                <w:szCs w:val="20"/>
                <w:lang w:val="en-US" w:eastAsia="ru-RU"/>
              </w:rPr>
            </w:pPr>
            <w:r w:rsidRPr="007A7910">
              <w:rPr>
                <w:rFonts w:ascii="Times New Roman" w:eastAsia="Times New Roman" w:hAnsi="Times New Roman" w:cs="Times New Roman"/>
                <w:color w:val="000000"/>
                <w:sz w:val="20"/>
                <w:szCs w:val="20"/>
                <w:lang w:val="en-US" w:eastAsia="ru-RU"/>
              </w:rPr>
              <w:t>Гелюта Костянтин Петрович</w:t>
            </w:r>
          </w:p>
        </w:tc>
      </w:tr>
      <w:tr w:rsidR="007A7910" w:rsidRPr="007A7910" w:rsidTr="00C040DF">
        <w:tc>
          <w:tcPr>
            <w:tcW w:w="156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color w:val="000000"/>
                <w:sz w:val="24"/>
                <w:szCs w:val="24"/>
                <w:lang w:eastAsia="ru-RU"/>
              </w:rPr>
            </w:pPr>
            <w:r w:rsidRPr="007A7910">
              <w:rPr>
                <w:rFonts w:ascii="Times New Roman" w:eastAsia="Times New Roman" w:hAnsi="Times New Roman" w:cs="Times New Roman"/>
                <w:color w:val="000000"/>
                <w:sz w:val="20"/>
                <w:szCs w:val="20"/>
                <w:lang w:eastAsia="ru-RU"/>
              </w:rPr>
              <w:t>(посада)</w:t>
            </w:r>
          </w:p>
        </w:tc>
        <w:tc>
          <w:tcPr>
            <w:tcW w:w="180"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color w:val="000000"/>
                <w:sz w:val="24"/>
                <w:szCs w:val="24"/>
                <w:lang w:eastAsia="ru-RU"/>
              </w:rPr>
            </w:pPr>
            <w:r w:rsidRPr="007A7910">
              <w:rPr>
                <w:rFonts w:ascii="Times New Roman" w:eastAsia="Times New Roman" w:hAnsi="Times New Roman" w:cs="Times New Roman"/>
                <w:color w:val="000000"/>
                <w:sz w:val="24"/>
                <w:szCs w:val="24"/>
                <w:lang w:eastAsia="ru-RU"/>
              </w:rPr>
              <w:t> </w:t>
            </w:r>
          </w:p>
        </w:tc>
        <w:tc>
          <w:tcPr>
            <w:tcW w:w="3538"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color w:val="000000"/>
                <w:sz w:val="24"/>
                <w:szCs w:val="24"/>
                <w:lang w:eastAsia="ru-RU"/>
              </w:rPr>
            </w:pPr>
            <w:r w:rsidRPr="007A7910">
              <w:rPr>
                <w:rFonts w:ascii="Times New Roman" w:eastAsia="Times New Roman" w:hAnsi="Times New Roman" w:cs="Times New Roman"/>
                <w:color w:val="000000"/>
                <w:sz w:val="20"/>
                <w:szCs w:val="20"/>
                <w:lang w:eastAsia="ru-RU"/>
              </w:rPr>
              <w:t>(підпис)</w:t>
            </w:r>
          </w:p>
        </w:tc>
        <w:tc>
          <w:tcPr>
            <w:tcW w:w="180"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color w:val="000000"/>
                <w:sz w:val="24"/>
                <w:szCs w:val="24"/>
                <w:lang w:eastAsia="ru-RU"/>
              </w:rPr>
            </w:pPr>
            <w:r w:rsidRPr="007A7910">
              <w:rPr>
                <w:rFonts w:ascii="Times New Roman" w:eastAsia="Times New Roman" w:hAnsi="Times New Roman" w:cs="Times New Roman"/>
                <w:color w:val="000000"/>
                <w:sz w:val="24"/>
                <w:szCs w:val="24"/>
                <w:lang w:eastAsia="ru-RU"/>
              </w:rPr>
              <w:t> </w:t>
            </w:r>
          </w:p>
        </w:tc>
        <w:tc>
          <w:tcPr>
            <w:tcW w:w="4141"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color w:val="000000"/>
                <w:sz w:val="24"/>
                <w:szCs w:val="24"/>
                <w:lang w:eastAsia="ru-RU"/>
              </w:rPr>
            </w:pPr>
            <w:r w:rsidRPr="007A7910">
              <w:rPr>
                <w:rFonts w:ascii="Times New Roman" w:eastAsia="Times New Roman" w:hAnsi="Times New Roman" w:cs="Times New Roman"/>
                <w:color w:val="000000"/>
                <w:sz w:val="20"/>
                <w:szCs w:val="20"/>
                <w:lang w:eastAsia="ru-RU"/>
              </w:rPr>
              <w:t>(прізвище та ініціали керівника</w:t>
            </w:r>
            <w:r w:rsidRPr="007A7910">
              <w:rPr>
                <w:rFonts w:ascii="Times New Roman" w:eastAsia="Times New Roman" w:hAnsi="Times New Roman" w:cs="Times New Roman"/>
                <w:color w:val="000000"/>
                <w:sz w:val="20"/>
                <w:szCs w:val="20"/>
                <w:lang w:val="uk-UA" w:eastAsia="ru-RU"/>
              </w:rPr>
              <w:t xml:space="preserve"> або уповноваженої особи емітента</w:t>
            </w:r>
            <w:r w:rsidRPr="007A7910">
              <w:rPr>
                <w:rFonts w:ascii="Times New Roman" w:eastAsia="Times New Roman" w:hAnsi="Times New Roman" w:cs="Times New Roman"/>
                <w:color w:val="000000"/>
                <w:sz w:val="20"/>
                <w:szCs w:val="20"/>
                <w:lang w:eastAsia="ru-RU"/>
              </w:rPr>
              <w:t>)</w:t>
            </w:r>
          </w:p>
        </w:tc>
      </w:tr>
      <w:tr w:rsidR="007A7910" w:rsidRPr="007A7910" w:rsidTr="00C040DF">
        <w:trPr>
          <w:trHeight w:val="121"/>
        </w:trPr>
        <w:tc>
          <w:tcPr>
            <w:tcW w:w="5460" w:type="dxa"/>
            <w:gridSpan w:val="4"/>
            <w:vMerge w:val="restart"/>
            <w:tcMar>
              <w:top w:w="30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color w:val="000000"/>
                <w:sz w:val="24"/>
                <w:szCs w:val="24"/>
                <w:lang w:eastAsia="ru-RU"/>
              </w:rPr>
            </w:pPr>
          </w:p>
        </w:tc>
        <w:tc>
          <w:tcPr>
            <w:tcW w:w="4141"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color w:val="000000"/>
                <w:sz w:val="20"/>
                <w:szCs w:val="20"/>
                <w:lang w:eastAsia="ru-RU"/>
              </w:rPr>
            </w:pPr>
          </w:p>
        </w:tc>
      </w:tr>
      <w:tr w:rsidR="007A7910" w:rsidRPr="007A7910" w:rsidTr="00C040DF">
        <w:trPr>
          <w:trHeight w:val="44"/>
        </w:trPr>
        <w:tc>
          <w:tcPr>
            <w:tcW w:w="5460" w:type="dxa"/>
            <w:gridSpan w:val="4"/>
            <w:vMerge/>
            <w:vAlign w:val="center"/>
          </w:tcPr>
          <w:p w:rsidR="007A7910" w:rsidRPr="007A7910" w:rsidRDefault="007A7910" w:rsidP="007A7910">
            <w:pPr>
              <w:spacing w:after="0" w:line="240" w:lineRule="auto"/>
              <w:rPr>
                <w:rFonts w:ascii="Times New Roman" w:eastAsia="Times New Roman" w:hAnsi="Times New Roman" w:cs="Times New Roman"/>
                <w:color w:val="000000"/>
                <w:sz w:val="24"/>
                <w:szCs w:val="24"/>
                <w:lang w:eastAsia="ru-RU"/>
              </w:rPr>
            </w:pPr>
          </w:p>
        </w:tc>
        <w:tc>
          <w:tcPr>
            <w:tcW w:w="4141"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color w:val="000000"/>
                <w:sz w:val="24"/>
                <w:szCs w:val="24"/>
                <w:lang w:eastAsia="ru-RU"/>
              </w:rPr>
            </w:pPr>
          </w:p>
        </w:tc>
      </w:tr>
      <w:tr w:rsidR="007A7910" w:rsidRPr="007A7910" w:rsidTr="00C040DF">
        <w:tc>
          <w:tcPr>
            <w:tcW w:w="9601" w:type="dxa"/>
            <w:gridSpan w:val="5"/>
            <w:tcMar>
              <w:top w:w="60" w:type="dxa"/>
              <w:left w:w="60" w:type="dxa"/>
              <w:bottom w:w="60" w:type="dxa"/>
              <w:right w:w="60" w:type="dxa"/>
            </w:tcMar>
            <w:vAlign w:val="center"/>
          </w:tcPr>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b/>
                <w:bCs/>
                <w:color w:val="000000"/>
                <w:sz w:val="24"/>
                <w:szCs w:val="24"/>
                <w:lang w:eastAsia="ru-RU"/>
              </w:rPr>
            </w:pPr>
            <w:r w:rsidRPr="007A7910">
              <w:rPr>
                <w:rFonts w:ascii="Times New Roman" w:eastAsia="Times New Roman" w:hAnsi="Times New Roman" w:cs="Times New Roman"/>
                <w:b/>
                <w:bCs/>
                <w:color w:val="000000"/>
                <w:sz w:val="24"/>
                <w:szCs w:val="24"/>
                <w:lang w:eastAsia="ru-RU"/>
              </w:rPr>
              <w:t>Річна інформація емітента цінних паперів</w:t>
            </w:r>
            <w:r w:rsidRPr="007A7910">
              <w:rPr>
                <w:rFonts w:ascii="Times New Roman" w:eastAsia="Times New Roman" w:hAnsi="Times New Roman" w:cs="Times New Roman"/>
                <w:b/>
                <w:bCs/>
                <w:color w:val="000000"/>
                <w:sz w:val="24"/>
                <w:szCs w:val="24"/>
                <w:lang w:eastAsia="ru-RU"/>
              </w:rPr>
              <w:br/>
              <w:t xml:space="preserve">за 2020 рік </w:t>
            </w:r>
          </w:p>
        </w:tc>
      </w:tr>
    </w:tbl>
    <w:p w:rsidR="007A7910" w:rsidRPr="007A7910" w:rsidRDefault="007A7910" w:rsidP="007A7910">
      <w:pPr>
        <w:spacing w:after="0" w:line="240" w:lineRule="auto"/>
        <w:rPr>
          <w:rFonts w:ascii="Times New Roman" w:eastAsia="Times New Roman" w:hAnsi="Times New Roman" w:cs="Times New Roman"/>
          <w:vanish/>
          <w:color w:val="000000"/>
          <w:sz w:val="24"/>
          <w:szCs w:val="24"/>
          <w:lang w:eastAsia="ru-RU"/>
        </w:rPr>
      </w:pPr>
    </w:p>
    <w:tbl>
      <w:tblPr>
        <w:tblW w:w="4919" w:type="pct"/>
        <w:tblCellMar>
          <w:top w:w="15" w:type="dxa"/>
          <w:left w:w="15" w:type="dxa"/>
          <w:bottom w:w="15" w:type="dxa"/>
          <w:right w:w="15" w:type="dxa"/>
        </w:tblCellMar>
        <w:tblLook w:val="04A0" w:firstRow="1" w:lastRow="0" w:firstColumn="1" w:lastColumn="0" w:noHBand="0" w:noVBand="1"/>
      </w:tblPr>
      <w:tblGrid>
        <w:gridCol w:w="2685"/>
        <w:gridCol w:w="7194"/>
      </w:tblGrid>
      <w:tr w:rsidR="007A7910" w:rsidRPr="007A7910" w:rsidTr="00C040DF">
        <w:tc>
          <w:tcPr>
            <w:tcW w:w="5000" w:type="pct"/>
            <w:gridSpan w:val="2"/>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color w:val="000000"/>
                <w:sz w:val="24"/>
                <w:szCs w:val="24"/>
                <w:lang w:eastAsia="ru-RU"/>
              </w:rPr>
            </w:pPr>
            <w:r w:rsidRPr="007A7910">
              <w:rPr>
                <w:rFonts w:ascii="Times New Roman" w:eastAsia="Times New Roman" w:hAnsi="Times New Roman" w:cs="Times New Roman"/>
                <w:b/>
                <w:bCs/>
                <w:color w:val="000000"/>
                <w:sz w:val="24"/>
                <w:szCs w:val="24"/>
                <w:lang w:val="en-US" w:eastAsia="ru-RU"/>
              </w:rPr>
              <w:t>I</w:t>
            </w:r>
            <w:r w:rsidRPr="007A7910">
              <w:rPr>
                <w:rFonts w:ascii="Times New Roman" w:eastAsia="Times New Roman" w:hAnsi="Times New Roman" w:cs="Times New Roman"/>
                <w:b/>
                <w:bCs/>
                <w:color w:val="000000"/>
                <w:sz w:val="24"/>
                <w:szCs w:val="24"/>
                <w:lang w:eastAsia="ru-RU"/>
              </w:rPr>
              <w:t>. Загальні відомості</w:t>
            </w:r>
          </w:p>
        </w:tc>
      </w:tr>
      <w:tr w:rsidR="007A7910" w:rsidRPr="007A7910" w:rsidTr="00C040DF">
        <w:tc>
          <w:tcPr>
            <w:tcW w:w="1359" w:type="pct"/>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color w:val="000000"/>
                <w:sz w:val="20"/>
                <w:szCs w:val="20"/>
                <w:lang w:val="uk-UA" w:eastAsia="ru-RU"/>
              </w:rPr>
            </w:pPr>
            <w:r w:rsidRPr="007A7910">
              <w:rPr>
                <w:rFonts w:ascii="Times New Roman" w:eastAsia="Times New Roman" w:hAnsi="Times New Roman" w:cs="Times New Roman"/>
                <w:b/>
                <w:color w:val="000000"/>
                <w:sz w:val="20"/>
                <w:szCs w:val="20"/>
                <w:lang w:eastAsia="ru-RU"/>
              </w:rPr>
              <w:t>1. Повне найменування емітента</w:t>
            </w:r>
            <w:r w:rsidRPr="007A7910">
              <w:rPr>
                <w:rFonts w:ascii="Times New Roman" w:eastAsia="Times New Roman" w:hAnsi="Times New Roman" w:cs="Times New Roman"/>
                <w:b/>
                <w:color w:val="000000"/>
                <w:sz w:val="20"/>
                <w:szCs w:val="20"/>
                <w:lang w:val="uk-UA" w:eastAsia="ru-RU"/>
              </w:rPr>
              <w:t>.</w:t>
            </w:r>
          </w:p>
        </w:tc>
        <w:tc>
          <w:tcPr>
            <w:tcW w:w="3641" w:type="pct"/>
            <w:vAlign w:val="center"/>
          </w:tcPr>
          <w:p w:rsidR="007A7910" w:rsidRPr="007A7910" w:rsidRDefault="007A7910" w:rsidP="007A7910">
            <w:pPr>
              <w:spacing w:after="0" w:line="240" w:lineRule="auto"/>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en-US" w:eastAsia="ru-RU"/>
              </w:rPr>
              <w:t>ПРИВАТНЕ АКЦIОНЕРНЕ ТОВАРИСТВО "КИЇВГIДРОМОНТАЖ"</w:t>
            </w:r>
          </w:p>
        </w:tc>
      </w:tr>
      <w:tr w:rsidR="007A7910" w:rsidRPr="007A7910" w:rsidTr="00C040DF">
        <w:tc>
          <w:tcPr>
            <w:tcW w:w="1359" w:type="pct"/>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color w:val="000000"/>
                <w:sz w:val="20"/>
                <w:szCs w:val="20"/>
                <w:lang w:val="uk-UA" w:eastAsia="ru-RU"/>
              </w:rPr>
            </w:pPr>
            <w:r w:rsidRPr="007A7910">
              <w:rPr>
                <w:rFonts w:ascii="Times New Roman" w:eastAsia="Times New Roman" w:hAnsi="Times New Roman" w:cs="Times New Roman"/>
                <w:b/>
                <w:color w:val="000000"/>
                <w:sz w:val="20"/>
                <w:szCs w:val="20"/>
                <w:lang w:eastAsia="ru-RU"/>
              </w:rPr>
              <w:t xml:space="preserve">2. Організаційно-правова форма </w:t>
            </w:r>
            <w:r w:rsidRPr="007A7910">
              <w:rPr>
                <w:rFonts w:ascii="Times New Roman" w:eastAsia="Times New Roman" w:hAnsi="Times New Roman" w:cs="Times New Roman"/>
                <w:b/>
                <w:color w:val="000000"/>
                <w:sz w:val="20"/>
                <w:szCs w:val="20"/>
                <w:lang w:val="uk-UA" w:eastAsia="ru-RU"/>
              </w:rPr>
              <w:t>.</w:t>
            </w:r>
          </w:p>
        </w:tc>
        <w:tc>
          <w:tcPr>
            <w:tcW w:w="3641" w:type="pct"/>
            <w:vAlign w:val="center"/>
          </w:tcPr>
          <w:p w:rsidR="007A7910" w:rsidRPr="007A7910" w:rsidRDefault="007A7910" w:rsidP="007A7910">
            <w:pPr>
              <w:spacing w:after="0" w:line="240" w:lineRule="auto"/>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en-US" w:eastAsia="ru-RU"/>
              </w:rPr>
              <w:t>Акцiонерне товариство</w:t>
            </w:r>
          </w:p>
        </w:tc>
      </w:tr>
      <w:tr w:rsidR="007A7910" w:rsidRPr="007A7910" w:rsidTr="00C040DF">
        <w:tc>
          <w:tcPr>
            <w:tcW w:w="1359" w:type="pct"/>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color w:val="000000"/>
                <w:sz w:val="20"/>
                <w:szCs w:val="20"/>
                <w:lang w:eastAsia="ru-RU"/>
              </w:rPr>
            </w:pPr>
            <w:r w:rsidRPr="007A7910">
              <w:rPr>
                <w:rFonts w:ascii="Times New Roman" w:eastAsia="Times New Roman" w:hAnsi="Times New Roman" w:cs="Times New Roman"/>
                <w:b/>
                <w:color w:val="000000"/>
                <w:sz w:val="20"/>
                <w:szCs w:val="20"/>
                <w:lang w:eastAsia="ru-RU"/>
              </w:rPr>
              <w:t xml:space="preserve">3. </w:t>
            </w:r>
            <w:r w:rsidRPr="007A7910">
              <w:rPr>
                <w:rFonts w:ascii="Times New Roman" w:eastAsia="Times New Roman" w:hAnsi="Times New Roman" w:cs="Times New Roman"/>
                <w:b/>
                <w:color w:val="000000"/>
                <w:sz w:val="20"/>
                <w:szCs w:val="20"/>
                <w:lang w:val="uk-UA" w:eastAsia="ru-RU"/>
              </w:rPr>
              <w:t>Ідентифікаційний код юридичної особи.</w:t>
            </w:r>
          </w:p>
        </w:tc>
        <w:tc>
          <w:tcPr>
            <w:tcW w:w="3641" w:type="pct"/>
            <w:vAlign w:val="center"/>
          </w:tcPr>
          <w:p w:rsidR="007A7910" w:rsidRPr="007A7910" w:rsidRDefault="007A7910" w:rsidP="007A7910">
            <w:pPr>
              <w:spacing w:after="0" w:line="240" w:lineRule="auto"/>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en-US" w:eastAsia="ru-RU"/>
              </w:rPr>
              <w:t>13705021</w:t>
            </w:r>
          </w:p>
        </w:tc>
      </w:tr>
      <w:tr w:rsidR="007A7910" w:rsidRPr="007A7910" w:rsidTr="00C040DF">
        <w:tc>
          <w:tcPr>
            <w:tcW w:w="1359" w:type="pct"/>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color w:val="000000"/>
                <w:sz w:val="20"/>
                <w:szCs w:val="20"/>
                <w:lang w:val="uk-UA" w:eastAsia="ru-RU"/>
              </w:rPr>
            </w:pPr>
            <w:r w:rsidRPr="007A7910">
              <w:rPr>
                <w:rFonts w:ascii="Times New Roman" w:eastAsia="Times New Roman" w:hAnsi="Times New Roman" w:cs="Times New Roman"/>
                <w:b/>
                <w:color w:val="000000"/>
                <w:sz w:val="20"/>
                <w:szCs w:val="20"/>
                <w:lang w:eastAsia="ru-RU"/>
              </w:rPr>
              <w:t xml:space="preserve">4. Місцезнаходження </w:t>
            </w:r>
            <w:r w:rsidRPr="007A7910">
              <w:rPr>
                <w:rFonts w:ascii="Times New Roman" w:eastAsia="Times New Roman" w:hAnsi="Times New Roman" w:cs="Times New Roman"/>
                <w:b/>
                <w:color w:val="000000"/>
                <w:sz w:val="20"/>
                <w:szCs w:val="20"/>
                <w:lang w:val="uk-UA" w:eastAsia="ru-RU"/>
              </w:rPr>
              <w:t>.</w:t>
            </w:r>
          </w:p>
        </w:tc>
        <w:tc>
          <w:tcPr>
            <w:tcW w:w="3641" w:type="pct"/>
            <w:vAlign w:val="center"/>
          </w:tcPr>
          <w:p w:rsidR="007A7910" w:rsidRPr="007A7910" w:rsidRDefault="007A7910" w:rsidP="007A7910">
            <w:pPr>
              <w:spacing w:after="0" w:line="240" w:lineRule="auto"/>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val="uk-UA" w:eastAsia="ru-RU"/>
              </w:rPr>
              <w:t>07300 Київська область Вишгородський район мiсто Вишгород ВУЛИЦЯ ШЛЮЗОВА, будинок 4</w:t>
            </w:r>
          </w:p>
        </w:tc>
      </w:tr>
      <w:tr w:rsidR="007A7910" w:rsidRPr="007A7910" w:rsidTr="00C040DF">
        <w:tc>
          <w:tcPr>
            <w:tcW w:w="1359" w:type="pct"/>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color w:val="000000"/>
                <w:sz w:val="20"/>
                <w:szCs w:val="20"/>
                <w:lang w:val="uk-UA" w:eastAsia="ru-RU"/>
              </w:rPr>
            </w:pPr>
            <w:r w:rsidRPr="007A7910">
              <w:rPr>
                <w:rFonts w:ascii="Times New Roman" w:eastAsia="Times New Roman" w:hAnsi="Times New Roman" w:cs="Times New Roman"/>
                <w:b/>
                <w:color w:val="000000"/>
                <w:sz w:val="20"/>
                <w:szCs w:val="20"/>
                <w:lang w:eastAsia="ru-RU"/>
              </w:rPr>
              <w:t xml:space="preserve">5. Міжміський код, телефон та </w:t>
            </w:r>
            <w:r w:rsidRPr="007A7910">
              <w:rPr>
                <w:rFonts w:ascii="Times New Roman" w:eastAsia="Times New Roman" w:hAnsi="Times New Roman" w:cs="Times New Roman"/>
                <w:b/>
                <w:color w:val="000000"/>
                <w:sz w:val="20"/>
                <w:szCs w:val="20"/>
                <w:lang w:val="uk-UA" w:eastAsia="ru-RU"/>
              </w:rPr>
              <w:t>факс.</w:t>
            </w:r>
          </w:p>
        </w:tc>
        <w:tc>
          <w:tcPr>
            <w:tcW w:w="3641" w:type="pct"/>
            <w:vAlign w:val="center"/>
          </w:tcPr>
          <w:p w:rsidR="007A7910" w:rsidRPr="007A7910" w:rsidRDefault="007A7910" w:rsidP="007A7910">
            <w:pPr>
              <w:spacing w:after="0" w:line="240" w:lineRule="auto"/>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en-US" w:eastAsia="ru-RU"/>
              </w:rPr>
              <w:t>(04596) 22-500 (04596) 22-500</w:t>
            </w:r>
          </w:p>
        </w:tc>
      </w:tr>
      <w:tr w:rsidR="007A7910" w:rsidRPr="007A7910" w:rsidTr="00C040DF">
        <w:tc>
          <w:tcPr>
            <w:tcW w:w="1359" w:type="pct"/>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color w:val="000000"/>
                <w:sz w:val="20"/>
                <w:szCs w:val="20"/>
                <w:lang w:eastAsia="ru-RU"/>
              </w:rPr>
            </w:pPr>
            <w:r w:rsidRPr="007A7910">
              <w:rPr>
                <w:rFonts w:ascii="Times New Roman" w:eastAsia="Times New Roman" w:hAnsi="Times New Roman" w:cs="Times New Roman"/>
                <w:b/>
                <w:color w:val="000000"/>
                <w:sz w:val="20"/>
                <w:szCs w:val="20"/>
                <w:lang w:eastAsia="ru-RU"/>
              </w:rPr>
              <w:t xml:space="preserve">6. </w:t>
            </w:r>
            <w:r w:rsidRPr="007A7910">
              <w:rPr>
                <w:rFonts w:ascii="Times New Roman" w:eastAsia="Times New Roman" w:hAnsi="Times New Roman" w:cs="Times New Roman"/>
                <w:b/>
                <w:color w:val="000000"/>
                <w:sz w:val="20"/>
                <w:szCs w:val="20"/>
                <w:lang w:val="uk-UA" w:eastAsia="ru-RU"/>
              </w:rPr>
              <w:t>Адреса електронної пошти.</w:t>
            </w:r>
          </w:p>
        </w:tc>
        <w:tc>
          <w:tcPr>
            <w:tcW w:w="3641" w:type="pct"/>
            <w:vAlign w:val="center"/>
          </w:tcPr>
          <w:p w:rsidR="007A7910" w:rsidRPr="007A7910" w:rsidRDefault="007A7910" w:rsidP="007A7910">
            <w:pPr>
              <w:spacing w:after="0" w:line="240" w:lineRule="auto"/>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en-US" w:eastAsia="ru-RU"/>
              </w:rPr>
              <w:t>office@kgm.kiev.ua</w:t>
            </w:r>
          </w:p>
        </w:tc>
      </w:tr>
      <w:tr w:rsidR="007A7910" w:rsidRPr="007A7910" w:rsidTr="00C040DF">
        <w:tc>
          <w:tcPr>
            <w:tcW w:w="1359" w:type="pct"/>
            <w:tcMar>
              <w:top w:w="60" w:type="dxa"/>
              <w:left w:w="60" w:type="dxa"/>
              <w:bottom w:w="60" w:type="dxa"/>
              <w:right w:w="60" w:type="dxa"/>
            </w:tcMar>
            <w:vAlign w:val="center"/>
          </w:tcPr>
          <w:p w:rsidR="007A7910" w:rsidRPr="007A7910" w:rsidRDefault="007A7910" w:rsidP="007A7910">
            <w:pPr>
              <w:spacing w:before="100" w:beforeAutospacing="1" w:after="100" w:afterAutospacing="1" w:line="240" w:lineRule="auto"/>
              <w:jc w:val="both"/>
              <w:rPr>
                <w:rFonts w:ascii="Times New Roman" w:eastAsia="Times New Roman" w:hAnsi="Times New Roman" w:cs="Times New Roman"/>
                <w:b/>
                <w:color w:val="000000"/>
                <w:sz w:val="20"/>
                <w:szCs w:val="20"/>
                <w:lang w:val="uk-UA" w:eastAsia="ru-RU"/>
              </w:rPr>
            </w:pPr>
            <w:r w:rsidRPr="007A7910">
              <w:rPr>
                <w:rFonts w:ascii="Times New Roman" w:eastAsia="Times New Roman" w:hAnsi="Times New Roman" w:cs="Times New Roman"/>
                <w:b/>
                <w:color w:val="000000"/>
                <w:sz w:val="20"/>
                <w:szCs w:val="20"/>
                <w:lang w:val="uk-UA" w:eastAsia="ru-RU"/>
              </w:rPr>
              <w:t>7. Дата та рішення наглядової ради емітента, яким затверджено річну інформацію, або дата та рішення загальних зборів акціонерів, яким затверджено річну інформацію емітента (за наявності)</w:t>
            </w:r>
          </w:p>
        </w:tc>
        <w:tc>
          <w:tcPr>
            <w:tcW w:w="3641" w:type="pct"/>
            <w:vAlign w:val="center"/>
          </w:tcPr>
          <w:p w:rsidR="007A7910" w:rsidRPr="007A7910" w:rsidRDefault="007A7910" w:rsidP="007A7910">
            <w:pPr>
              <w:spacing w:after="0" w:line="240" w:lineRule="auto"/>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eastAsia="ru-RU"/>
              </w:rPr>
              <w:t>Рішення наглядової ради емітента</w:t>
            </w:r>
          </w:p>
          <w:p w:rsidR="007A7910" w:rsidRPr="007A7910" w:rsidRDefault="007A7910" w:rsidP="007A7910">
            <w:pPr>
              <w:spacing w:after="0" w:line="240" w:lineRule="auto"/>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eastAsia="ru-RU"/>
              </w:rPr>
              <w:t>Протокол Наглядової ради №5/21 від 23.04.2021</w:t>
            </w:r>
          </w:p>
        </w:tc>
      </w:tr>
      <w:tr w:rsidR="007A7910" w:rsidRPr="007A7910" w:rsidTr="00C040DF">
        <w:tc>
          <w:tcPr>
            <w:tcW w:w="1359" w:type="pct"/>
            <w:tcMar>
              <w:top w:w="60" w:type="dxa"/>
              <w:left w:w="60" w:type="dxa"/>
              <w:bottom w:w="60" w:type="dxa"/>
              <w:right w:w="60" w:type="dxa"/>
            </w:tcMar>
            <w:vAlign w:val="center"/>
          </w:tcPr>
          <w:p w:rsidR="007A7910" w:rsidRPr="007A7910" w:rsidRDefault="007A7910" w:rsidP="007A7910">
            <w:pPr>
              <w:spacing w:before="100" w:beforeAutospacing="1" w:after="100" w:afterAutospacing="1" w:line="240" w:lineRule="auto"/>
              <w:jc w:val="both"/>
              <w:rPr>
                <w:rFonts w:ascii="Times New Roman" w:eastAsia="Times New Roman" w:hAnsi="Times New Roman" w:cs="Times New Roman"/>
                <w:b/>
                <w:color w:val="000000"/>
                <w:sz w:val="20"/>
                <w:szCs w:val="20"/>
                <w:lang w:val="uk-UA" w:eastAsia="ru-RU"/>
              </w:rPr>
            </w:pPr>
            <w:r w:rsidRPr="007A7910">
              <w:rPr>
                <w:rFonts w:ascii="Times New Roman" w:eastAsia="Times New Roman" w:hAnsi="Times New Roman" w:cs="Times New Roman"/>
                <w:b/>
                <w:color w:val="000000"/>
                <w:sz w:val="20"/>
                <w:szCs w:val="20"/>
                <w:lang w:val="uk-UA" w:eastAsia="ru-RU"/>
              </w:rPr>
              <w:t xml:space="preserve">8. </w:t>
            </w:r>
            <w:r w:rsidRPr="007A7910">
              <w:rPr>
                <w:rFonts w:ascii="Times New Roman" w:eastAsia="Times New Roman" w:hAnsi="Times New Roman" w:cs="Times New Roman"/>
                <w:b/>
                <w:sz w:val="20"/>
                <w:szCs w:val="20"/>
                <w:lang w:eastAsia="ru-RU"/>
              </w:rPr>
              <w:t xml:space="preserve">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здійснює діяльність з оприлюднення </w:t>
            </w:r>
            <w:r w:rsidRPr="007A7910">
              <w:rPr>
                <w:rFonts w:ascii="Times New Roman" w:eastAsia="Times New Roman" w:hAnsi="Times New Roman" w:cs="Times New Roman"/>
                <w:b/>
                <w:sz w:val="20"/>
                <w:szCs w:val="20"/>
                <w:lang w:eastAsia="ru-RU"/>
              </w:rPr>
              <w:lastRenderedPageBreak/>
              <w:t>регульованої інформації від імені учасника фондового ринку (у разі здійснення оприлюднення).</w:t>
            </w:r>
          </w:p>
        </w:tc>
        <w:tc>
          <w:tcPr>
            <w:tcW w:w="3641" w:type="pct"/>
            <w:vAlign w:val="center"/>
          </w:tcPr>
          <w:p w:rsidR="007A7910" w:rsidRPr="007A7910" w:rsidRDefault="007A7910" w:rsidP="007A7910">
            <w:pPr>
              <w:spacing w:after="0" w:line="240" w:lineRule="auto"/>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eastAsia="ru-RU"/>
              </w:rPr>
              <w:lastRenderedPageBreak/>
              <w:t xml:space="preserve"> </w:t>
            </w:r>
          </w:p>
        </w:tc>
      </w:tr>
      <w:tr w:rsidR="007A7910" w:rsidRPr="007A7910" w:rsidTr="00C040DF">
        <w:tc>
          <w:tcPr>
            <w:tcW w:w="1359" w:type="pct"/>
            <w:tcMar>
              <w:top w:w="60" w:type="dxa"/>
              <w:left w:w="60" w:type="dxa"/>
              <w:bottom w:w="60" w:type="dxa"/>
              <w:right w:w="60" w:type="dxa"/>
            </w:tcMar>
            <w:vAlign w:val="center"/>
          </w:tcPr>
          <w:p w:rsidR="007A7910" w:rsidRPr="007A7910" w:rsidRDefault="007A7910" w:rsidP="007A7910">
            <w:pPr>
              <w:spacing w:before="100" w:beforeAutospacing="1" w:after="100" w:afterAutospacing="1" w:line="240" w:lineRule="auto"/>
              <w:rPr>
                <w:rFonts w:ascii="Times New Roman" w:eastAsia="Times New Roman" w:hAnsi="Times New Roman" w:cs="Times New Roman"/>
                <w:b/>
                <w:color w:val="000000"/>
                <w:sz w:val="20"/>
                <w:szCs w:val="20"/>
                <w:lang w:eastAsia="ru-RU"/>
              </w:rPr>
            </w:pPr>
            <w:r w:rsidRPr="007A7910">
              <w:rPr>
                <w:rFonts w:ascii="Times New Roman" w:eastAsia="Times New Roman" w:hAnsi="Times New Roman" w:cs="Times New Roman"/>
                <w:b/>
                <w:sz w:val="20"/>
                <w:szCs w:val="20"/>
                <w:lang w:eastAsia="ru-RU"/>
              </w:rPr>
              <w:lastRenderedPageBreak/>
              <w:t>9.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здійснює подання звітності та/або адміністративних даних до Національної комісії з цінних паперів та фондового ринку (у разі, якщо емітент не подає Інформацію до Національної комісії з цінних паперів та фондового ринку безпосередньо).</w:t>
            </w:r>
          </w:p>
        </w:tc>
        <w:tc>
          <w:tcPr>
            <w:tcW w:w="3641" w:type="pct"/>
            <w:vAlign w:val="center"/>
          </w:tcPr>
          <w:p w:rsidR="007A7910" w:rsidRPr="007A7910" w:rsidRDefault="007A7910" w:rsidP="007A7910">
            <w:pPr>
              <w:spacing w:after="0" w:line="240" w:lineRule="auto"/>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eastAsia="ru-RU"/>
              </w:rPr>
              <w:t xml:space="preserve">Державна установа "Агентство з розвитку </w:t>
            </w:r>
            <w:r w:rsidRPr="007A7910">
              <w:rPr>
                <w:rFonts w:ascii="Times New Roman" w:eastAsia="Times New Roman" w:hAnsi="Times New Roman" w:cs="Times New Roman"/>
                <w:sz w:val="20"/>
                <w:szCs w:val="20"/>
                <w:lang w:val="en-US" w:eastAsia="ru-RU"/>
              </w:rPr>
              <w:t>i</w:t>
            </w:r>
            <w:r w:rsidRPr="007A7910">
              <w:rPr>
                <w:rFonts w:ascii="Times New Roman" w:eastAsia="Times New Roman" w:hAnsi="Times New Roman" w:cs="Times New Roman"/>
                <w:sz w:val="20"/>
                <w:szCs w:val="20"/>
                <w:lang w:eastAsia="ru-RU"/>
              </w:rPr>
              <w:t>нфраструктури фондового ринку України"</w:t>
            </w:r>
          </w:p>
          <w:p w:rsidR="007A7910" w:rsidRPr="007A7910" w:rsidRDefault="007A7910" w:rsidP="007A7910">
            <w:pPr>
              <w:spacing w:after="0" w:line="240" w:lineRule="auto"/>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en-US" w:eastAsia="ru-RU"/>
              </w:rPr>
              <w:t>21676262</w:t>
            </w:r>
          </w:p>
          <w:p w:rsidR="007A7910" w:rsidRPr="007A7910" w:rsidRDefault="007A7910" w:rsidP="007A7910">
            <w:pPr>
              <w:spacing w:after="0" w:line="240" w:lineRule="auto"/>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en-US" w:eastAsia="ru-RU"/>
              </w:rPr>
              <w:t>Україна</w:t>
            </w:r>
          </w:p>
          <w:p w:rsidR="007A7910" w:rsidRPr="007A7910" w:rsidRDefault="007A7910" w:rsidP="007A7910">
            <w:pPr>
              <w:spacing w:after="0" w:line="240" w:lineRule="auto"/>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en-US" w:eastAsia="ru-RU"/>
              </w:rPr>
              <w:t>DR/00002/ARM</w:t>
            </w:r>
          </w:p>
        </w:tc>
      </w:tr>
      <w:tr w:rsidR="007A7910" w:rsidRPr="007A7910" w:rsidTr="00C040DF">
        <w:tblPrEx>
          <w:tblLook w:val="0000" w:firstRow="0" w:lastRow="0" w:firstColumn="0" w:lastColumn="0" w:noHBand="0" w:noVBand="0"/>
        </w:tblPrEx>
        <w:tc>
          <w:tcPr>
            <w:tcW w:w="5000" w:type="pct"/>
            <w:gridSpan w:val="2"/>
            <w:tcMar>
              <w:top w:w="300" w:type="dxa"/>
              <w:left w:w="60" w:type="dxa"/>
              <w:bottom w:w="30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4"/>
                <w:szCs w:val="24"/>
                <w:lang w:eastAsia="ru-RU"/>
              </w:rPr>
            </w:pPr>
            <w:r w:rsidRPr="007A7910">
              <w:rPr>
                <w:rFonts w:ascii="Times New Roman" w:eastAsia="Times New Roman" w:hAnsi="Times New Roman" w:cs="Times New Roman"/>
                <w:b/>
                <w:bCs/>
                <w:sz w:val="24"/>
                <w:szCs w:val="24"/>
                <w:lang w:val="en-US" w:eastAsia="ru-RU"/>
              </w:rPr>
              <w:t>II</w:t>
            </w:r>
            <w:r w:rsidRPr="007A7910">
              <w:rPr>
                <w:rFonts w:ascii="Times New Roman" w:eastAsia="Times New Roman" w:hAnsi="Times New Roman" w:cs="Times New Roman"/>
                <w:b/>
                <w:bCs/>
                <w:sz w:val="24"/>
                <w:szCs w:val="24"/>
                <w:lang w:eastAsia="ru-RU"/>
              </w:rPr>
              <w:t>. Дані про дату та місце оприлюднення річної інформації</w:t>
            </w:r>
          </w:p>
        </w:tc>
      </w:tr>
    </w:tbl>
    <w:p w:rsidR="007A7910" w:rsidRPr="007A7910" w:rsidRDefault="007A7910" w:rsidP="007A7910">
      <w:pPr>
        <w:spacing w:after="0" w:line="240" w:lineRule="auto"/>
        <w:rPr>
          <w:rFonts w:ascii="Times New Roman" w:eastAsia="Times New Roman" w:hAnsi="Times New Roman" w:cs="Times New Roman"/>
          <w:vanish/>
          <w:color w:val="000000"/>
          <w:sz w:val="24"/>
          <w:szCs w:val="24"/>
          <w:lang w:eastAsia="ru-RU"/>
        </w:rPr>
      </w:pPr>
    </w:p>
    <w:p w:rsidR="007A7910" w:rsidRPr="007A7910" w:rsidRDefault="007A7910" w:rsidP="007A7910">
      <w:pPr>
        <w:spacing w:after="0" w:line="240" w:lineRule="auto"/>
        <w:rPr>
          <w:rFonts w:ascii="Times New Roman" w:eastAsia="Times New Roman" w:hAnsi="Times New Roman" w:cs="Times New Roman"/>
          <w:vanish/>
          <w:color w:val="000000"/>
          <w:sz w:val="24"/>
          <w:szCs w:val="24"/>
          <w:lang w:eastAsia="ru-RU"/>
        </w:rPr>
      </w:pPr>
    </w:p>
    <w:tbl>
      <w:tblPr>
        <w:tblW w:w="4919" w:type="pct"/>
        <w:tblLayout w:type="fixed"/>
        <w:tblCellMar>
          <w:top w:w="15" w:type="dxa"/>
          <w:left w:w="15" w:type="dxa"/>
          <w:bottom w:w="15" w:type="dxa"/>
          <w:right w:w="15" w:type="dxa"/>
        </w:tblCellMar>
        <w:tblLook w:val="0000" w:firstRow="0" w:lastRow="0" w:firstColumn="0" w:lastColumn="0" w:noHBand="0" w:noVBand="0"/>
      </w:tblPr>
      <w:tblGrid>
        <w:gridCol w:w="2655"/>
        <w:gridCol w:w="4700"/>
        <w:gridCol w:w="300"/>
        <w:gridCol w:w="2224"/>
      </w:tblGrid>
      <w:tr w:rsidR="007A7910" w:rsidRPr="007A7910" w:rsidTr="00C040DF">
        <w:tc>
          <w:tcPr>
            <w:tcW w:w="2580" w:type="dxa"/>
            <w:vMerge w:val="restart"/>
            <w:tcMar>
              <w:top w:w="60" w:type="dxa"/>
              <w:left w:w="60" w:type="dxa"/>
              <w:bottom w:w="60" w:type="dxa"/>
              <w:right w:w="60" w:type="dxa"/>
            </w:tcMar>
            <w:vAlign w:val="bottom"/>
          </w:tcPr>
          <w:p w:rsidR="007A7910" w:rsidRPr="007A7910" w:rsidRDefault="007A7910" w:rsidP="007A7910">
            <w:pPr>
              <w:spacing w:after="0" w:line="240" w:lineRule="auto"/>
              <w:rPr>
                <w:rFonts w:ascii="Times New Roman" w:eastAsia="Times New Roman" w:hAnsi="Times New Roman" w:cs="Times New Roman"/>
                <w:b/>
                <w:sz w:val="20"/>
                <w:szCs w:val="20"/>
                <w:lang w:eastAsia="ru-RU"/>
              </w:rPr>
            </w:pPr>
            <w:r w:rsidRPr="007A7910">
              <w:rPr>
                <w:rFonts w:ascii="Times New Roman" w:eastAsia="Times New Roman" w:hAnsi="Times New Roman" w:cs="Times New Roman"/>
                <w:b/>
                <w:sz w:val="20"/>
                <w:szCs w:val="20"/>
                <w:lang w:eastAsia="ru-RU"/>
              </w:rPr>
              <w:t>Річну інформацію розміщено на власному</w:t>
            </w:r>
            <w:r w:rsidRPr="007A7910">
              <w:rPr>
                <w:rFonts w:ascii="Times New Roman" w:eastAsia="Times New Roman" w:hAnsi="Times New Roman" w:cs="Times New Roman"/>
                <w:b/>
                <w:sz w:val="20"/>
                <w:szCs w:val="20"/>
                <w:lang w:eastAsia="ru-RU"/>
              </w:rPr>
              <w:br/>
              <w:t>веб-сайті учасника фондового ринку</w:t>
            </w:r>
          </w:p>
          <w:p w:rsidR="007A7910" w:rsidRPr="007A7910" w:rsidRDefault="007A7910" w:rsidP="007A7910">
            <w:pPr>
              <w:spacing w:after="0" w:line="240" w:lineRule="auto"/>
              <w:jc w:val="center"/>
              <w:rPr>
                <w:rFonts w:ascii="Times New Roman" w:eastAsia="Times New Roman" w:hAnsi="Times New Roman" w:cs="Times New Roman"/>
                <w:b/>
                <w:sz w:val="20"/>
                <w:szCs w:val="20"/>
                <w:lang w:eastAsia="ru-RU"/>
              </w:rPr>
            </w:pPr>
            <w:r w:rsidRPr="007A7910">
              <w:rPr>
                <w:rFonts w:ascii="Times New Roman" w:eastAsia="Times New Roman" w:hAnsi="Times New Roman" w:cs="Times New Roman"/>
                <w:b/>
                <w:bCs/>
                <w:sz w:val="24"/>
                <w:szCs w:val="24"/>
                <w:lang w:eastAsia="ru-RU"/>
              </w:rPr>
              <w:t> </w:t>
            </w:r>
          </w:p>
        </w:tc>
        <w:tc>
          <w:tcPr>
            <w:tcW w:w="4568" w:type="dxa"/>
            <w:tcMar>
              <w:top w:w="60" w:type="dxa"/>
              <w:left w:w="60" w:type="dxa"/>
              <w:bottom w:w="60" w:type="dxa"/>
              <w:right w:w="60" w:type="dxa"/>
            </w:tcMar>
            <w:vAlign w:val="bottom"/>
          </w:tcPr>
          <w:p w:rsidR="007A7910" w:rsidRPr="007A7910" w:rsidRDefault="007A7910" w:rsidP="007A7910">
            <w:pPr>
              <w:spacing w:after="0" w:line="240" w:lineRule="auto"/>
              <w:jc w:val="center"/>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val="en-US" w:eastAsia="ru-RU"/>
              </w:rPr>
              <w:t>http</w:t>
            </w:r>
            <w:r w:rsidRPr="007A7910">
              <w:rPr>
                <w:rFonts w:ascii="Times New Roman" w:eastAsia="Times New Roman" w:hAnsi="Times New Roman" w:cs="Times New Roman"/>
                <w:sz w:val="20"/>
                <w:szCs w:val="20"/>
                <w:lang w:eastAsia="ru-RU"/>
              </w:rPr>
              <w:t>://</w:t>
            </w:r>
            <w:r w:rsidRPr="007A7910">
              <w:rPr>
                <w:rFonts w:ascii="Times New Roman" w:eastAsia="Times New Roman" w:hAnsi="Times New Roman" w:cs="Times New Roman"/>
                <w:sz w:val="20"/>
                <w:szCs w:val="20"/>
                <w:lang w:val="en-US" w:eastAsia="ru-RU"/>
              </w:rPr>
              <w:t>kievhydromontazh</w:t>
            </w:r>
            <w:r w:rsidRPr="007A7910">
              <w:rPr>
                <w:rFonts w:ascii="Times New Roman" w:eastAsia="Times New Roman" w:hAnsi="Times New Roman" w:cs="Times New Roman"/>
                <w:sz w:val="20"/>
                <w:szCs w:val="20"/>
                <w:lang w:eastAsia="ru-RU"/>
              </w:rPr>
              <w:t>.</w:t>
            </w:r>
            <w:r w:rsidRPr="007A7910">
              <w:rPr>
                <w:rFonts w:ascii="Times New Roman" w:eastAsia="Times New Roman" w:hAnsi="Times New Roman" w:cs="Times New Roman"/>
                <w:sz w:val="20"/>
                <w:szCs w:val="20"/>
                <w:lang w:val="en-US" w:eastAsia="ru-RU"/>
              </w:rPr>
              <w:t>emitents</w:t>
            </w:r>
            <w:r w:rsidRPr="007A7910">
              <w:rPr>
                <w:rFonts w:ascii="Times New Roman" w:eastAsia="Times New Roman" w:hAnsi="Times New Roman" w:cs="Times New Roman"/>
                <w:sz w:val="20"/>
                <w:szCs w:val="20"/>
                <w:lang w:eastAsia="ru-RU"/>
              </w:rPr>
              <w:t>.</w:t>
            </w:r>
            <w:r w:rsidRPr="007A7910">
              <w:rPr>
                <w:rFonts w:ascii="Times New Roman" w:eastAsia="Times New Roman" w:hAnsi="Times New Roman" w:cs="Times New Roman"/>
                <w:sz w:val="20"/>
                <w:szCs w:val="20"/>
                <w:lang w:val="en-US" w:eastAsia="ru-RU"/>
              </w:rPr>
              <w:t>net</w:t>
            </w:r>
            <w:r w:rsidRPr="007A7910">
              <w:rPr>
                <w:rFonts w:ascii="Times New Roman" w:eastAsia="Times New Roman" w:hAnsi="Times New Roman" w:cs="Times New Roman"/>
                <w:sz w:val="20"/>
                <w:szCs w:val="20"/>
                <w:lang w:eastAsia="ru-RU"/>
              </w:rPr>
              <w:t>.</w:t>
            </w:r>
            <w:r w:rsidRPr="007A7910">
              <w:rPr>
                <w:rFonts w:ascii="Times New Roman" w:eastAsia="Times New Roman" w:hAnsi="Times New Roman" w:cs="Times New Roman"/>
                <w:sz w:val="20"/>
                <w:szCs w:val="20"/>
                <w:lang w:val="en-US" w:eastAsia="ru-RU"/>
              </w:rPr>
              <w:t>ua</w:t>
            </w:r>
            <w:r w:rsidRPr="007A7910">
              <w:rPr>
                <w:rFonts w:ascii="Times New Roman" w:eastAsia="Times New Roman" w:hAnsi="Times New Roman" w:cs="Times New Roman"/>
                <w:sz w:val="20"/>
                <w:szCs w:val="20"/>
                <w:lang w:eastAsia="ru-RU"/>
              </w:rPr>
              <w:t>/</w:t>
            </w:r>
            <w:r w:rsidRPr="007A7910">
              <w:rPr>
                <w:rFonts w:ascii="Times New Roman" w:eastAsia="Times New Roman" w:hAnsi="Times New Roman" w:cs="Times New Roman"/>
                <w:sz w:val="20"/>
                <w:szCs w:val="20"/>
                <w:lang w:val="en-US" w:eastAsia="ru-RU"/>
              </w:rPr>
              <w:t>ua</w:t>
            </w:r>
            <w:r w:rsidRPr="007A7910">
              <w:rPr>
                <w:rFonts w:ascii="Times New Roman" w:eastAsia="Times New Roman" w:hAnsi="Times New Roman" w:cs="Times New Roman"/>
                <w:sz w:val="20"/>
                <w:szCs w:val="20"/>
                <w:lang w:eastAsia="ru-RU"/>
              </w:rPr>
              <w:t xml:space="preserve">/, </w:t>
            </w:r>
            <w:r w:rsidRPr="007A7910">
              <w:rPr>
                <w:rFonts w:ascii="Times New Roman" w:eastAsia="Times New Roman" w:hAnsi="Times New Roman" w:cs="Times New Roman"/>
                <w:sz w:val="20"/>
                <w:szCs w:val="20"/>
                <w:lang w:val="en-US" w:eastAsia="ru-RU"/>
              </w:rPr>
              <w:t>http</w:t>
            </w:r>
            <w:r w:rsidRPr="007A7910">
              <w:rPr>
                <w:rFonts w:ascii="Times New Roman" w:eastAsia="Times New Roman" w:hAnsi="Times New Roman" w:cs="Times New Roman"/>
                <w:sz w:val="20"/>
                <w:szCs w:val="20"/>
                <w:lang w:eastAsia="ru-RU"/>
              </w:rPr>
              <w:t>://</w:t>
            </w:r>
            <w:r w:rsidRPr="007A7910">
              <w:rPr>
                <w:rFonts w:ascii="Times New Roman" w:eastAsia="Times New Roman" w:hAnsi="Times New Roman" w:cs="Times New Roman"/>
                <w:sz w:val="20"/>
                <w:szCs w:val="20"/>
                <w:lang w:val="en-US" w:eastAsia="ru-RU"/>
              </w:rPr>
              <w:t>kievhydromontazh</w:t>
            </w:r>
            <w:r w:rsidRPr="007A7910">
              <w:rPr>
                <w:rFonts w:ascii="Times New Roman" w:eastAsia="Times New Roman" w:hAnsi="Times New Roman" w:cs="Times New Roman"/>
                <w:sz w:val="20"/>
                <w:szCs w:val="20"/>
                <w:lang w:eastAsia="ru-RU"/>
              </w:rPr>
              <w:t>.</w:t>
            </w:r>
            <w:r w:rsidRPr="007A7910">
              <w:rPr>
                <w:rFonts w:ascii="Times New Roman" w:eastAsia="Times New Roman" w:hAnsi="Times New Roman" w:cs="Times New Roman"/>
                <w:sz w:val="20"/>
                <w:szCs w:val="20"/>
                <w:lang w:val="en-US" w:eastAsia="ru-RU"/>
              </w:rPr>
              <w:t>emitents</w:t>
            </w:r>
            <w:r w:rsidRPr="007A7910">
              <w:rPr>
                <w:rFonts w:ascii="Times New Roman" w:eastAsia="Times New Roman" w:hAnsi="Times New Roman" w:cs="Times New Roman"/>
                <w:sz w:val="20"/>
                <w:szCs w:val="20"/>
                <w:lang w:eastAsia="ru-RU"/>
              </w:rPr>
              <w:t>.</w:t>
            </w:r>
            <w:r w:rsidRPr="007A7910">
              <w:rPr>
                <w:rFonts w:ascii="Times New Roman" w:eastAsia="Times New Roman" w:hAnsi="Times New Roman" w:cs="Times New Roman"/>
                <w:sz w:val="20"/>
                <w:szCs w:val="20"/>
                <w:lang w:val="en-US" w:eastAsia="ru-RU"/>
              </w:rPr>
              <w:t>net</w:t>
            </w:r>
            <w:r w:rsidRPr="007A7910">
              <w:rPr>
                <w:rFonts w:ascii="Times New Roman" w:eastAsia="Times New Roman" w:hAnsi="Times New Roman" w:cs="Times New Roman"/>
                <w:sz w:val="20"/>
                <w:szCs w:val="20"/>
                <w:lang w:eastAsia="ru-RU"/>
              </w:rPr>
              <w:t>.</w:t>
            </w:r>
            <w:r w:rsidRPr="007A7910">
              <w:rPr>
                <w:rFonts w:ascii="Times New Roman" w:eastAsia="Times New Roman" w:hAnsi="Times New Roman" w:cs="Times New Roman"/>
                <w:sz w:val="20"/>
                <w:szCs w:val="20"/>
                <w:lang w:val="en-US" w:eastAsia="ru-RU"/>
              </w:rPr>
              <w:t>ua</w:t>
            </w:r>
            <w:r w:rsidRPr="007A7910">
              <w:rPr>
                <w:rFonts w:ascii="Times New Roman" w:eastAsia="Times New Roman" w:hAnsi="Times New Roman" w:cs="Times New Roman"/>
                <w:sz w:val="20"/>
                <w:szCs w:val="20"/>
                <w:lang w:eastAsia="ru-RU"/>
              </w:rPr>
              <w:t>/</w:t>
            </w:r>
            <w:r w:rsidRPr="007A7910">
              <w:rPr>
                <w:rFonts w:ascii="Times New Roman" w:eastAsia="Times New Roman" w:hAnsi="Times New Roman" w:cs="Times New Roman"/>
                <w:sz w:val="20"/>
                <w:szCs w:val="20"/>
                <w:lang w:val="en-US" w:eastAsia="ru-RU"/>
              </w:rPr>
              <w:t>ua</w:t>
            </w:r>
            <w:r w:rsidRPr="007A7910">
              <w:rPr>
                <w:rFonts w:ascii="Times New Roman" w:eastAsia="Times New Roman" w:hAnsi="Times New Roman" w:cs="Times New Roman"/>
                <w:sz w:val="20"/>
                <w:szCs w:val="20"/>
                <w:lang w:eastAsia="ru-RU"/>
              </w:rPr>
              <w:t>/</w:t>
            </w:r>
            <w:r w:rsidRPr="007A7910">
              <w:rPr>
                <w:rFonts w:ascii="Times New Roman" w:eastAsia="Times New Roman" w:hAnsi="Times New Roman" w:cs="Times New Roman"/>
                <w:sz w:val="20"/>
                <w:szCs w:val="20"/>
                <w:lang w:val="en-US" w:eastAsia="ru-RU"/>
              </w:rPr>
              <w:t>mess</w:t>
            </w:r>
          </w:p>
        </w:tc>
        <w:tc>
          <w:tcPr>
            <w:tcW w:w="292" w:type="dxa"/>
            <w:tcMar>
              <w:top w:w="60" w:type="dxa"/>
              <w:left w:w="60" w:type="dxa"/>
              <w:bottom w:w="60" w:type="dxa"/>
              <w:right w:w="60" w:type="dxa"/>
            </w:tcMar>
            <w:vAlign w:val="bottom"/>
          </w:tcPr>
          <w:p w:rsidR="007A7910" w:rsidRPr="007A7910" w:rsidRDefault="007A7910" w:rsidP="007A7910">
            <w:pPr>
              <w:spacing w:after="0" w:line="240" w:lineRule="auto"/>
              <w:jc w:val="center"/>
              <w:rPr>
                <w:rFonts w:ascii="Times New Roman" w:eastAsia="Times New Roman" w:hAnsi="Times New Roman" w:cs="Times New Roman"/>
                <w:b/>
                <w:sz w:val="20"/>
                <w:szCs w:val="20"/>
                <w:lang w:eastAsia="ru-RU"/>
              </w:rPr>
            </w:pPr>
          </w:p>
        </w:tc>
        <w:tc>
          <w:tcPr>
            <w:tcW w:w="2161"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en-US" w:eastAsia="ru-RU"/>
              </w:rPr>
              <w:t>28.04.2021</w:t>
            </w:r>
          </w:p>
        </w:tc>
      </w:tr>
      <w:tr w:rsidR="007A7910" w:rsidRPr="007A7910" w:rsidTr="00C040DF">
        <w:tc>
          <w:tcPr>
            <w:tcW w:w="2580" w:type="dxa"/>
            <w:vMerge/>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4"/>
                <w:szCs w:val="24"/>
                <w:lang w:eastAsia="ru-RU"/>
              </w:rPr>
            </w:pPr>
          </w:p>
        </w:tc>
        <w:tc>
          <w:tcPr>
            <w:tcW w:w="4568"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sz w:val="16"/>
                <w:szCs w:val="16"/>
                <w:lang w:eastAsia="ru-RU"/>
              </w:rPr>
            </w:pPr>
            <w:r w:rsidRPr="007A7910">
              <w:rPr>
                <w:rFonts w:ascii="Times New Roman" w:eastAsia="Times New Roman" w:hAnsi="Times New Roman" w:cs="Times New Roman"/>
                <w:sz w:val="16"/>
                <w:szCs w:val="16"/>
                <w:lang w:eastAsia="ru-RU"/>
              </w:rPr>
              <w:t>(</w:t>
            </w:r>
            <w:r w:rsidRPr="007A7910">
              <w:rPr>
                <w:rFonts w:ascii="Times New Roman" w:eastAsia="Times New Roman" w:hAnsi="Times New Roman" w:cs="Times New Roman"/>
                <w:sz w:val="20"/>
                <w:szCs w:val="20"/>
                <w:lang w:eastAsia="ru-RU"/>
              </w:rPr>
              <w:t>URL-адреса сторінки</w:t>
            </w:r>
            <w:r w:rsidRPr="007A7910">
              <w:rPr>
                <w:rFonts w:ascii="Times New Roman" w:eastAsia="Times New Roman" w:hAnsi="Times New Roman" w:cs="Times New Roman"/>
                <w:sz w:val="16"/>
                <w:szCs w:val="16"/>
                <w:lang w:eastAsia="ru-RU"/>
              </w:rPr>
              <w:t>)</w:t>
            </w:r>
          </w:p>
        </w:tc>
        <w:tc>
          <w:tcPr>
            <w:tcW w:w="29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sz w:val="16"/>
                <w:szCs w:val="16"/>
                <w:lang w:eastAsia="ru-RU"/>
              </w:rPr>
            </w:pPr>
            <w:r w:rsidRPr="007A7910">
              <w:rPr>
                <w:rFonts w:ascii="Times New Roman" w:eastAsia="Times New Roman" w:hAnsi="Times New Roman" w:cs="Times New Roman"/>
                <w:sz w:val="16"/>
                <w:szCs w:val="16"/>
                <w:lang w:eastAsia="ru-RU"/>
              </w:rPr>
              <w:t> </w:t>
            </w:r>
          </w:p>
        </w:tc>
        <w:tc>
          <w:tcPr>
            <w:tcW w:w="2161"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sz w:val="16"/>
                <w:szCs w:val="16"/>
                <w:lang w:eastAsia="ru-RU"/>
              </w:rPr>
            </w:pPr>
            <w:r w:rsidRPr="007A7910">
              <w:rPr>
                <w:rFonts w:ascii="Times New Roman" w:eastAsia="Times New Roman" w:hAnsi="Times New Roman" w:cs="Times New Roman"/>
                <w:sz w:val="16"/>
                <w:szCs w:val="16"/>
                <w:lang w:eastAsia="ru-RU"/>
              </w:rPr>
              <w:t>(дата)</w:t>
            </w:r>
          </w:p>
        </w:tc>
      </w:tr>
    </w:tbl>
    <w:p w:rsidR="007A7910" w:rsidRPr="007A7910" w:rsidRDefault="007A7910" w:rsidP="007A7910">
      <w:pPr>
        <w:spacing w:after="0" w:line="240" w:lineRule="auto"/>
        <w:rPr>
          <w:rFonts w:ascii="Times New Roman" w:eastAsia="Times New Roman" w:hAnsi="Times New Roman" w:cs="Times New Roman"/>
          <w:sz w:val="24"/>
          <w:szCs w:val="24"/>
          <w:lang w:eastAsia="ru-RU"/>
        </w:rPr>
      </w:pPr>
    </w:p>
    <w:p w:rsidR="007A7910" w:rsidRDefault="007A7910">
      <w:pPr>
        <w:sectPr w:rsidR="007A7910" w:rsidSect="007A7910">
          <w:pgSz w:w="11906" w:h="16838"/>
          <w:pgMar w:top="363" w:right="567" w:bottom="363" w:left="1417" w:header="708" w:footer="708" w:gutter="0"/>
          <w:cols w:space="708"/>
          <w:docGrid w:linePitch="360"/>
        </w:sectPr>
      </w:pPr>
    </w:p>
    <w:p w:rsidR="007A7910" w:rsidRPr="007A7910" w:rsidRDefault="007A7910" w:rsidP="007A7910">
      <w:pPr>
        <w:spacing w:after="300" w:line="240" w:lineRule="auto"/>
        <w:ind w:right="-1353"/>
        <w:jc w:val="center"/>
        <w:outlineLvl w:val="2"/>
        <w:rPr>
          <w:rFonts w:ascii="Times New Roman" w:eastAsia="Times New Roman" w:hAnsi="Times New Roman" w:cs="Times New Roman"/>
          <w:b/>
          <w:bCs/>
          <w:color w:val="000000"/>
          <w:sz w:val="28"/>
          <w:szCs w:val="28"/>
          <w:lang w:val="en-US" w:eastAsia="uk-UA"/>
        </w:rPr>
      </w:pPr>
      <w:r w:rsidRPr="007A7910">
        <w:rPr>
          <w:rFonts w:ascii="Times New Roman" w:eastAsia="Times New Roman" w:hAnsi="Times New Roman" w:cs="Times New Roman"/>
          <w:b/>
          <w:bCs/>
          <w:color w:val="000000"/>
          <w:sz w:val="28"/>
          <w:szCs w:val="28"/>
          <w:lang w:val="uk-UA" w:eastAsia="uk-UA"/>
        </w:rPr>
        <w:lastRenderedPageBreak/>
        <w:t>Зміст</w:t>
      </w:r>
      <w:r w:rsidRPr="007A7910">
        <w:rPr>
          <w:rFonts w:ascii="Times New Roman" w:eastAsia="Times New Roman" w:hAnsi="Times New Roman" w:cs="Times New Roman"/>
          <w:b/>
          <w:bCs/>
          <w:color w:val="000000"/>
          <w:sz w:val="28"/>
          <w:szCs w:val="28"/>
          <w:lang w:val="en-US" w:eastAsia="uk-UA"/>
        </w:rPr>
        <w:tab/>
      </w:r>
      <w:r w:rsidRPr="007A7910">
        <w:rPr>
          <w:rFonts w:ascii="Times New Roman" w:eastAsia="Times New Roman" w:hAnsi="Times New Roman" w:cs="Times New Roman"/>
          <w:b/>
          <w:bCs/>
          <w:color w:val="000000"/>
          <w:sz w:val="28"/>
          <w:szCs w:val="28"/>
          <w:lang w:val="en-US" w:eastAsia="uk-UA"/>
        </w:rPr>
        <w:tab/>
      </w:r>
      <w:r w:rsidRPr="007A7910">
        <w:rPr>
          <w:rFonts w:ascii="Times New Roman" w:eastAsia="Times New Roman" w:hAnsi="Times New Roman" w:cs="Times New Roman"/>
          <w:b/>
          <w:bCs/>
          <w:color w:val="000000"/>
          <w:sz w:val="28"/>
          <w:szCs w:val="28"/>
          <w:lang w:val="en-US" w:eastAsia="uk-UA"/>
        </w:rPr>
        <w:tab/>
      </w:r>
    </w:p>
    <w:tbl>
      <w:tblPr>
        <w:tblW w:w="10266" w:type="dxa"/>
        <w:tblLayout w:type="fixed"/>
        <w:tblCellMar>
          <w:top w:w="15" w:type="dxa"/>
          <w:left w:w="15" w:type="dxa"/>
          <w:bottom w:w="15" w:type="dxa"/>
          <w:right w:w="15" w:type="dxa"/>
        </w:tblCellMar>
        <w:tblLook w:val="0000" w:firstRow="0" w:lastRow="0" w:firstColumn="0" w:lastColumn="0" w:noHBand="0" w:noVBand="0"/>
      </w:tblPr>
      <w:tblGrid>
        <w:gridCol w:w="8424"/>
        <w:gridCol w:w="1842"/>
      </w:tblGrid>
      <w:tr w:rsidR="007A7910" w:rsidRPr="007A7910" w:rsidTr="00C040DF">
        <w:tc>
          <w:tcPr>
            <w:tcW w:w="10266" w:type="dxa"/>
            <w:gridSpan w:val="2"/>
            <w:tcMar>
              <w:top w:w="60" w:type="dxa"/>
              <w:left w:w="60" w:type="dxa"/>
              <w:bottom w:w="60" w:type="dxa"/>
              <w:right w:w="60" w:type="dxa"/>
            </w:tcMar>
            <w:vAlign w:val="center"/>
          </w:tcPr>
          <w:p w:rsidR="007A7910" w:rsidRPr="007A7910" w:rsidRDefault="007A7910" w:rsidP="007A7910">
            <w:pPr>
              <w:spacing w:before="100" w:beforeAutospacing="1" w:after="100" w:afterAutospacing="1" w:line="240" w:lineRule="auto"/>
              <w:jc w:val="both"/>
              <w:rPr>
                <w:rFonts w:ascii="Times New Roman" w:eastAsia="Times New Roman" w:hAnsi="Times New Roman" w:cs="Times New Roman"/>
                <w:b/>
                <w:bCs/>
                <w:sz w:val="20"/>
                <w:szCs w:val="20"/>
                <w:lang w:val="en-US" w:eastAsia="ru-RU"/>
              </w:rPr>
            </w:pPr>
            <w:r w:rsidRPr="007A7910">
              <w:rPr>
                <w:rFonts w:ascii="Times New Roman" w:eastAsia="Times New Roman" w:hAnsi="Times New Roman" w:cs="Times New Roman"/>
                <w:color w:val="000000"/>
                <w:sz w:val="20"/>
                <w:szCs w:val="20"/>
                <w:lang w:val="uk-UA" w:eastAsia="ru-RU"/>
              </w:rPr>
              <w:t>Відмітьте (X), якщо відповідна інформація міститься у річній інформації</w:t>
            </w: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1. Основні відомості про емітента.</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en-US" w:eastAsia="uk-UA"/>
              </w:rPr>
            </w:pPr>
            <w:r w:rsidRPr="007A7910">
              <w:rPr>
                <w:rFonts w:ascii="Times New Roman" w:eastAsia="Times New Roman" w:hAnsi="Times New Roman" w:cs="Times New Roman"/>
                <w:b/>
                <w:sz w:val="24"/>
                <w:szCs w:val="24"/>
                <w:lang w:val="en-US" w:eastAsia="uk-UA"/>
              </w:rPr>
              <w:t>X</w:t>
            </w: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2. Інформація про одержані ліцензії (дозволи) на окремі види діяльності.</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eastAsia="uk-UA"/>
              </w:rPr>
            </w:pPr>
          </w:p>
        </w:tc>
      </w:tr>
      <w:tr w:rsidR="007A7910" w:rsidRPr="007A7910" w:rsidTr="00C040DF">
        <w:trPr>
          <w:trHeight w:val="274"/>
        </w:trPr>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3. Відомості про участь емітента в інших юридичних особах.</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eastAsia="uk-UA"/>
              </w:rPr>
            </w:pPr>
          </w:p>
        </w:tc>
      </w:tr>
      <w:tr w:rsidR="007A7910" w:rsidRPr="007A7910" w:rsidTr="00C040DF">
        <w:tc>
          <w:tcPr>
            <w:tcW w:w="8424" w:type="dxa"/>
            <w:tcMar>
              <w:top w:w="60" w:type="dxa"/>
              <w:left w:w="60" w:type="dxa"/>
              <w:bottom w:w="60" w:type="dxa"/>
              <w:right w:w="60" w:type="dxa"/>
            </w:tcMar>
          </w:tcPr>
          <w:p w:rsidR="007A7910" w:rsidRPr="007A7910" w:rsidRDefault="007A7910" w:rsidP="007A7910">
            <w:pPr>
              <w:spacing w:before="100" w:beforeAutospacing="1" w:after="100" w:afterAutospacing="1" w:line="240" w:lineRule="auto"/>
              <w:jc w:val="both"/>
              <w:rPr>
                <w:rFonts w:ascii="Times New Roman" w:eastAsia="Times New Roman" w:hAnsi="Times New Roman" w:cs="Times New Roman"/>
                <w:color w:val="000000"/>
                <w:sz w:val="20"/>
                <w:szCs w:val="20"/>
                <w:lang w:val="uk-UA" w:eastAsia="ru-RU"/>
              </w:rPr>
            </w:pPr>
            <w:r w:rsidRPr="007A7910">
              <w:rPr>
                <w:rFonts w:ascii="Times New Roman" w:eastAsia="Times New Roman" w:hAnsi="Times New Roman" w:cs="Times New Roman"/>
                <w:color w:val="000000"/>
                <w:sz w:val="20"/>
                <w:szCs w:val="20"/>
                <w:lang w:val="uk-UA" w:eastAsia="ru-RU"/>
              </w:rPr>
              <w:t>4. Інформація щодо корпоративного секретаря.</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en-US" w:eastAsia="uk-UA"/>
              </w:rPr>
            </w:pPr>
          </w:p>
        </w:tc>
      </w:tr>
      <w:tr w:rsidR="007A7910" w:rsidRPr="007A7910" w:rsidTr="00C040DF">
        <w:tc>
          <w:tcPr>
            <w:tcW w:w="8424" w:type="dxa"/>
            <w:tcMar>
              <w:top w:w="60" w:type="dxa"/>
              <w:left w:w="60" w:type="dxa"/>
              <w:bottom w:w="60" w:type="dxa"/>
              <w:right w:w="60" w:type="dxa"/>
            </w:tcMar>
          </w:tcPr>
          <w:p w:rsidR="007A7910" w:rsidRPr="007A7910" w:rsidRDefault="007A7910" w:rsidP="007A7910">
            <w:pPr>
              <w:spacing w:before="100" w:beforeAutospacing="1" w:after="100" w:afterAutospacing="1" w:line="240" w:lineRule="auto"/>
              <w:jc w:val="both"/>
              <w:rPr>
                <w:rFonts w:ascii="Times New Roman" w:eastAsia="Times New Roman" w:hAnsi="Times New Roman" w:cs="Times New Roman"/>
                <w:color w:val="000000"/>
                <w:sz w:val="20"/>
                <w:szCs w:val="20"/>
                <w:lang w:val="uk-UA" w:eastAsia="ru-RU"/>
              </w:rPr>
            </w:pPr>
            <w:r w:rsidRPr="007A7910">
              <w:rPr>
                <w:rFonts w:ascii="Times New Roman" w:eastAsia="Times New Roman" w:hAnsi="Times New Roman" w:cs="Times New Roman"/>
                <w:color w:val="000000"/>
                <w:sz w:val="20"/>
                <w:szCs w:val="20"/>
                <w:lang w:val="uk-UA" w:eastAsia="ru-RU"/>
              </w:rPr>
              <w:t>5. Інформація про рейтингове агентство.</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en-US" w:eastAsia="uk-UA"/>
              </w:rPr>
            </w:pP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6. Інформація про наявність філіалів або інших відокремлених структурних підрозділів емітента.</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en-US" w:eastAsia="uk-UA"/>
              </w:rPr>
            </w:pPr>
            <w:r w:rsidRPr="007A7910">
              <w:rPr>
                <w:rFonts w:ascii="Times New Roman" w:eastAsia="Times New Roman" w:hAnsi="Times New Roman" w:cs="Times New Roman"/>
                <w:b/>
                <w:sz w:val="24"/>
                <w:szCs w:val="24"/>
                <w:lang w:val="en-US" w:eastAsia="uk-UA"/>
              </w:rPr>
              <w:t>X</w:t>
            </w: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7. Судові справи емітента.</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en-US" w:eastAsia="uk-UA"/>
              </w:rPr>
            </w:pPr>
            <w:r w:rsidRPr="007A7910">
              <w:rPr>
                <w:rFonts w:ascii="Times New Roman" w:eastAsia="Times New Roman" w:hAnsi="Times New Roman" w:cs="Times New Roman"/>
                <w:b/>
                <w:sz w:val="24"/>
                <w:szCs w:val="24"/>
                <w:lang w:val="en-US" w:eastAsia="uk-UA"/>
              </w:rPr>
              <w:t>X</w:t>
            </w: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8. Штрафні санкції щодо емітента.</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en-US" w:eastAsia="uk-UA"/>
              </w:rPr>
            </w:pP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9. Опис бізнесу.</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en-US" w:eastAsia="uk-UA"/>
              </w:rPr>
            </w:pPr>
            <w:r w:rsidRPr="007A7910">
              <w:rPr>
                <w:rFonts w:ascii="Times New Roman" w:eastAsia="Times New Roman" w:hAnsi="Times New Roman" w:cs="Times New Roman"/>
                <w:b/>
                <w:sz w:val="24"/>
                <w:szCs w:val="24"/>
                <w:lang w:val="en-US" w:eastAsia="uk-UA"/>
              </w:rPr>
              <w:t>X</w:t>
            </w: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10. Інформація про органи управління емітента, його посадових осіб, засновників та/або учасників емітента та відсоток їх акцій (часток, паїв):</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en-US" w:eastAsia="uk-UA"/>
              </w:rPr>
            </w:pPr>
            <w:r w:rsidRPr="007A7910">
              <w:rPr>
                <w:rFonts w:ascii="Times New Roman" w:eastAsia="Times New Roman" w:hAnsi="Times New Roman" w:cs="Times New Roman"/>
                <w:b/>
                <w:sz w:val="24"/>
                <w:szCs w:val="24"/>
                <w:lang w:val="en-US" w:eastAsia="uk-UA"/>
              </w:rPr>
              <w:t>X</w:t>
            </w: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1) інформація про органи управління;</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r w:rsidRPr="007A7910">
              <w:rPr>
                <w:rFonts w:ascii="Times New Roman" w:eastAsia="Times New Roman" w:hAnsi="Times New Roman" w:cs="Times New Roman"/>
                <w:b/>
                <w:color w:val="000000"/>
                <w:sz w:val="24"/>
                <w:szCs w:val="24"/>
                <w:lang w:val="en-US" w:eastAsia="uk-UA"/>
              </w:rPr>
              <w:t>X</w:t>
            </w: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2) інформація про посадових осіб емітента;</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r w:rsidRPr="007A7910">
              <w:rPr>
                <w:rFonts w:ascii="Times New Roman" w:eastAsia="Times New Roman" w:hAnsi="Times New Roman" w:cs="Times New Roman"/>
                <w:b/>
                <w:color w:val="000000"/>
                <w:sz w:val="24"/>
                <w:szCs w:val="24"/>
                <w:lang w:val="en-US" w:eastAsia="uk-UA"/>
              </w:rPr>
              <w:t>X</w:t>
            </w: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інформація щодо освіти та стажу роботи посадових осіб емітента;</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r w:rsidRPr="007A7910">
              <w:rPr>
                <w:rFonts w:ascii="Times New Roman" w:eastAsia="Times New Roman" w:hAnsi="Times New Roman" w:cs="Times New Roman"/>
                <w:b/>
                <w:sz w:val="24"/>
                <w:szCs w:val="24"/>
                <w:lang w:val="en-US" w:eastAsia="uk-UA"/>
              </w:rPr>
              <w:t>X</w:t>
            </w: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інформація про володіння посадовими особами емітента акціями емітента;</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r w:rsidRPr="007A7910">
              <w:rPr>
                <w:rFonts w:ascii="Times New Roman" w:eastAsia="Times New Roman" w:hAnsi="Times New Roman" w:cs="Times New Roman"/>
                <w:b/>
                <w:sz w:val="24"/>
                <w:szCs w:val="24"/>
                <w:lang w:val="en-US" w:eastAsia="uk-UA"/>
              </w:rPr>
              <w:t>X</w:t>
            </w:r>
          </w:p>
        </w:tc>
      </w:tr>
      <w:tr w:rsidR="007A7910" w:rsidRPr="007A7910" w:rsidTr="00C040DF">
        <w:tc>
          <w:tcPr>
            <w:tcW w:w="8424" w:type="dxa"/>
            <w:tcMar>
              <w:top w:w="60" w:type="dxa"/>
              <w:left w:w="60" w:type="dxa"/>
              <w:bottom w:w="60" w:type="dxa"/>
              <w:right w:w="60" w:type="dxa"/>
            </w:tcMar>
          </w:tcPr>
          <w:p w:rsidR="007A7910" w:rsidRPr="007A7910" w:rsidRDefault="007A7910" w:rsidP="007A7910">
            <w:pPr>
              <w:spacing w:before="100" w:beforeAutospacing="1" w:after="100" w:afterAutospacing="1" w:line="240" w:lineRule="auto"/>
              <w:jc w:val="both"/>
              <w:rPr>
                <w:rFonts w:ascii="Times New Roman" w:eastAsia="Times New Roman" w:hAnsi="Times New Roman" w:cs="Times New Roman"/>
                <w:color w:val="000000"/>
                <w:sz w:val="20"/>
                <w:szCs w:val="20"/>
                <w:lang w:val="uk-UA" w:eastAsia="ru-RU"/>
              </w:rPr>
            </w:pPr>
            <w:r w:rsidRPr="007A7910">
              <w:rPr>
                <w:rFonts w:ascii="Times New Roman" w:eastAsia="Times New Roman" w:hAnsi="Times New Roman" w:cs="Times New Roman"/>
                <w:color w:val="000000"/>
                <w:sz w:val="20"/>
                <w:szCs w:val="20"/>
                <w:lang w:val="uk-UA" w:eastAsia="ru-RU"/>
              </w:rPr>
              <w:t xml:space="preserve">інформація про будь-які винагороди або компенсації, які </w:t>
            </w:r>
            <w:r w:rsidRPr="007A7910">
              <w:rPr>
                <w:rFonts w:ascii="Times New Roman" w:eastAsia="Times New Roman" w:hAnsi="Times New Roman" w:cs="Times New Roman"/>
                <w:sz w:val="20"/>
                <w:szCs w:val="20"/>
                <w:lang w:val="uk-UA" w:eastAsia="ru-RU"/>
              </w:rPr>
              <w:t xml:space="preserve">мають бути </w:t>
            </w:r>
            <w:r w:rsidRPr="007A7910">
              <w:rPr>
                <w:rFonts w:ascii="Times New Roman" w:eastAsia="Times New Roman" w:hAnsi="Times New Roman" w:cs="Times New Roman"/>
                <w:color w:val="000000"/>
                <w:sz w:val="20"/>
                <w:szCs w:val="20"/>
                <w:lang w:val="uk-UA" w:eastAsia="ru-RU"/>
              </w:rPr>
              <w:t>виплачені посадовим особам емітента в разі їх звільнення;</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3) інформація про засновників та/або учасників емітента, відсоток акцій (часток, паїв).</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11. Звіт керівництва (звіт про управління):</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r w:rsidRPr="007A7910">
              <w:rPr>
                <w:rFonts w:ascii="Times New Roman" w:eastAsia="Times New Roman" w:hAnsi="Times New Roman" w:cs="Times New Roman"/>
                <w:b/>
                <w:sz w:val="24"/>
                <w:szCs w:val="24"/>
                <w:lang w:val="en-US" w:eastAsia="uk-UA"/>
              </w:rPr>
              <w:t>X</w:t>
            </w: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1) вірогідні перспективи подальшого розвитку емітента;</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r w:rsidRPr="007A7910">
              <w:rPr>
                <w:rFonts w:ascii="Times New Roman" w:eastAsia="Times New Roman" w:hAnsi="Times New Roman" w:cs="Times New Roman"/>
                <w:b/>
                <w:color w:val="000000"/>
                <w:sz w:val="24"/>
                <w:szCs w:val="24"/>
                <w:lang w:val="en-US" w:eastAsia="uk-UA"/>
              </w:rPr>
              <w:t>X</w:t>
            </w: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2) інформація про розвиток емітента;</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r w:rsidRPr="007A7910">
              <w:rPr>
                <w:rFonts w:ascii="Times New Roman" w:eastAsia="Times New Roman" w:hAnsi="Times New Roman" w:cs="Times New Roman"/>
                <w:b/>
                <w:color w:val="000000"/>
                <w:sz w:val="24"/>
                <w:szCs w:val="24"/>
                <w:lang w:val="en-US" w:eastAsia="uk-UA"/>
              </w:rPr>
              <w:t>X</w:t>
            </w: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3) інформація про укладення деривативів або вчинення правочинів щодо похідних цінних паперів емітентом, якщо це впливає на оцінку його активів, зобов'язань, фінансового стану і доходів або витрат емітента:</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r w:rsidRPr="007A7910">
              <w:rPr>
                <w:rFonts w:ascii="Times New Roman" w:eastAsia="Times New Roman" w:hAnsi="Times New Roman" w:cs="Times New Roman"/>
                <w:b/>
                <w:color w:val="000000"/>
                <w:sz w:val="24"/>
                <w:szCs w:val="24"/>
                <w:lang w:val="en-US" w:eastAsia="uk-UA"/>
              </w:rPr>
              <w:t>X</w:t>
            </w: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завдання та політика емітента щодо управління фінансовими ризиками, у тому числі політика щодо страхування кожного основного виду прогнозованої операції, для якої використовуються операції хеджування;</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r w:rsidRPr="007A7910">
              <w:rPr>
                <w:rFonts w:ascii="Times New Roman" w:eastAsia="Times New Roman" w:hAnsi="Times New Roman" w:cs="Times New Roman"/>
                <w:b/>
                <w:color w:val="000000"/>
                <w:sz w:val="24"/>
                <w:szCs w:val="24"/>
                <w:lang w:val="en-US" w:eastAsia="uk-UA"/>
              </w:rPr>
              <w:t>X</w:t>
            </w: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інформація про схильність емітента до цінових ризиків, кредитного ризику, ризику ліквідності та/або ризику грошових потоків;</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r w:rsidRPr="007A7910">
              <w:rPr>
                <w:rFonts w:ascii="Times New Roman" w:eastAsia="Times New Roman" w:hAnsi="Times New Roman" w:cs="Times New Roman"/>
                <w:b/>
                <w:color w:val="000000"/>
                <w:sz w:val="24"/>
                <w:szCs w:val="24"/>
                <w:lang w:val="en-US" w:eastAsia="uk-UA"/>
              </w:rPr>
              <w:t>X</w:t>
            </w: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4) звіт про корпоративне управління:</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r w:rsidRPr="007A7910">
              <w:rPr>
                <w:rFonts w:ascii="Times New Roman" w:eastAsia="Times New Roman" w:hAnsi="Times New Roman" w:cs="Times New Roman"/>
                <w:b/>
                <w:color w:val="000000"/>
                <w:sz w:val="24"/>
                <w:szCs w:val="24"/>
                <w:lang w:val="en-US" w:eastAsia="uk-UA"/>
              </w:rPr>
              <w:t>X</w:t>
            </w:r>
          </w:p>
        </w:tc>
      </w:tr>
      <w:tr w:rsidR="007A7910" w:rsidRPr="007A7910" w:rsidTr="00C040DF">
        <w:tc>
          <w:tcPr>
            <w:tcW w:w="8424" w:type="dxa"/>
            <w:tcMar>
              <w:top w:w="60" w:type="dxa"/>
              <w:left w:w="60" w:type="dxa"/>
              <w:bottom w:w="60" w:type="dxa"/>
              <w:right w:w="60" w:type="dxa"/>
            </w:tcMar>
          </w:tcPr>
          <w:p w:rsidR="007A7910" w:rsidRPr="007A7910" w:rsidRDefault="007A7910" w:rsidP="007A7910">
            <w:pPr>
              <w:spacing w:before="100" w:beforeAutospacing="1" w:after="100" w:afterAutospacing="1" w:line="240" w:lineRule="auto"/>
              <w:jc w:val="both"/>
              <w:rPr>
                <w:rFonts w:ascii="Times New Roman" w:eastAsia="Times New Roman" w:hAnsi="Times New Roman" w:cs="Times New Roman"/>
                <w:color w:val="000000"/>
                <w:sz w:val="20"/>
                <w:szCs w:val="20"/>
                <w:lang w:val="uk-UA" w:eastAsia="ru-RU"/>
              </w:rPr>
            </w:pPr>
            <w:r w:rsidRPr="007A7910">
              <w:rPr>
                <w:rFonts w:ascii="Times New Roman" w:eastAsia="Times New Roman" w:hAnsi="Times New Roman" w:cs="Times New Roman"/>
                <w:color w:val="000000"/>
                <w:sz w:val="20"/>
                <w:szCs w:val="20"/>
                <w:lang w:val="uk-UA" w:eastAsia="ru-RU"/>
              </w:rPr>
              <w:t>власний кодекс корпоративного управління, яким керується емітент;</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r w:rsidRPr="007A7910">
              <w:rPr>
                <w:rFonts w:ascii="Times New Roman" w:eastAsia="Times New Roman" w:hAnsi="Times New Roman" w:cs="Times New Roman"/>
                <w:b/>
                <w:color w:val="000000"/>
                <w:sz w:val="24"/>
                <w:szCs w:val="24"/>
                <w:lang w:val="en-US" w:eastAsia="uk-UA"/>
              </w:rPr>
              <w:t>X</w:t>
            </w: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color w:val="000000"/>
                <w:sz w:val="20"/>
                <w:szCs w:val="20"/>
                <w:lang w:val="uk-UA" w:eastAsia="uk-UA"/>
              </w:rPr>
              <w:t>кодекс корпоративного управління фондової біржі, об'єднання юридичних осіб або інший кодекс корпоративного управління, який емітент добровільно вирішив застосовувати</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r w:rsidRPr="007A7910">
              <w:rPr>
                <w:rFonts w:ascii="Times New Roman" w:eastAsia="Times New Roman" w:hAnsi="Times New Roman" w:cs="Times New Roman"/>
                <w:b/>
                <w:color w:val="000000"/>
                <w:sz w:val="24"/>
                <w:szCs w:val="24"/>
                <w:lang w:val="en-US" w:eastAsia="uk-UA"/>
              </w:rPr>
              <w:t>X</w:t>
            </w: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color w:val="000000"/>
                <w:sz w:val="20"/>
                <w:szCs w:val="20"/>
                <w:lang w:val="uk-UA" w:eastAsia="uk-UA"/>
              </w:rPr>
              <w:t>інформація про практику корпоративного управління, застосовувану понад визначені законодавством вимоги;</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r w:rsidRPr="007A7910">
              <w:rPr>
                <w:rFonts w:ascii="Times New Roman" w:eastAsia="Times New Roman" w:hAnsi="Times New Roman" w:cs="Times New Roman"/>
                <w:b/>
                <w:color w:val="000000"/>
                <w:sz w:val="24"/>
                <w:szCs w:val="24"/>
                <w:lang w:val="en-US" w:eastAsia="uk-UA"/>
              </w:rPr>
              <w:t>X</w:t>
            </w:r>
          </w:p>
        </w:tc>
      </w:tr>
      <w:tr w:rsidR="007A7910" w:rsidRPr="007A7910" w:rsidTr="00C040DF">
        <w:tc>
          <w:tcPr>
            <w:tcW w:w="8424" w:type="dxa"/>
            <w:tcMar>
              <w:top w:w="60" w:type="dxa"/>
              <w:left w:w="60" w:type="dxa"/>
              <w:bottom w:w="60" w:type="dxa"/>
              <w:right w:w="60" w:type="dxa"/>
            </w:tcMar>
          </w:tcPr>
          <w:p w:rsidR="007A7910" w:rsidRPr="007A7910" w:rsidRDefault="007A7910" w:rsidP="007A7910">
            <w:pPr>
              <w:spacing w:before="100" w:beforeAutospacing="1" w:after="100" w:afterAutospacing="1" w:line="240" w:lineRule="auto"/>
              <w:jc w:val="both"/>
              <w:rPr>
                <w:rFonts w:ascii="Times New Roman" w:eastAsia="Times New Roman" w:hAnsi="Times New Roman" w:cs="Times New Roman"/>
                <w:color w:val="000000"/>
                <w:sz w:val="20"/>
                <w:szCs w:val="20"/>
                <w:lang w:val="uk-UA" w:eastAsia="ru-RU"/>
              </w:rPr>
            </w:pPr>
            <w:r w:rsidRPr="007A7910">
              <w:rPr>
                <w:rFonts w:ascii="Times New Roman" w:eastAsia="Times New Roman" w:hAnsi="Times New Roman" w:cs="Times New Roman"/>
                <w:color w:val="000000"/>
                <w:sz w:val="20"/>
                <w:szCs w:val="20"/>
                <w:lang w:val="uk-UA" w:eastAsia="ru-RU"/>
              </w:rPr>
              <w:t>інформація про проведені загальні збори акціонерів (учасників);</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r w:rsidRPr="007A7910">
              <w:rPr>
                <w:rFonts w:ascii="Times New Roman" w:eastAsia="Times New Roman" w:hAnsi="Times New Roman" w:cs="Times New Roman"/>
                <w:b/>
                <w:sz w:val="24"/>
                <w:szCs w:val="24"/>
                <w:lang w:val="en-US" w:eastAsia="uk-UA"/>
              </w:rPr>
              <w:t>X</w:t>
            </w: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інформація про наглядову раду;</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r w:rsidRPr="007A7910">
              <w:rPr>
                <w:rFonts w:ascii="Times New Roman" w:eastAsia="Times New Roman" w:hAnsi="Times New Roman" w:cs="Times New Roman"/>
                <w:b/>
                <w:sz w:val="24"/>
                <w:szCs w:val="24"/>
                <w:lang w:val="en-US" w:eastAsia="uk-UA"/>
              </w:rPr>
              <w:t>X</w:t>
            </w: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інформація про виконавчий орган;</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r w:rsidRPr="007A7910">
              <w:rPr>
                <w:rFonts w:ascii="Times New Roman" w:eastAsia="Times New Roman" w:hAnsi="Times New Roman" w:cs="Times New Roman"/>
                <w:b/>
                <w:sz w:val="24"/>
                <w:szCs w:val="24"/>
                <w:lang w:val="en-US" w:eastAsia="uk-UA"/>
              </w:rPr>
              <w:t>X</w:t>
            </w: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опис основних характеристик систем внутрішнього контролю і управління ризиками емітента;</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r w:rsidRPr="007A7910">
              <w:rPr>
                <w:rFonts w:ascii="Times New Roman" w:eastAsia="Times New Roman" w:hAnsi="Times New Roman" w:cs="Times New Roman"/>
                <w:b/>
                <w:sz w:val="24"/>
                <w:szCs w:val="24"/>
                <w:lang w:val="en-US" w:eastAsia="uk-UA"/>
              </w:rPr>
              <w:t>X</w:t>
            </w: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перелік осіб, які прямо або опосередковано є власниками значного пакета акцій емітента;</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r w:rsidRPr="007A7910">
              <w:rPr>
                <w:rFonts w:ascii="Times New Roman" w:eastAsia="Times New Roman" w:hAnsi="Times New Roman" w:cs="Times New Roman"/>
                <w:b/>
                <w:sz w:val="24"/>
                <w:szCs w:val="24"/>
                <w:lang w:val="en-US" w:eastAsia="uk-UA"/>
              </w:rPr>
              <w:t>X</w:t>
            </w: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інформація про будь-які обмеження прав участі та голосування акціонерів (учасників) на загальних зборах емітента;</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r w:rsidRPr="007A7910">
              <w:rPr>
                <w:rFonts w:ascii="Times New Roman" w:eastAsia="Times New Roman" w:hAnsi="Times New Roman" w:cs="Times New Roman"/>
                <w:b/>
                <w:sz w:val="24"/>
                <w:szCs w:val="24"/>
                <w:lang w:val="en-US" w:eastAsia="uk-UA"/>
              </w:rPr>
              <w:t>X</w:t>
            </w: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lastRenderedPageBreak/>
              <w:t>порядок призначення та звільнення посадових осіб емітента;</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r w:rsidRPr="007A7910">
              <w:rPr>
                <w:rFonts w:ascii="Times New Roman" w:eastAsia="Times New Roman" w:hAnsi="Times New Roman" w:cs="Times New Roman"/>
                <w:b/>
                <w:color w:val="000000"/>
                <w:sz w:val="24"/>
                <w:szCs w:val="24"/>
                <w:lang w:val="en-US" w:eastAsia="uk-UA"/>
              </w:rPr>
              <w:t>X</w:t>
            </w: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повноваження посадових осіб емітента.</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r w:rsidRPr="007A7910">
              <w:rPr>
                <w:rFonts w:ascii="Times New Roman" w:eastAsia="Times New Roman" w:hAnsi="Times New Roman" w:cs="Times New Roman"/>
                <w:b/>
                <w:color w:val="000000"/>
                <w:sz w:val="24"/>
                <w:szCs w:val="24"/>
                <w:lang w:val="en-US" w:eastAsia="uk-UA"/>
              </w:rPr>
              <w:t>X</w:t>
            </w: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12. Інформація про власників пакетів 5 і більше відсотків акцій із зазначенням відсотка, кількості, типу та/або класу належних їм акцій.</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r w:rsidRPr="007A7910">
              <w:rPr>
                <w:rFonts w:ascii="Times New Roman" w:eastAsia="Times New Roman" w:hAnsi="Times New Roman" w:cs="Times New Roman"/>
                <w:b/>
                <w:sz w:val="24"/>
                <w:szCs w:val="24"/>
                <w:lang w:val="en-US" w:eastAsia="uk-UA"/>
              </w:rPr>
              <w:t>X</w:t>
            </w: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13. Інформація про зміну акціонерів, яким належать голосуючі акції, розмір пакета яких стає більшим, меншим або рівним пороговому значенню пакета акцій.</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14. Інформація про зміну осіб, яким належить право голосу за акціями, сумарна кількість прав за якими стає більшою, меншою або рівною пороговому значенню пакета акцій.</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15. Інформація про зміну осіб, які є власниками фінансових інструментів, пов'язаних з голосуючими акціями акціонерного товариства, сумарна кількість прав за якими стає більшою, меншою або рівною пороговому значенню пакета акцій.</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16. Інформація про структуру капіталу, в тому числі із зазначенням типів та класів акцій, а також прав та обов'язків акціонерів (учасників).</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r w:rsidRPr="007A7910">
              <w:rPr>
                <w:rFonts w:ascii="Times New Roman" w:eastAsia="Times New Roman" w:hAnsi="Times New Roman" w:cs="Times New Roman"/>
                <w:b/>
                <w:sz w:val="24"/>
                <w:szCs w:val="24"/>
                <w:lang w:val="en-US" w:eastAsia="uk-UA"/>
              </w:rPr>
              <w:t>X</w:t>
            </w: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17. Інформація про цінні папери емітента (вид, форма випуску, тип, кількість), наявність публічної пропозиції та/або допуску до торгів на фондовій біржі в частині включення до біржового реєстру:</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r w:rsidRPr="007A7910">
              <w:rPr>
                <w:rFonts w:ascii="Times New Roman" w:eastAsia="Times New Roman" w:hAnsi="Times New Roman" w:cs="Times New Roman"/>
                <w:b/>
                <w:sz w:val="24"/>
                <w:szCs w:val="24"/>
                <w:lang w:val="en-US" w:eastAsia="uk-UA"/>
              </w:rPr>
              <w:t>X</w:t>
            </w: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1) інформація про випуски акцій емітента;</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r w:rsidRPr="007A7910">
              <w:rPr>
                <w:rFonts w:ascii="Times New Roman" w:eastAsia="Times New Roman" w:hAnsi="Times New Roman" w:cs="Times New Roman"/>
                <w:b/>
                <w:sz w:val="24"/>
                <w:szCs w:val="24"/>
                <w:lang w:val="en-US" w:eastAsia="uk-UA"/>
              </w:rPr>
              <w:t>X</w:t>
            </w: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2) інформація про облігації емітента;</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3) інформація про інші цінні папери, випущені емітентом;</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4) інформація про похідні цінні папери емітента;</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5) інформація про забезпечення випуску боргових цінних паперів;</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6) інформація про придбання власних акцій емітентом протягом звітного періоду.</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ind w:left="1560" w:hanging="1560"/>
              <w:jc w:val="center"/>
              <w:rPr>
                <w:rFonts w:ascii="Times New Roman" w:eastAsia="Times New Roman" w:hAnsi="Times New Roman" w:cs="Times New Roman"/>
                <w:b/>
                <w:sz w:val="24"/>
                <w:szCs w:val="24"/>
                <w:lang w:val="uk-UA" w:eastAsia="uk-UA"/>
              </w:rPr>
            </w:pP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18. Звіт про стан об'єкта нерухомості (у разі емісії цільових облігацій підприємств, виконання зобов'язань за якими здійснюється шляхом передання об'єкта (частини об'єкта) житлового будівництва).</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color w:val="000000"/>
                <w:sz w:val="20"/>
                <w:szCs w:val="20"/>
                <w:lang w:val="uk-UA" w:eastAsia="uk-UA"/>
              </w:rPr>
              <w:t>19. Інформація про наявність у власності працівників емітента цінних паперів (крім акцій) такого емітента.</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color w:val="000000"/>
                <w:sz w:val="20"/>
                <w:szCs w:val="20"/>
                <w:lang w:val="uk-UA" w:eastAsia="uk-UA"/>
              </w:rPr>
              <w:t>20. Інформація про наявність у власності працівників емітента акцій у розмірі понад 0,1 відсотка розміру статутного капіталу такого емітента.</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r w:rsidRPr="007A7910">
              <w:rPr>
                <w:rFonts w:ascii="Times New Roman" w:eastAsia="Times New Roman" w:hAnsi="Times New Roman" w:cs="Times New Roman"/>
                <w:b/>
                <w:sz w:val="24"/>
                <w:szCs w:val="24"/>
                <w:lang w:val="en-US" w:eastAsia="uk-UA"/>
              </w:rPr>
              <w:t>X</w:t>
            </w: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color w:val="000000"/>
                <w:sz w:val="20"/>
                <w:szCs w:val="20"/>
                <w:lang w:val="uk-UA" w:eastAsia="uk-UA"/>
              </w:rPr>
              <w:t>21. Інформація про будь-які обмеження щодо обігу цінних паперів емітента, в тому числі необхідність отримання від емітента або інших власників цінних паперів згоди на відчуження таких цінних паперів.</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color w:val="000000"/>
                <w:sz w:val="20"/>
                <w:szCs w:val="20"/>
                <w:lang w:val="uk-UA" w:eastAsia="uk-UA"/>
              </w:rPr>
              <w:t>22. 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r w:rsidRPr="007A7910">
              <w:rPr>
                <w:rFonts w:ascii="Times New Roman" w:eastAsia="Times New Roman" w:hAnsi="Times New Roman" w:cs="Times New Roman"/>
                <w:b/>
                <w:sz w:val="24"/>
                <w:szCs w:val="24"/>
                <w:lang w:val="en-US" w:eastAsia="uk-UA"/>
              </w:rPr>
              <w:t>X</w:t>
            </w:r>
          </w:p>
        </w:tc>
      </w:tr>
      <w:tr w:rsidR="007A7910" w:rsidRPr="007A7910" w:rsidTr="00C040DF">
        <w:tc>
          <w:tcPr>
            <w:tcW w:w="8424" w:type="dxa"/>
            <w:tcMar>
              <w:top w:w="60" w:type="dxa"/>
              <w:left w:w="60" w:type="dxa"/>
              <w:bottom w:w="60" w:type="dxa"/>
              <w:right w:w="60" w:type="dxa"/>
            </w:tcMar>
          </w:tcPr>
          <w:p w:rsidR="007A7910" w:rsidRPr="007A7910" w:rsidRDefault="007A7910" w:rsidP="007A7910">
            <w:pPr>
              <w:spacing w:before="100" w:beforeAutospacing="1" w:after="100" w:afterAutospacing="1" w:line="240" w:lineRule="auto"/>
              <w:jc w:val="both"/>
              <w:rPr>
                <w:rFonts w:ascii="Times New Roman" w:eastAsia="Times New Roman" w:hAnsi="Times New Roman" w:cs="Times New Roman"/>
                <w:color w:val="000000"/>
                <w:sz w:val="20"/>
                <w:szCs w:val="20"/>
                <w:lang w:val="uk-UA" w:eastAsia="ru-RU"/>
              </w:rPr>
            </w:pPr>
            <w:r w:rsidRPr="007A7910">
              <w:rPr>
                <w:rFonts w:ascii="Times New Roman" w:eastAsia="Times New Roman" w:hAnsi="Times New Roman" w:cs="Times New Roman"/>
                <w:color w:val="000000"/>
                <w:sz w:val="20"/>
                <w:szCs w:val="20"/>
                <w:lang w:val="uk-UA" w:eastAsia="ru-RU"/>
              </w:rPr>
              <w:t>23. Інформація про виплату дивідендів та інших доходів за цінними паперами.</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color w:val="000000"/>
                <w:sz w:val="20"/>
                <w:szCs w:val="20"/>
                <w:lang w:val="uk-UA" w:eastAsia="uk-UA"/>
              </w:rPr>
              <w:t>24. Інформація про господарську та фінансову діяльність емітента:</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r w:rsidRPr="007A7910">
              <w:rPr>
                <w:rFonts w:ascii="Times New Roman" w:eastAsia="Times New Roman" w:hAnsi="Times New Roman" w:cs="Times New Roman"/>
                <w:b/>
                <w:color w:val="000000"/>
                <w:sz w:val="24"/>
                <w:szCs w:val="24"/>
                <w:lang w:val="en-US" w:eastAsia="uk-UA"/>
              </w:rPr>
              <w:t>X</w:t>
            </w: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color w:val="000000"/>
                <w:sz w:val="20"/>
                <w:szCs w:val="20"/>
                <w:lang w:val="uk-UA" w:eastAsia="uk-UA"/>
              </w:rPr>
              <w:t>1) інформація про основні засоби емітента (за залишковою вартістю);</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r w:rsidRPr="007A7910">
              <w:rPr>
                <w:rFonts w:ascii="Times New Roman" w:eastAsia="Times New Roman" w:hAnsi="Times New Roman" w:cs="Times New Roman"/>
                <w:b/>
                <w:sz w:val="24"/>
                <w:szCs w:val="24"/>
                <w:lang w:val="en-US" w:eastAsia="uk-UA"/>
              </w:rPr>
              <w:t>X</w:t>
            </w: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color w:val="000000"/>
                <w:sz w:val="20"/>
                <w:szCs w:val="20"/>
                <w:lang w:val="uk-UA" w:eastAsia="uk-UA"/>
              </w:rPr>
              <w:t>2) інформація щодо вартості чистих активів емітента;</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r w:rsidRPr="007A7910">
              <w:rPr>
                <w:rFonts w:ascii="Times New Roman" w:eastAsia="Times New Roman" w:hAnsi="Times New Roman" w:cs="Times New Roman"/>
                <w:b/>
                <w:sz w:val="24"/>
                <w:szCs w:val="24"/>
                <w:lang w:val="en-US" w:eastAsia="uk-UA"/>
              </w:rPr>
              <w:t>X</w:t>
            </w: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color w:val="000000"/>
                <w:sz w:val="20"/>
                <w:szCs w:val="20"/>
                <w:lang w:val="uk-UA" w:eastAsia="uk-UA"/>
              </w:rPr>
              <w:t>3) інформація про зобов'язання емітента;</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r w:rsidRPr="007A7910">
              <w:rPr>
                <w:rFonts w:ascii="Times New Roman" w:eastAsia="Times New Roman" w:hAnsi="Times New Roman" w:cs="Times New Roman"/>
                <w:b/>
                <w:sz w:val="24"/>
                <w:szCs w:val="24"/>
                <w:lang w:val="en-US" w:eastAsia="uk-UA"/>
              </w:rPr>
              <w:t>X</w:t>
            </w: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color w:val="000000"/>
                <w:sz w:val="20"/>
                <w:szCs w:val="20"/>
                <w:lang w:val="uk-UA" w:eastAsia="uk-UA"/>
              </w:rPr>
              <w:t>4) інформація про обсяги виробництва та реалізації основних видів продукції;</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5) інформація про собівартість реалізованої продукції;</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6) інформація про осіб, послугами яких користується емітент.</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r w:rsidRPr="007A7910">
              <w:rPr>
                <w:rFonts w:ascii="Times New Roman" w:eastAsia="Times New Roman" w:hAnsi="Times New Roman" w:cs="Times New Roman"/>
                <w:b/>
                <w:sz w:val="24"/>
                <w:szCs w:val="24"/>
                <w:lang w:val="en-US" w:eastAsia="uk-UA"/>
              </w:rPr>
              <w:t>X</w:t>
            </w: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25. Інформація про прийняття рішення про попереднє надання згоди на вчинення значних правочинів.</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26. Інформація про вчинення значних правочинів.</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27. Інформація про вчинення правочинів, щодо вчинення яких є заінтересованість.</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28. Інформація про осіб, заінтересованих у вчиненні товариством правочинів із заінтересованістю, та обставини, існування яких створює заінтересованість.</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lastRenderedPageBreak/>
              <w:t>29. Річна фінансова звітність.</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r w:rsidRPr="007A7910">
              <w:rPr>
                <w:rFonts w:ascii="Times New Roman" w:eastAsia="Times New Roman" w:hAnsi="Times New Roman" w:cs="Times New Roman"/>
                <w:b/>
                <w:color w:val="000000"/>
                <w:sz w:val="24"/>
                <w:szCs w:val="24"/>
                <w:lang w:val="en-US" w:eastAsia="uk-UA"/>
              </w:rPr>
              <w:t>X</w:t>
            </w: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 xml:space="preserve">30. </w:t>
            </w:r>
            <w:r w:rsidRPr="007A7910">
              <w:rPr>
                <w:rFonts w:ascii="Times New Roman" w:eastAsia="Times New Roman" w:hAnsi="Times New Roman" w:cs="Times New Roman"/>
                <w:sz w:val="20"/>
                <w:szCs w:val="20"/>
                <w:lang w:eastAsia="uk-UA"/>
              </w:rPr>
              <w:t>Відомості про аудиторський звіт незалежного аудитора, наданий за результатами аудиту фінансової звітності емітента аудитором (аудиторською фірмою).</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31. Річна фінансова звітність поручителя (страховика/гаранта), що здійснює забезпечення випуску боргових цінних паперів (за кожним суб'єктом забезпечення окремо).</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32. Твердження щодо річної інформації.</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r w:rsidRPr="007A7910">
              <w:rPr>
                <w:rFonts w:ascii="Times New Roman" w:eastAsia="Times New Roman" w:hAnsi="Times New Roman" w:cs="Times New Roman"/>
                <w:b/>
                <w:sz w:val="24"/>
                <w:szCs w:val="24"/>
                <w:lang w:val="en-US" w:eastAsia="uk-UA"/>
              </w:rPr>
              <w:t>X</w:t>
            </w: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33. Інформація про акціонерні або корпоративні договори, укладені акціонерами (учасниками) такого емітента, яка наявна в емітента.</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eastAsia="uk-UA"/>
              </w:rPr>
            </w:pP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34. Інформація про будь-які договори та/або правочини, умовою чинності яких є незмінність осіб, які здійснюють контроль над емітентом.</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35. Відомості щодо особливої інформації та інформації про іпотечні цінні папери, що виникала протягом звітного періоду.</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uk-UA" w:eastAsia="uk-UA"/>
              </w:rPr>
            </w:pPr>
            <w:r w:rsidRPr="007A7910">
              <w:rPr>
                <w:rFonts w:ascii="Times New Roman" w:eastAsia="Times New Roman" w:hAnsi="Times New Roman" w:cs="Times New Roman"/>
                <w:b/>
                <w:sz w:val="24"/>
                <w:szCs w:val="24"/>
                <w:lang w:val="en-US" w:eastAsia="uk-UA"/>
              </w:rPr>
              <w:t>X</w:t>
            </w: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36. Інформація про випуски іпотечних облігацій.</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0"/>
                <w:szCs w:val="20"/>
                <w:lang w:val="uk-UA" w:eastAsia="uk-UA"/>
              </w:rPr>
            </w:pP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37. Інформація про склад, структуру і розмір іпотечного покриття:</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0"/>
                <w:szCs w:val="20"/>
                <w:lang w:val="uk-UA" w:eastAsia="uk-UA"/>
              </w:rPr>
            </w:pP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1) інформація про розмір іпотечного покриття та його співвідношення з розміром (сумою) зобов'язань за іпотечними облігаціями з цим іпотечним покриттям;</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0"/>
                <w:szCs w:val="20"/>
                <w:lang w:val="uk-UA" w:eastAsia="uk-UA"/>
              </w:rPr>
            </w:pP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2) інформація щодо співвідношення розміру іпотечного покриття з розміром (сумою) зобов'язань за іпотечними облігаціями з цим іпотечним покриттям на кожну дату після змін іпотечних активів у складі іпотечного покриття, які відбулися протягом звітного періоду;</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0"/>
                <w:szCs w:val="20"/>
                <w:lang w:val="uk-UA" w:eastAsia="uk-UA"/>
              </w:rPr>
            </w:pPr>
          </w:p>
        </w:tc>
      </w:tr>
      <w:tr w:rsidR="007A7910" w:rsidRPr="007A7910" w:rsidTr="00C040DF">
        <w:tc>
          <w:tcPr>
            <w:tcW w:w="8424" w:type="dxa"/>
            <w:tcMar>
              <w:top w:w="60" w:type="dxa"/>
              <w:left w:w="60" w:type="dxa"/>
              <w:bottom w:w="60" w:type="dxa"/>
              <w:right w:w="60" w:type="dxa"/>
            </w:tcMar>
          </w:tcPr>
          <w:p w:rsidR="007A7910" w:rsidRPr="007A7910" w:rsidRDefault="007A7910" w:rsidP="007A7910">
            <w:pPr>
              <w:spacing w:before="100" w:beforeAutospacing="1" w:after="100" w:afterAutospacing="1" w:line="240" w:lineRule="auto"/>
              <w:jc w:val="both"/>
              <w:rPr>
                <w:rFonts w:ascii="Times New Roman" w:eastAsia="Times New Roman" w:hAnsi="Times New Roman" w:cs="Times New Roman"/>
                <w:color w:val="000000"/>
                <w:sz w:val="20"/>
                <w:szCs w:val="20"/>
                <w:lang w:val="uk-UA" w:eastAsia="ru-RU"/>
              </w:rPr>
            </w:pPr>
            <w:r w:rsidRPr="007A7910">
              <w:rPr>
                <w:rFonts w:ascii="Times New Roman" w:eastAsia="Times New Roman" w:hAnsi="Times New Roman" w:cs="Times New Roman"/>
                <w:color w:val="000000"/>
                <w:sz w:val="20"/>
                <w:szCs w:val="20"/>
                <w:lang w:val="uk-UA" w:eastAsia="ru-RU"/>
              </w:rPr>
              <w:t>3) інформація про заміни іпотечних активів у складі іпотечного покриття або включення нових іпотечних активів до складу іпотечного покриття;</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0"/>
                <w:szCs w:val="20"/>
                <w:lang w:val="uk-UA" w:eastAsia="uk-UA"/>
              </w:rPr>
            </w:pP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4) відомості про структуру іпотечного покриття іпотечних облігацій за видами іпотечних активів та інших активів на кінець звітного періоду;</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0"/>
                <w:szCs w:val="20"/>
                <w:lang w:val="uk-UA" w:eastAsia="uk-UA"/>
              </w:rPr>
            </w:pP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5) відомості щодо підстав виникнення у емітента іпотечних облігацій прав на іпотечні активи, які складають іпотечне покриття станом на кінець звітного року.</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0"/>
                <w:szCs w:val="20"/>
                <w:lang w:val="uk-UA" w:eastAsia="uk-UA"/>
              </w:rPr>
            </w:pP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38. Інформація про наявність прострочених боржником строків сплати чергових платежів за кредитними договорами (договорами позики), права вимоги за якими забезпечено іпотеками, які включено до складу іпотечного покриття.</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0"/>
                <w:szCs w:val="20"/>
                <w:lang w:val="uk-UA" w:eastAsia="uk-UA"/>
              </w:rPr>
            </w:pP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39. Інформація про випуски іпотечних сертифікатів.</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0"/>
                <w:szCs w:val="20"/>
                <w:lang w:val="uk-UA" w:eastAsia="uk-UA"/>
              </w:rPr>
            </w:pP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40. Інформація щодо реєстру іпотечних активів.</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0"/>
                <w:szCs w:val="20"/>
                <w:lang w:val="uk-UA" w:eastAsia="uk-UA"/>
              </w:rPr>
            </w:pP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41. Основні відомості про ФОН.</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0"/>
                <w:szCs w:val="20"/>
                <w:lang w:val="uk-UA" w:eastAsia="uk-UA"/>
              </w:rPr>
            </w:pP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42. Інформація про випуски сертифікатів ФОН.</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0"/>
                <w:szCs w:val="20"/>
                <w:lang w:val="uk-UA" w:eastAsia="uk-UA"/>
              </w:rPr>
            </w:pP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43. Інформація про осіб, що володіють сертифікатами ФОН.</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0"/>
                <w:szCs w:val="20"/>
                <w:lang w:val="uk-UA" w:eastAsia="uk-UA"/>
              </w:rPr>
            </w:pP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44. Розрахунок вартості чистих активів ФОН.</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0"/>
                <w:szCs w:val="20"/>
                <w:lang w:val="uk-UA" w:eastAsia="uk-UA"/>
              </w:rPr>
            </w:pPr>
          </w:p>
        </w:tc>
      </w:tr>
      <w:tr w:rsidR="007A7910" w:rsidRPr="007A7910" w:rsidTr="00C040DF">
        <w:tc>
          <w:tcPr>
            <w:tcW w:w="8424" w:type="dxa"/>
            <w:tcMar>
              <w:top w:w="60" w:type="dxa"/>
              <w:left w:w="60" w:type="dxa"/>
              <w:bottom w:w="60" w:type="dxa"/>
              <w:right w:w="60" w:type="dxa"/>
            </w:tcMar>
          </w:tcPr>
          <w:p w:rsidR="007A7910" w:rsidRPr="007A7910" w:rsidRDefault="007A7910" w:rsidP="007A7910">
            <w:pPr>
              <w:spacing w:before="100" w:beforeAutospacing="1" w:after="100" w:afterAutospacing="1" w:line="240" w:lineRule="auto"/>
              <w:jc w:val="both"/>
              <w:rPr>
                <w:rFonts w:ascii="Times New Roman" w:eastAsia="Times New Roman" w:hAnsi="Times New Roman" w:cs="Times New Roman"/>
                <w:color w:val="000000"/>
                <w:sz w:val="20"/>
                <w:szCs w:val="20"/>
                <w:lang w:val="uk-UA" w:eastAsia="ru-RU"/>
              </w:rPr>
            </w:pPr>
            <w:r w:rsidRPr="007A7910">
              <w:rPr>
                <w:rFonts w:ascii="Times New Roman" w:eastAsia="Times New Roman" w:hAnsi="Times New Roman" w:cs="Times New Roman"/>
                <w:color w:val="000000"/>
                <w:sz w:val="20"/>
                <w:szCs w:val="20"/>
                <w:lang w:val="uk-UA" w:eastAsia="ru-RU"/>
              </w:rPr>
              <w:t>45. Правила ФОН.</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0"/>
                <w:szCs w:val="20"/>
                <w:lang w:val="uk-UA" w:eastAsia="uk-UA"/>
              </w:rPr>
            </w:pPr>
          </w:p>
        </w:tc>
      </w:tr>
      <w:tr w:rsidR="007A7910" w:rsidRPr="007A7910" w:rsidTr="00C040DF">
        <w:tc>
          <w:tcPr>
            <w:tcW w:w="8424"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color w:val="000000"/>
                <w:sz w:val="20"/>
                <w:szCs w:val="20"/>
                <w:lang w:val="uk-UA" w:eastAsia="uk-UA"/>
              </w:rPr>
              <w:t>46. Примітки.</w:t>
            </w:r>
          </w:p>
        </w:tc>
        <w:tc>
          <w:tcPr>
            <w:tcW w:w="1842"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4"/>
                <w:szCs w:val="24"/>
                <w:lang w:val="en-US" w:eastAsia="uk-UA"/>
              </w:rPr>
            </w:pPr>
            <w:r w:rsidRPr="007A7910">
              <w:rPr>
                <w:rFonts w:ascii="Times New Roman" w:eastAsia="Times New Roman" w:hAnsi="Times New Roman" w:cs="Times New Roman"/>
                <w:b/>
                <w:sz w:val="24"/>
                <w:szCs w:val="24"/>
                <w:lang w:val="en-US" w:eastAsia="uk-UA"/>
              </w:rPr>
              <w:t>X</w:t>
            </w:r>
          </w:p>
        </w:tc>
      </w:tr>
    </w:tbl>
    <w:p w:rsidR="007A7910" w:rsidRPr="007A7910" w:rsidRDefault="007A7910" w:rsidP="007A7910">
      <w:pPr>
        <w:spacing w:after="0" w:line="240" w:lineRule="auto"/>
        <w:rPr>
          <w:rFonts w:ascii="Times New Roman" w:eastAsia="Times New Roman" w:hAnsi="Times New Roman" w:cs="Times New Roman"/>
          <w:b/>
          <w:sz w:val="20"/>
          <w:szCs w:val="20"/>
          <w:lang w:val="uk-UA" w:eastAsia="uk-UA"/>
        </w:rPr>
      </w:pPr>
    </w:p>
    <w:p w:rsidR="007A7910" w:rsidRPr="007A7910" w:rsidRDefault="007A7910" w:rsidP="007A7910">
      <w:pPr>
        <w:spacing w:after="0" w:line="240" w:lineRule="auto"/>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b/>
          <w:sz w:val="20"/>
          <w:szCs w:val="20"/>
          <w:lang w:val="uk-UA" w:eastAsia="uk-UA"/>
        </w:rPr>
        <w:t xml:space="preserve">Примітки : </w:t>
      </w:r>
      <w:r w:rsidRPr="007A7910">
        <w:rPr>
          <w:rFonts w:ascii="Times New Roman" w:eastAsia="Times New Roman" w:hAnsi="Times New Roman" w:cs="Times New Roman"/>
          <w:sz w:val="20"/>
          <w:szCs w:val="20"/>
          <w:lang w:val="uk-UA" w:eastAsia="uk-UA"/>
        </w:rPr>
        <w:t xml:space="preserve">* </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нформац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ю про одержан</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 xml:space="preserve"> л</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ценз</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ї на окрем</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 xml:space="preserve"> види д</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яльност</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 xml:space="preserve">, </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нформац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ю щодо посади корпоративного секретаря (для акц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 xml:space="preserve">онерних товариств), </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нформац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ю про будь-як</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 xml:space="preserve"> винагороди або компенсац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ї, як</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 xml:space="preserve"> мають бути виплачен</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 xml:space="preserve"> посадовим особам ем</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тента в раз</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 xml:space="preserve"> їх зв</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 xml:space="preserve">льнення, </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нформац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ю про зм</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ну ос</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б, яким належить право голосу за акц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ями, сумарна к</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льк</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сть прав за якими стає б</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льшою, меншою або р</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вною пороговому значенню пакета акц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 xml:space="preserve">й, </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нформац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ю про зм</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ну ос</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б, як</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 xml:space="preserve"> є власниками ф</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 xml:space="preserve">нансових </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нструмент</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в, пов_язаних з голосуючими акц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ями акц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онерного товариства, сумарна к</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льк</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сть прав за якими стає б</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льшою, меншою або р</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вною пороговому значенню пакета акц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 xml:space="preserve">й, </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нформац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ю про забезпечення випуску боргових 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нних папер</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в, зв</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т про стан об'єкта нерухомост</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 xml:space="preserve"> (у раз</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 xml:space="preserve"> ем</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с</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ї 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льових обл</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гац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й п</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дприємств, виконання зобов'язань за якими зд</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йснюється шляхом передання об'єкта (частини об'єкта) житлового буд</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 xml:space="preserve">вництва), </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нформац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ю про вчинення значних правочин</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в або правочин</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в, щодо вчинення яких є за</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нтересован</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сть, або про попереднє надання згоди на вчинення значних правочин</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в, в</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домост</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 xml:space="preserve"> про ос</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б, за</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нтересованих у вчиненн</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 xml:space="preserve"> товариством правочин</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 xml:space="preserve">в </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з за</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нтересован</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 xml:space="preserve">стю, та обставини, </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снування яких створює за</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нтересован</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сть, аудиторський зв</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т незалежного аудитора, наданий за результатами аудиту ф</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нансової зв</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тност</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 xml:space="preserve"> ем</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тента аудитором (аудиторською ф</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рмою), р</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чну ф</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нансову зв</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тн</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сть поручителя (страховика/гаранта), що зд</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йснює забезпечення випуску боргових 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нних папер</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в (за кожним суб_єктом забезпечення окремо) не наводиться в</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дпов</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дно до пункту 5 глави 4 розд</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 xml:space="preserve">лу </w:t>
      </w:r>
      <w:r w:rsidRPr="007A7910">
        <w:rPr>
          <w:rFonts w:ascii="Times New Roman" w:eastAsia="Times New Roman" w:hAnsi="Times New Roman" w:cs="Times New Roman"/>
          <w:sz w:val="20"/>
          <w:szCs w:val="20"/>
          <w:lang w:val="en-US" w:eastAsia="uk-UA"/>
        </w:rPr>
        <w:t>II</w:t>
      </w:r>
      <w:r w:rsidRPr="007A7910">
        <w:rPr>
          <w:rFonts w:ascii="Times New Roman" w:eastAsia="Times New Roman" w:hAnsi="Times New Roman" w:cs="Times New Roman"/>
          <w:sz w:val="20"/>
          <w:szCs w:val="20"/>
          <w:lang w:val="uk-UA" w:eastAsia="uk-UA"/>
        </w:rPr>
        <w:t xml:space="preserve"> "Положення про розкриття </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нформац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ї ем</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тентами 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нних папер</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в_ №2826 в</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д 03.12.2013.</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 Товариство послугами рейтингових агентств не користовувалося, визначення або поновлення рейтингової оц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нки ем</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тента або 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нних папер</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в не зд</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йснювалося, р</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вень кредитного рейтингу ем</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тента не визначався.</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 xml:space="preserve">* Поточного рахунку в </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ноземн</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й валют</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 Товариство не має. </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 Ем</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тент не приймає участ</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 в </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нших юридичних особах.</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lastRenderedPageBreak/>
        <w:t>* Дан</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 щодо </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нформац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ї про засновник</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в та/або учасник</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в ем</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тента та в</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дсоток акц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й (часток, паїв)  що є акц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онерами Товариства станом на 31.12.2020 року у Товариства в</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дсутн</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 У структур</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 кап</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тала ем</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тента в</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дсутнє волод</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ння акц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ями </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нших ем</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тент</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в.</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  Штрафн</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 санкц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ї, накладен</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 органами державної влади у зв</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тному пер</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од</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 на Товариство не накладалися.</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  Зм</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н в </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нформац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ї про зм</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ну акц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онер</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в, яким належать голосуюч</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 акц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ї, розм</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р пакета яких стає б</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льшим, меншим або р</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вним пороговому значенню пакета акц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й протягом зв</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тнього пер</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оду не в</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дбувалось.</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 Обл</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гац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ї (будь-яких вид</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в), </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потечн</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 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нн</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 папери, пох</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дн</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 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нн</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 папери, сертиф</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кати ФОН та будь-як</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 </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нш</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 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нн</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 папери, кр</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м акц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й, Товариством не розм</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щувалися.</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 Факт</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в придбання Товариством власних акц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й за зв</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тний пер</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од не було.</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 xml:space="preserve">* </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нформац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я про наявн</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сть у власност</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 прац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вник</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в ем</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тента 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нних папер</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в (кр</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м акц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й) такого ем</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тента не наводиться у зв'язку з тим, що </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нш</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 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нн</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 папери, кр</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м акц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й, Товариством не розм</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щувалися.</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 Будь-як</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 обмеження щодо об</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гу 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нних папер</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в ем</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тента, в тому числ</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 необх</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дн</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сть отримання в</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д ем</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тента або </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нших власник</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в 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нних папер</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в згоди на в</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дчуження таких 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нних папер</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в в</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дсутн</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*За результатами зв</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тнього та попереднього року р</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шення про виплату див</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денд</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в не приймалося, виплата див</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денд</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в не зд</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йснювалася.</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 xml:space="preserve">*  </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нформац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я про соб</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варт</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сть реал</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зованої продукц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ї, та </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нформац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я про обсяги виробництва та реал</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зац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ї основних вид</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в продукц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ї не заповнювались тому, що  вид д</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яльност</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 ем</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тента не класиф</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кується як переробна, добувна, або виробництво та розпод</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лення електроенерг</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ї, газу та води за класиф</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катором вид</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в економ</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чної д</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яльност</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 Ем</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тент складає ф</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нансову зв</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тн</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сть в</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дпов</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дно до П(С)БО.</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 xml:space="preserve">* </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нформац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я про акц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онерн</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 або корпоративн</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 договори, укладен</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 акц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онерами (учасниками) у ем</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тента в</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дсутня.</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 Будь-як</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 договори та/або правочини, умовою чинност</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 яких є незм</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нн</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сть ос</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б, як</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 зд</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йснюють контроль над ем</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тентом не укладалися, тому в</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дпов</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дна </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нформац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я не наводиться.</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 xml:space="preserve"> * У зв`язку з Наказом М</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н</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стерства Ф</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нанс</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в Україн</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 №226, було внесено зм</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ни до П(С) БУ 25 Спрощена ф</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нансова зв</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тн</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сть у частин</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 </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 "Необоротн</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 активи" Балансу (форма №1-м),  але Нац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ональною ком</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с</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єю з 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нних папер</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в та фондового ринку 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 зм</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ни врахован</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 не були. Тому у надан</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й з цим р</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чним зв</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том ф</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нансов</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й зв</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тност</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 до рядка 1011 входить рядок 1001+1011, до рядка 1012 - рядок 1002+1012, що призвело до зм</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н у значенн</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 рядка 1010 в ф</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нансової зв</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тност</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 п</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дприємства, складеної зг</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дно чинного законодавства України.</w:t>
      </w:r>
    </w:p>
    <w:p w:rsidR="007A7910" w:rsidRDefault="007A7910">
      <w:pPr>
        <w:sectPr w:rsidR="007A7910" w:rsidSect="007A7910">
          <w:pgSz w:w="11906" w:h="16838"/>
          <w:pgMar w:top="363" w:right="567" w:bottom="363" w:left="1417" w:header="709" w:footer="709" w:gutter="0"/>
          <w:cols w:space="708"/>
          <w:docGrid w:linePitch="360"/>
        </w:sectPr>
      </w:pPr>
    </w:p>
    <w:p w:rsidR="007A7910" w:rsidRPr="007A7910" w:rsidRDefault="007A7910" w:rsidP="007A7910">
      <w:pPr>
        <w:spacing w:after="300" w:line="240" w:lineRule="auto"/>
        <w:jc w:val="center"/>
        <w:outlineLvl w:val="2"/>
        <w:rPr>
          <w:rFonts w:ascii="Times New Roman" w:eastAsia="Times New Roman" w:hAnsi="Times New Roman" w:cs="Times New Roman"/>
          <w:b/>
          <w:bCs/>
          <w:color w:val="000000"/>
          <w:sz w:val="28"/>
          <w:szCs w:val="28"/>
          <w:lang w:val="uk-UA" w:eastAsia="uk-UA"/>
        </w:rPr>
      </w:pPr>
      <w:r w:rsidRPr="007A7910">
        <w:rPr>
          <w:rFonts w:ascii="Times New Roman" w:eastAsia="Times New Roman" w:hAnsi="Times New Roman" w:cs="Times New Roman"/>
          <w:b/>
          <w:bCs/>
          <w:color w:val="000000"/>
          <w:sz w:val="28"/>
          <w:szCs w:val="28"/>
          <w:lang w:val="en-US" w:eastAsia="uk-UA"/>
        </w:rPr>
        <w:lastRenderedPageBreak/>
        <w:t>III</w:t>
      </w:r>
      <w:r w:rsidRPr="007A7910">
        <w:rPr>
          <w:rFonts w:ascii="Times New Roman" w:eastAsia="Times New Roman" w:hAnsi="Times New Roman" w:cs="Times New Roman"/>
          <w:b/>
          <w:bCs/>
          <w:color w:val="000000"/>
          <w:sz w:val="28"/>
          <w:szCs w:val="28"/>
          <w:lang w:val="uk-UA" w:eastAsia="uk-UA"/>
        </w:rPr>
        <w:t>. Основні відомості про емітента</w:t>
      </w:r>
    </w:p>
    <w:tbl>
      <w:tblPr>
        <w:tblW w:w="0" w:type="auto"/>
        <w:tblLook w:val="01E0" w:firstRow="1" w:lastRow="1" w:firstColumn="1" w:lastColumn="1" w:noHBand="0" w:noVBand="0"/>
      </w:tblPr>
      <w:tblGrid>
        <w:gridCol w:w="1368"/>
        <w:gridCol w:w="900"/>
        <w:gridCol w:w="2659"/>
        <w:gridCol w:w="4928"/>
      </w:tblGrid>
      <w:tr w:rsidR="007A7910" w:rsidRPr="007A7910" w:rsidTr="00C040DF">
        <w:trPr>
          <w:trHeight w:val="397"/>
        </w:trPr>
        <w:tc>
          <w:tcPr>
            <w:tcW w:w="4927" w:type="dxa"/>
            <w:gridSpan w:val="3"/>
            <w:shd w:val="clear" w:color="auto" w:fill="auto"/>
            <w:vAlign w:val="center"/>
          </w:tcPr>
          <w:p w:rsidR="007A7910" w:rsidRPr="007A7910" w:rsidRDefault="007A7910" w:rsidP="007A7910">
            <w:pPr>
              <w:spacing w:after="0" w:line="240" w:lineRule="auto"/>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1. Повне найменування</w:t>
            </w:r>
          </w:p>
        </w:tc>
        <w:tc>
          <w:tcPr>
            <w:tcW w:w="4928" w:type="dxa"/>
            <w:shd w:val="clear" w:color="auto" w:fill="auto"/>
            <w:vAlign w:val="center"/>
          </w:tcPr>
          <w:p w:rsidR="007A7910" w:rsidRPr="007A7910" w:rsidRDefault="007A7910" w:rsidP="007A7910">
            <w:pPr>
              <w:spacing w:after="0" w:line="240" w:lineRule="auto"/>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uk-UA" w:eastAsia="uk-UA"/>
              </w:rPr>
              <w:t xml:space="preserve"> </w:t>
            </w:r>
            <w:r w:rsidRPr="007A7910">
              <w:rPr>
                <w:rFonts w:ascii="Times New Roman" w:eastAsia="Times New Roman" w:hAnsi="Times New Roman" w:cs="Times New Roman"/>
                <w:b/>
                <w:sz w:val="20"/>
                <w:szCs w:val="20"/>
                <w:lang w:val="en-US" w:eastAsia="uk-UA"/>
              </w:rPr>
              <w:t>ПРИВАТНЕ АКЦІОНЕРНЕ ТОВАРИСТВО "КИЇВГІДРОМОНТАЖ"</w:t>
            </w:r>
          </w:p>
        </w:tc>
      </w:tr>
      <w:tr w:rsidR="007A7910" w:rsidRPr="007A7910" w:rsidTr="00C040DF">
        <w:trPr>
          <w:trHeight w:val="397"/>
        </w:trPr>
        <w:tc>
          <w:tcPr>
            <w:tcW w:w="4927" w:type="dxa"/>
            <w:gridSpan w:val="3"/>
            <w:shd w:val="clear" w:color="auto" w:fill="auto"/>
            <w:vAlign w:val="center"/>
          </w:tcPr>
          <w:p w:rsidR="007A7910" w:rsidRPr="007A7910" w:rsidRDefault="007A7910" w:rsidP="007A7910">
            <w:pPr>
              <w:spacing w:after="0" w:line="240" w:lineRule="auto"/>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 xml:space="preserve">2. </w:t>
            </w:r>
            <w:r w:rsidRPr="007A7910">
              <w:rPr>
                <w:rFonts w:ascii="Times New Roman" w:eastAsia="Times New Roman" w:hAnsi="Times New Roman" w:cs="Times New Roman"/>
                <w:sz w:val="20"/>
                <w:szCs w:val="20"/>
                <w:lang w:eastAsia="uk-UA"/>
              </w:rPr>
              <w:t>Скорочене найменування (за наявності).</w:t>
            </w:r>
          </w:p>
        </w:tc>
        <w:tc>
          <w:tcPr>
            <w:tcW w:w="4928" w:type="dxa"/>
            <w:shd w:val="clear" w:color="auto" w:fill="auto"/>
            <w:vAlign w:val="center"/>
          </w:tcPr>
          <w:p w:rsidR="007A7910" w:rsidRPr="007A7910" w:rsidRDefault="007A7910" w:rsidP="007A7910">
            <w:pPr>
              <w:spacing w:after="0" w:line="240" w:lineRule="auto"/>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uk-UA" w:eastAsia="uk-UA"/>
              </w:rPr>
              <w:t xml:space="preserve"> </w:t>
            </w:r>
            <w:r w:rsidRPr="007A7910">
              <w:rPr>
                <w:rFonts w:ascii="Times New Roman" w:eastAsia="Times New Roman" w:hAnsi="Times New Roman" w:cs="Times New Roman"/>
                <w:b/>
                <w:sz w:val="20"/>
                <w:szCs w:val="20"/>
                <w:lang w:val="en-US" w:eastAsia="uk-UA"/>
              </w:rPr>
              <w:t>ПРАТ "КИЇВГIДРОМОНТАЖ"</w:t>
            </w:r>
          </w:p>
        </w:tc>
      </w:tr>
      <w:tr w:rsidR="007A7910" w:rsidRPr="007A7910" w:rsidTr="00C040DF">
        <w:trPr>
          <w:trHeight w:val="397"/>
        </w:trPr>
        <w:tc>
          <w:tcPr>
            <w:tcW w:w="4927" w:type="dxa"/>
            <w:gridSpan w:val="3"/>
            <w:shd w:val="clear" w:color="auto" w:fill="auto"/>
            <w:vAlign w:val="center"/>
          </w:tcPr>
          <w:p w:rsidR="007A7910" w:rsidRPr="007A7910" w:rsidRDefault="007A7910" w:rsidP="007A7910">
            <w:pPr>
              <w:spacing w:after="0" w:line="240" w:lineRule="auto"/>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3. Дата проведення державної реєстрації</w:t>
            </w:r>
          </w:p>
        </w:tc>
        <w:tc>
          <w:tcPr>
            <w:tcW w:w="4928" w:type="dxa"/>
            <w:shd w:val="clear" w:color="auto" w:fill="auto"/>
            <w:vAlign w:val="center"/>
          </w:tcPr>
          <w:p w:rsidR="007A7910" w:rsidRPr="007A7910" w:rsidRDefault="007A7910" w:rsidP="007A7910">
            <w:pPr>
              <w:spacing w:after="0" w:line="240" w:lineRule="auto"/>
              <w:rPr>
                <w:rFonts w:ascii="Times New Roman" w:eastAsia="Times New Roman" w:hAnsi="Times New Roman" w:cs="Times New Roman"/>
                <w:b/>
                <w:sz w:val="20"/>
                <w:szCs w:val="20"/>
                <w:lang w:val="en-US" w:eastAsia="uk-UA"/>
              </w:rPr>
            </w:pPr>
            <w:r w:rsidRPr="007A7910">
              <w:rPr>
                <w:rFonts w:ascii="Times New Roman" w:eastAsia="Times New Roman" w:hAnsi="Times New Roman" w:cs="Times New Roman"/>
                <w:b/>
                <w:sz w:val="20"/>
                <w:szCs w:val="20"/>
                <w:lang w:val="en-US" w:eastAsia="uk-UA"/>
              </w:rPr>
              <w:t xml:space="preserve"> 17.09.1991</w:t>
            </w:r>
          </w:p>
        </w:tc>
      </w:tr>
      <w:tr w:rsidR="007A7910" w:rsidRPr="007A7910" w:rsidTr="00C040DF">
        <w:trPr>
          <w:trHeight w:val="397"/>
        </w:trPr>
        <w:tc>
          <w:tcPr>
            <w:tcW w:w="4927" w:type="dxa"/>
            <w:gridSpan w:val="3"/>
            <w:shd w:val="clear" w:color="auto" w:fill="auto"/>
            <w:vAlign w:val="center"/>
          </w:tcPr>
          <w:p w:rsidR="007A7910" w:rsidRPr="007A7910" w:rsidRDefault="007A7910" w:rsidP="007A7910">
            <w:pPr>
              <w:spacing w:after="0" w:line="240" w:lineRule="auto"/>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en-US" w:eastAsia="uk-UA"/>
              </w:rPr>
              <w:t>4.</w:t>
            </w:r>
            <w:r w:rsidRPr="007A7910">
              <w:rPr>
                <w:rFonts w:ascii="Times New Roman" w:eastAsia="Times New Roman" w:hAnsi="Times New Roman" w:cs="Times New Roman"/>
                <w:sz w:val="20"/>
                <w:szCs w:val="20"/>
                <w:lang w:val="uk-UA" w:eastAsia="uk-UA"/>
              </w:rPr>
              <w:t xml:space="preserve"> </w:t>
            </w:r>
            <w:r w:rsidRPr="007A7910">
              <w:rPr>
                <w:rFonts w:ascii="Times New Roman" w:eastAsia="Times New Roman" w:hAnsi="Times New Roman" w:cs="Times New Roman"/>
                <w:sz w:val="20"/>
                <w:szCs w:val="20"/>
                <w:lang w:eastAsia="uk-UA"/>
              </w:rPr>
              <w:t>Територія</w:t>
            </w:r>
            <w:r w:rsidRPr="007A7910">
              <w:rPr>
                <w:rFonts w:ascii="Times New Roman" w:eastAsia="Times New Roman" w:hAnsi="Times New Roman" w:cs="Times New Roman"/>
                <w:sz w:val="20"/>
                <w:szCs w:val="20"/>
                <w:lang w:val="en-US" w:eastAsia="uk-UA"/>
              </w:rPr>
              <w:t xml:space="preserve"> (</w:t>
            </w:r>
            <w:r w:rsidRPr="007A7910">
              <w:rPr>
                <w:rFonts w:ascii="Times New Roman" w:eastAsia="Times New Roman" w:hAnsi="Times New Roman" w:cs="Times New Roman"/>
                <w:sz w:val="20"/>
                <w:szCs w:val="20"/>
                <w:lang w:eastAsia="uk-UA"/>
              </w:rPr>
              <w:t>о</w:t>
            </w:r>
            <w:r w:rsidRPr="007A7910">
              <w:rPr>
                <w:rFonts w:ascii="Times New Roman" w:eastAsia="Times New Roman" w:hAnsi="Times New Roman" w:cs="Times New Roman"/>
                <w:sz w:val="20"/>
                <w:szCs w:val="20"/>
                <w:lang w:val="uk-UA" w:eastAsia="uk-UA"/>
              </w:rPr>
              <w:t>бласть)</w:t>
            </w:r>
          </w:p>
        </w:tc>
        <w:tc>
          <w:tcPr>
            <w:tcW w:w="4928" w:type="dxa"/>
            <w:shd w:val="clear" w:color="auto" w:fill="auto"/>
            <w:vAlign w:val="center"/>
          </w:tcPr>
          <w:p w:rsidR="007A7910" w:rsidRPr="007A7910" w:rsidRDefault="007A7910" w:rsidP="007A7910">
            <w:pPr>
              <w:spacing w:after="0" w:line="240" w:lineRule="auto"/>
              <w:rPr>
                <w:rFonts w:ascii="Times New Roman" w:eastAsia="Times New Roman" w:hAnsi="Times New Roman" w:cs="Times New Roman"/>
                <w:b/>
                <w:sz w:val="20"/>
                <w:szCs w:val="20"/>
                <w:lang w:val="en-US" w:eastAsia="uk-UA"/>
              </w:rPr>
            </w:pPr>
            <w:r w:rsidRPr="007A7910">
              <w:rPr>
                <w:rFonts w:ascii="Times New Roman" w:eastAsia="Times New Roman" w:hAnsi="Times New Roman" w:cs="Times New Roman"/>
                <w:b/>
                <w:sz w:val="20"/>
                <w:szCs w:val="20"/>
                <w:lang w:val="en-US" w:eastAsia="uk-UA"/>
              </w:rPr>
              <w:t xml:space="preserve"> Київська область</w:t>
            </w:r>
          </w:p>
        </w:tc>
      </w:tr>
      <w:tr w:rsidR="007A7910" w:rsidRPr="007A7910" w:rsidTr="00C040DF">
        <w:trPr>
          <w:trHeight w:val="397"/>
        </w:trPr>
        <w:tc>
          <w:tcPr>
            <w:tcW w:w="4927" w:type="dxa"/>
            <w:gridSpan w:val="3"/>
            <w:shd w:val="clear" w:color="auto" w:fill="auto"/>
            <w:vAlign w:val="center"/>
          </w:tcPr>
          <w:p w:rsidR="007A7910" w:rsidRPr="007A7910" w:rsidRDefault="007A7910" w:rsidP="007A7910">
            <w:pPr>
              <w:spacing w:after="0" w:line="240" w:lineRule="auto"/>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5. Статутний капітал (грн.)</w:t>
            </w:r>
          </w:p>
        </w:tc>
        <w:tc>
          <w:tcPr>
            <w:tcW w:w="4928" w:type="dxa"/>
            <w:shd w:val="clear" w:color="auto" w:fill="auto"/>
            <w:vAlign w:val="center"/>
          </w:tcPr>
          <w:p w:rsidR="007A7910" w:rsidRPr="007A7910" w:rsidRDefault="007A7910" w:rsidP="007A7910">
            <w:pPr>
              <w:spacing w:after="0" w:line="240" w:lineRule="auto"/>
              <w:rPr>
                <w:rFonts w:ascii="Times New Roman" w:eastAsia="Times New Roman" w:hAnsi="Times New Roman" w:cs="Times New Roman"/>
                <w:b/>
                <w:sz w:val="20"/>
                <w:szCs w:val="20"/>
                <w:lang w:val="en-US" w:eastAsia="uk-UA"/>
              </w:rPr>
            </w:pPr>
            <w:r w:rsidRPr="007A7910">
              <w:rPr>
                <w:rFonts w:ascii="Times New Roman" w:eastAsia="Times New Roman" w:hAnsi="Times New Roman" w:cs="Times New Roman"/>
                <w:b/>
                <w:sz w:val="20"/>
                <w:szCs w:val="20"/>
                <w:lang w:val="en-US" w:eastAsia="uk-UA"/>
              </w:rPr>
              <w:t xml:space="preserve"> 600000.00</w:t>
            </w:r>
          </w:p>
        </w:tc>
      </w:tr>
      <w:tr w:rsidR="007A7910" w:rsidRPr="007A7910" w:rsidTr="00C040DF">
        <w:trPr>
          <w:trHeight w:val="397"/>
        </w:trPr>
        <w:tc>
          <w:tcPr>
            <w:tcW w:w="4927" w:type="dxa"/>
            <w:gridSpan w:val="3"/>
            <w:shd w:val="clear" w:color="auto" w:fill="auto"/>
            <w:vAlign w:val="center"/>
          </w:tcPr>
          <w:p w:rsidR="007A7910" w:rsidRPr="007A7910" w:rsidRDefault="007A7910" w:rsidP="007A7910">
            <w:pPr>
              <w:spacing w:after="0" w:line="240" w:lineRule="auto"/>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6. Відсоток акцій у статутному капіталі, що належать державі</w:t>
            </w:r>
          </w:p>
        </w:tc>
        <w:tc>
          <w:tcPr>
            <w:tcW w:w="4928" w:type="dxa"/>
            <w:shd w:val="clear" w:color="auto" w:fill="auto"/>
            <w:vAlign w:val="center"/>
          </w:tcPr>
          <w:p w:rsidR="007A7910" w:rsidRPr="007A7910" w:rsidRDefault="007A7910" w:rsidP="007A7910">
            <w:pPr>
              <w:spacing w:after="0" w:line="240" w:lineRule="auto"/>
              <w:rPr>
                <w:rFonts w:ascii="Times New Roman" w:eastAsia="Times New Roman" w:hAnsi="Times New Roman" w:cs="Times New Roman"/>
                <w:b/>
                <w:sz w:val="20"/>
                <w:szCs w:val="20"/>
                <w:lang w:val="en-US" w:eastAsia="uk-UA"/>
              </w:rPr>
            </w:pPr>
            <w:r w:rsidRPr="007A7910">
              <w:rPr>
                <w:rFonts w:ascii="Times New Roman" w:eastAsia="Times New Roman" w:hAnsi="Times New Roman" w:cs="Times New Roman"/>
                <w:b/>
                <w:sz w:val="20"/>
                <w:szCs w:val="20"/>
                <w:lang w:eastAsia="uk-UA"/>
              </w:rPr>
              <w:t>0.000</w:t>
            </w:r>
          </w:p>
        </w:tc>
      </w:tr>
      <w:tr w:rsidR="007A7910" w:rsidRPr="007A7910" w:rsidTr="00C040DF">
        <w:trPr>
          <w:trHeight w:val="397"/>
        </w:trPr>
        <w:tc>
          <w:tcPr>
            <w:tcW w:w="4927" w:type="dxa"/>
            <w:gridSpan w:val="3"/>
            <w:shd w:val="clear" w:color="auto" w:fill="auto"/>
            <w:vAlign w:val="center"/>
          </w:tcPr>
          <w:p w:rsidR="007A7910" w:rsidRPr="007A7910" w:rsidRDefault="007A7910" w:rsidP="007A7910">
            <w:pPr>
              <w:spacing w:after="0" w:line="240" w:lineRule="auto"/>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7. 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tc>
        <w:tc>
          <w:tcPr>
            <w:tcW w:w="4928" w:type="dxa"/>
            <w:shd w:val="clear" w:color="auto" w:fill="auto"/>
            <w:vAlign w:val="center"/>
          </w:tcPr>
          <w:p w:rsidR="007A7910" w:rsidRPr="007A7910" w:rsidRDefault="007A7910" w:rsidP="007A7910">
            <w:pPr>
              <w:spacing w:after="0" w:line="240" w:lineRule="auto"/>
              <w:rPr>
                <w:rFonts w:ascii="Times New Roman" w:eastAsia="Times New Roman" w:hAnsi="Times New Roman" w:cs="Times New Roman"/>
                <w:b/>
                <w:sz w:val="20"/>
                <w:szCs w:val="20"/>
                <w:lang w:eastAsia="uk-UA"/>
              </w:rPr>
            </w:pPr>
            <w:r w:rsidRPr="007A7910">
              <w:rPr>
                <w:rFonts w:ascii="Times New Roman" w:eastAsia="Times New Roman" w:hAnsi="Times New Roman" w:cs="Times New Roman"/>
                <w:b/>
                <w:sz w:val="20"/>
                <w:szCs w:val="20"/>
                <w:lang w:eastAsia="uk-UA"/>
              </w:rPr>
              <w:t>0.000</w:t>
            </w:r>
          </w:p>
        </w:tc>
      </w:tr>
      <w:tr w:rsidR="007A7910" w:rsidRPr="007A7910" w:rsidTr="00C040DF">
        <w:trPr>
          <w:trHeight w:val="397"/>
        </w:trPr>
        <w:tc>
          <w:tcPr>
            <w:tcW w:w="4927" w:type="dxa"/>
            <w:gridSpan w:val="3"/>
            <w:shd w:val="clear" w:color="auto" w:fill="auto"/>
            <w:vAlign w:val="center"/>
          </w:tcPr>
          <w:p w:rsidR="007A7910" w:rsidRPr="007A7910" w:rsidRDefault="007A7910" w:rsidP="007A7910">
            <w:pPr>
              <w:spacing w:after="0" w:line="240" w:lineRule="auto"/>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8. Середня кількість працівників (осіб)</w:t>
            </w:r>
          </w:p>
        </w:tc>
        <w:tc>
          <w:tcPr>
            <w:tcW w:w="4928" w:type="dxa"/>
            <w:shd w:val="clear" w:color="auto" w:fill="auto"/>
            <w:vAlign w:val="center"/>
          </w:tcPr>
          <w:p w:rsidR="007A7910" w:rsidRPr="007A7910" w:rsidRDefault="007A7910" w:rsidP="007A7910">
            <w:pPr>
              <w:spacing w:after="0" w:line="240" w:lineRule="auto"/>
              <w:rPr>
                <w:rFonts w:ascii="Times New Roman" w:eastAsia="Times New Roman" w:hAnsi="Times New Roman" w:cs="Times New Roman"/>
                <w:b/>
                <w:sz w:val="20"/>
                <w:szCs w:val="20"/>
                <w:lang w:val="en-US" w:eastAsia="uk-UA"/>
              </w:rPr>
            </w:pPr>
            <w:r w:rsidRPr="007A7910">
              <w:rPr>
                <w:rFonts w:ascii="Times New Roman" w:eastAsia="Times New Roman" w:hAnsi="Times New Roman" w:cs="Times New Roman"/>
                <w:b/>
                <w:sz w:val="20"/>
                <w:szCs w:val="20"/>
                <w:lang w:eastAsia="uk-UA"/>
              </w:rPr>
              <w:t>14</w:t>
            </w:r>
          </w:p>
        </w:tc>
      </w:tr>
      <w:tr w:rsidR="007A7910" w:rsidRPr="007A7910" w:rsidTr="00C040DF">
        <w:trPr>
          <w:trHeight w:val="397"/>
        </w:trPr>
        <w:tc>
          <w:tcPr>
            <w:tcW w:w="9855" w:type="dxa"/>
            <w:gridSpan w:val="4"/>
            <w:shd w:val="clear" w:color="auto" w:fill="auto"/>
            <w:vAlign w:val="center"/>
          </w:tcPr>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val="uk-UA" w:eastAsia="uk-UA"/>
              </w:rPr>
              <w:t>9. Основні види діяльності із зазначенням найменування виду діяльності та коду за КВЕД</w:t>
            </w:r>
          </w:p>
        </w:tc>
      </w:tr>
      <w:tr w:rsidR="007A7910" w:rsidRPr="007A7910" w:rsidTr="00C040DF">
        <w:trPr>
          <w:trHeight w:val="397"/>
        </w:trPr>
        <w:tc>
          <w:tcPr>
            <w:tcW w:w="1368" w:type="dxa"/>
            <w:shd w:val="clear" w:color="auto" w:fill="auto"/>
            <w:vAlign w:val="center"/>
          </w:tcPr>
          <w:p w:rsidR="007A7910" w:rsidRPr="007A7910" w:rsidRDefault="007A7910" w:rsidP="007A7910">
            <w:pPr>
              <w:spacing w:after="0" w:line="240" w:lineRule="auto"/>
              <w:rPr>
                <w:rFonts w:ascii="Times New Roman" w:eastAsia="Times New Roman" w:hAnsi="Times New Roman" w:cs="Times New Roman"/>
                <w:b/>
                <w:sz w:val="20"/>
                <w:szCs w:val="20"/>
                <w:lang w:val="en-US" w:eastAsia="uk-UA"/>
              </w:rPr>
            </w:pPr>
            <w:r w:rsidRPr="007A7910">
              <w:rPr>
                <w:rFonts w:ascii="Times New Roman" w:eastAsia="Times New Roman" w:hAnsi="Times New Roman" w:cs="Times New Roman"/>
                <w:b/>
                <w:sz w:val="20"/>
                <w:szCs w:val="20"/>
                <w:lang w:val="en-US" w:eastAsia="uk-UA"/>
              </w:rPr>
              <w:t>41.20</w:t>
            </w:r>
          </w:p>
        </w:tc>
        <w:tc>
          <w:tcPr>
            <w:tcW w:w="8487" w:type="dxa"/>
            <w:gridSpan w:val="3"/>
            <w:shd w:val="clear" w:color="auto" w:fill="auto"/>
            <w:vAlign w:val="center"/>
          </w:tcPr>
          <w:p w:rsidR="007A7910" w:rsidRPr="007A7910" w:rsidRDefault="007A7910" w:rsidP="007A7910">
            <w:pPr>
              <w:spacing w:after="0" w:line="240" w:lineRule="auto"/>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eastAsia="uk-UA"/>
              </w:rPr>
              <w:t xml:space="preserve"> Будівництво житлових і нежитлових будівель</w:t>
            </w:r>
          </w:p>
        </w:tc>
      </w:tr>
      <w:tr w:rsidR="007A7910" w:rsidRPr="007A7910" w:rsidTr="00C040DF">
        <w:trPr>
          <w:trHeight w:val="397"/>
        </w:trPr>
        <w:tc>
          <w:tcPr>
            <w:tcW w:w="1368" w:type="dxa"/>
            <w:shd w:val="clear" w:color="auto" w:fill="auto"/>
            <w:vAlign w:val="center"/>
          </w:tcPr>
          <w:p w:rsidR="007A7910" w:rsidRPr="007A7910" w:rsidRDefault="007A7910" w:rsidP="007A7910">
            <w:pPr>
              <w:spacing w:after="0" w:line="240" w:lineRule="auto"/>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eastAsia="uk-UA"/>
              </w:rPr>
              <w:t xml:space="preserve"> </w:t>
            </w:r>
            <w:r w:rsidRPr="007A7910">
              <w:rPr>
                <w:rFonts w:ascii="Times New Roman" w:eastAsia="Times New Roman" w:hAnsi="Times New Roman" w:cs="Times New Roman"/>
                <w:b/>
                <w:sz w:val="20"/>
                <w:szCs w:val="20"/>
                <w:lang w:val="en-US" w:eastAsia="uk-UA"/>
              </w:rPr>
              <w:t>46.73</w:t>
            </w:r>
          </w:p>
        </w:tc>
        <w:tc>
          <w:tcPr>
            <w:tcW w:w="8487" w:type="dxa"/>
            <w:gridSpan w:val="3"/>
            <w:shd w:val="clear" w:color="auto" w:fill="auto"/>
            <w:vAlign w:val="center"/>
          </w:tcPr>
          <w:p w:rsidR="007A7910" w:rsidRPr="007A7910" w:rsidRDefault="007A7910" w:rsidP="007A7910">
            <w:pPr>
              <w:spacing w:after="0" w:line="240" w:lineRule="auto"/>
              <w:rPr>
                <w:rFonts w:ascii="Times New Roman" w:eastAsia="Times New Roman" w:hAnsi="Times New Roman" w:cs="Times New Roman"/>
                <w:b/>
                <w:sz w:val="20"/>
                <w:szCs w:val="20"/>
                <w:lang w:eastAsia="uk-UA"/>
              </w:rPr>
            </w:pPr>
            <w:r w:rsidRPr="007A7910">
              <w:rPr>
                <w:rFonts w:ascii="Times New Roman" w:eastAsia="Times New Roman" w:hAnsi="Times New Roman" w:cs="Times New Roman"/>
                <w:b/>
                <w:sz w:val="20"/>
                <w:szCs w:val="20"/>
                <w:lang w:eastAsia="uk-UA"/>
              </w:rPr>
              <w:t xml:space="preserve"> Оптова торгівля деревиною, будівельними матеріалами та санітарно-технічним обладнанням;</w:t>
            </w:r>
          </w:p>
        </w:tc>
      </w:tr>
      <w:tr w:rsidR="007A7910" w:rsidRPr="007A7910" w:rsidTr="00C040DF">
        <w:trPr>
          <w:trHeight w:val="397"/>
        </w:trPr>
        <w:tc>
          <w:tcPr>
            <w:tcW w:w="1368" w:type="dxa"/>
            <w:shd w:val="clear" w:color="auto" w:fill="auto"/>
            <w:vAlign w:val="center"/>
          </w:tcPr>
          <w:p w:rsidR="007A7910" w:rsidRPr="007A7910" w:rsidRDefault="007A7910" w:rsidP="007A7910">
            <w:pPr>
              <w:spacing w:after="0" w:line="240" w:lineRule="auto"/>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eastAsia="uk-UA"/>
              </w:rPr>
              <w:t xml:space="preserve"> </w:t>
            </w:r>
            <w:r w:rsidRPr="007A7910">
              <w:rPr>
                <w:rFonts w:ascii="Times New Roman" w:eastAsia="Times New Roman" w:hAnsi="Times New Roman" w:cs="Times New Roman"/>
                <w:b/>
                <w:sz w:val="20"/>
                <w:szCs w:val="20"/>
                <w:lang w:val="en-US" w:eastAsia="uk-UA"/>
              </w:rPr>
              <w:t>42.91</w:t>
            </w:r>
          </w:p>
        </w:tc>
        <w:tc>
          <w:tcPr>
            <w:tcW w:w="8487" w:type="dxa"/>
            <w:gridSpan w:val="3"/>
            <w:shd w:val="clear" w:color="auto" w:fill="auto"/>
            <w:vAlign w:val="center"/>
          </w:tcPr>
          <w:p w:rsidR="007A7910" w:rsidRPr="007A7910" w:rsidRDefault="007A7910" w:rsidP="007A7910">
            <w:pPr>
              <w:spacing w:after="0" w:line="240" w:lineRule="auto"/>
              <w:rPr>
                <w:rFonts w:ascii="Times New Roman" w:eastAsia="Times New Roman" w:hAnsi="Times New Roman" w:cs="Times New Roman"/>
                <w:b/>
                <w:sz w:val="20"/>
                <w:szCs w:val="20"/>
                <w:lang w:val="en-US" w:eastAsia="uk-UA"/>
              </w:rPr>
            </w:pPr>
            <w:r w:rsidRPr="007A7910">
              <w:rPr>
                <w:rFonts w:ascii="Times New Roman" w:eastAsia="Times New Roman" w:hAnsi="Times New Roman" w:cs="Times New Roman"/>
                <w:b/>
                <w:sz w:val="20"/>
                <w:szCs w:val="20"/>
                <w:lang w:val="en-US" w:eastAsia="uk-UA"/>
              </w:rPr>
              <w:t xml:space="preserve"> Будівництво водних споруд</w:t>
            </w:r>
          </w:p>
        </w:tc>
      </w:tr>
      <w:tr w:rsidR="007A7910" w:rsidRPr="007A7910" w:rsidTr="00C040DF">
        <w:tc>
          <w:tcPr>
            <w:tcW w:w="2268" w:type="dxa"/>
            <w:gridSpan w:val="2"/>
            <w:shd w:val="clear" w:color="auto" w:fill="auto"/>
          </w:tcPr>
          <w:p w:rsidR="007A7910" w:rsidRPr="007A7910" w:rsidRDefault="007A7910" w:rsidP="007A7910">
            <w:pPr>
              <w:spacing w:after="0" w:line="240" w:lineRule="auto"/>
              <w:rPr>
                <w:rFonts w:ascii="Times New Roman" w:eastAsia="Times New Roman" w:hAnsi="Times New Roman" w:cs="Times New Roman"/>
                <w:sz w:val="20"/>
                <w:szCs w:val="20"/>
                <w:lang w:eastAsia="uk-UA"/>
              </w:rPr>
            </w:pPr>
          </w:p>
        </w:tc>
        <w:tc>
          <w:tcPr>
            <w:tcW w:w="7587" w:type="dxa"/>
            <w:gridSpan w:val="2"/>
            <w:shd w:val="clear" w:color="auto" w:fill="auto"/>
          </w:tcPr>
          <w:p w:rsidR="007A7910" w:rsidRPr="007A7910" w:rsidRDefault="007A7910" w:rsidP="007A7910">
            <w:pPr>
              <w:spacing w:after="0" w:line="240" w:lineRule="auto"/>
              <w:rPr>
                <w:rFonts w:ascii="Times New Roman" w:eastAsia="Times New Roman" w:hAnsi="Times New Roman" w:cs="Times New Roman"/>
                <w:b/>
                <w:sz w:val="20"/>
                <w:szCs w:val="20"/>
                <w:lang w:val="en-US" w:eastAsia="uk-UA"/>
              </w:rPr>
            </w:pPr>
          </w:p>
        </w:tc>
      </w:tr>
    </w:tbl>
    <w:p w:rsidR="007A7910" w:rsidRPr="007A7910" w:rsidRDefault="007A7910" w:rsidP="007A7910">
      <w:pPr>
        <w:spacing w:after="0" w:line="240" w:lineRule="auto"/>
        <w:rPr>
          <w:rFonts w:ascii="Times New Roman" w:eastAsia="Times New Roman" w:hAnsi="Times New Roman" w:cs="Times New Roman"/>
          <w:vanish/>
          <w:sz w:val="24"/>
          <w:szCs w:val="24"/>
          <w:lang w:val="uk-UA" w:eastAsia="uk-UA"/>
        </w:rPr>
      </w:pPr>
    </w:p>
    <w:tbl>
      <w:tblPr>
        <w:tblW w:w="9960" w:type="dxa"/>
        <w:tblCellMar>
          <w:top w:w="15" w:type="dxa"/>
          <w:left w:w="15" w:type="dxa"/>
          <w:bottom w:w="15" w:type="dxa"/>
          <w:right w:w="15" w:type="dxa"/>
        </w:tblCellMar>
        <w:tblLook w:val="0000" w:firstRow="0" w:lastRow="0" w:firstColumn="0" w:lastColumn="0" w:noHBand="0" w:noVBand="0"/>
      </w:tblPr>
      <w:tblGrid>
        <w:gridCol w:w="4920"/>
        <w:gridCol w:w="5040"/>
      </w:tblGrid>
      <w:tr w:rsidR="007A7910" w:rsidRPr="007A7910" w:rsidTr="00C040DF">
        <w:tc>
          <w:tcPr>
            <w:tcW w:w="9960" w:type="dxa"/>
            <w:gridSpan w:val="2"/>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uk-UA" w:eastAsia="uk-UA"/>
              </w:rPr>
              <w:t>1</w:t>
            </w:r>
            <w:r w:rsidRPr="007A7910">
              <w:rPr>
                <w:rFonts w:ascii="Times New Roman" w:eastAsia="Times New Roman" w:hAnsi="Times New Roman" w:cs="Times New Roman"/>
                <w:bCs/>
                <w:sz w:val="20"/>
                <w:szCs w:val="20"/>
                <w:lang w:val="en-US" w:eastAsia="uk-UA"/>
              </w:rPr>
              <w:t>0</w:t>
            </w:r>
            <w:r w:rsidRPr="007A7910">
              <w:rPr>
                <w:rFonts w:ascii="Times New Roman" w:eastAsia="Times New Roman" w:hAnsi="Times New Roman" w:cs="Times New Roman"/>
                <w:bCs/>
                <w:sz w:val="20"/>
                <w:szCs w:val="20"/>
                <w:lang w:val="uk-UA" w:eastAsia="uk-UA"/>
              </w:rPr>
              <w:t>. Банки, що обслуговують емітента</w:t>
            </w:r>
          </w:p>
        </w:tc>
      </w:tr>
      <w:tr w:rsidR="007A7910" w:rsidRPr="007A7910" w:rsidTr="00C040DF">
        <w:tc>
          <w:tcPr>
            <w:tcW w:w="4920" w:type="dxa"/>
            <w:tcBorders>
              <w:top w:val="nil"/>
              <w:left w:val="nil"/>
              <w:bottom w:val="nil"/>
              <w:right w:val="nil"/>
            </w:tcBorders>
            <w:tcMar>
              <w:top w:w="60" w:type="dxa"/>
              <w:left w:w="60" w:type="dxa"/>
              <w:bottom w:w="60" w:type="dxa"/>
              <w:right w:w="60" w:type="dxa"/>
            </w:tcMar>
          </w:tcPr>
          <w:p w:rsidR="007A7910" w:rsidRPr="007A7910" w:rsidRDefault="007A7910" w:rsidP="007A7910">
            <w:pPr>
              <w:spacing w:after="0" w:line="240" w:lineRule="auto"/>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 xml:space="preserve">1) </w:t>
            </w:r>
            <w:r w:rsidRPr="007A7910">
              <w:rPr>
                <w:rFonts w:ascii="Times New Roman" w:eastAsia="Times New Roman" w:hAnsi="Times New Roman" w:cs="Times New Roman"/>
                <w:sz w:val="20"/>
                <w:szCs w:val="20"/>
                <w:lang w:eastAsia="uk-UA"/>
              </w:rPr>
              <w:t xml:space="preserve"> </w:t>
            </w:r>
            <w:r w:rsidRPr="007A7910">
              <w:rPr>
                <w:rFonts w:ascii="Times New Roman" w:eastAsia="Times New Roman" w:hAnsi="Times New Roman" w:cs="Times New Roman"/>
                <w:sz w:val="20"/>
                <w:szCs w:val="20"/>
                <w:lang w:val="uk-UA" w:eastAsia="uk-UA"/>
              </w:rPr>
              <w:t>Найменування банку (філії, відділення банку), який обслуговує емітента за поточним рахунком у національній валюті</w:t>
            </w:r>
          </w:p>
        </w:tc>
        <w:tc>
          <w:tcPr>
            <w:tcW w:w="5040" w:type="dxa"/>
            <w:tcBorders>
              <w:top w:val="nil"/>
              <w:left w:val="nil"/>
              <w:bottom w:val="nil"/>
              <w:right w:val="nil"/>
            </w:tcBorders>
          </w:tcPr>
          <w:p w:rsidR="007A7910" w:rsidRPr="007A7910" w:rsidRDefault="007A7910" w:rsidP="007A7910">
            <w:pPr>
              <w:spacing w:after="0" w:line="240" w:lineRule="auto"/>
              <w:rPr>
                <w:rFonts w:ascii="Times New Roman" w:eastAsia="Times New Roman" w:hAnsi="Times New Roman" w:cs="Times New Roman"/>
                <w:b/>
                <w:sz w:val="20"/>
                <w:szCs w:val="20"/>
                <w:lang w:eastAsia="uk-UA"/>
              </w:rPr>
            </w:pPr>
            <w:r w:rsidRPr="007A7910">
              <w:rPr>
                <w:rFonts w:ascii="Times New Roman" w:eastAsia="Times New Roman" w:hAnsi="Times New Roman" w:cs="Times New Roman"/>
                <w:b/>
                <w:sz w:val="20"/>
                <w:szCs w:val="20"/>
                <w:lang w:eastAsia="uk-UA"/>
              </w:rPr>
              <w:t xml:space="preserve"> «Вишгородське відділення «Київське ГРУ ПАТ КБ «ПриватБанк»</w:t>
            </w:r>
          </w:p>
        </w:tc>
      </w:tr>
      <w:tr w:rsidR="007A7910" w:rsidRPr="007A7910" w:rsidTr="00C040DF">
        <w:tc>
          <w:tcPr>
            <w:tcW w:w="4920" w:type="dxa"/>
            <w:tcBorders>
              <w:top w:val="nil"/>
              <w:left w:val="nil"/>
              <w:bottom w:val="nil"/>
              <w:right w:val="nil"/>
            </w:tcBorders>
            <w:tcMar>
              <w:top w:w="60" w:type="dxa"/>
              <w:left w:w="60" w:type="dxa"/>
              <w:bottom w:w="60" w:type="dxa"/>
              <w:right w:w="60" w:type="dxa"/>
            </w:tcMar>
          </w:tcPr>
          <w:p w:rsidR="007A7910" w:rsidRPr="007A7910" w:rsidRDefault="007A7910" w:rsidP="007A7910">
            <w:pPr>
              <w:spacing w:after="0" w:line="240" w:lineRule="auto"/>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2)</w:t>
            </w:r>
            <w:r w:rsidRPr="007A7910">
              <w:rPr>
                <w:rFonts w:ascii="Times New Roman" w:eastAsia="Times New Roman" w:hAnsi="Times New Roman" w:cs="Times New Roman"/>
                <w:sz w:val="20"/>
                <w:szCs w:val="20"/>
                <w:lang w:val="en-US" w:eastAsia="uk-UA"/>
              </w:rPr>
              <w:t xml:space="preserve"> </w:t>
            </w:r>
            <w:r w:rsidRPr="007A7910">
              <w:rPr>
                <w:rFonts w:ascii="Times New Roman" w:eastAsia="Times New Roman" w:hAnsi="Times New Roman" w:cs="Times New Roman"/>
                <w:sz w:val="20"/>
                <w:szCs w:val="20"/>
                <w:lang w:val="uk-UA" w:eastAsia="uk-UA"/>
              </w:rPr>
              <w:t xml:space="preserve"> МФО банку</w:t>
            </w:r>
          </w:p>
        </w:tc>
        <w:tc>
          <w:tcPr>
            <w:tcW w:w="5040" w:type="dxa"/>
            <w:tcBorders>
              <w:top w:val="nil"/>
              <w:left w:val="nil"/>
              <w:bottom w:val="nil"/>
              <w:right w:val="nil"/>
            </w:tcBorders>
          </w:tcPr>
          <w:p w:rsidR="007A7910" w:rsidRPr="007A7910" w:rsidRDefault="007A7910" w:rsidP="007A7910">
            <w:pPr>
              <w:spacing w:after="0" w:line="240" w:lineRule="auto"/>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en-US" w:eastAsia="uk-UA"/>
              </w:rPr>
              <w:t xml:space="preserve"> 305299</w:t>
            </w:r>
          </w:p>
        </w:tc>
      </w:tr>
      <w:tr w:rsidR="007A7910" w:rsidRPr="007A7910" w:rsidTr="00C040DF">
        <w:tc>
          <w:tcPr>
            <w:tcW w:w="4920" w:type="dxa"/>
            <w:tcBorders>
              <w:top w:val="nil"/>
              <w:left w:val="nil"/>
              <w:bottom w:val="nil"/>
              <w:right w:val="nil"/>
            </w:tcBorders>
            <w:tcMar>
              <w:top w:w="60" w:type="dxa"/>
              <w:left w:w="60" w:type="dxa"/>
              <w:bottom w:w="60" w:type="dxa"/>
              <w:right w:w="60" w:type="dxa"/>
            </w:tcMar>
          </w:tcPr>
          <w:p w:rsidR="007A7910" w:rsidRPr="007A7910" w:rsidRDefault="007A7910" w:rsidP="007A7910">
            <w:pPr>
              <w:spacing w:after="0" w:line="240" w:lineRule="auto"/>
              <w:rPr>
                <w:rFonts w:ascii="Times New Roman" w:eastAsia="Times New Roman" w:hAnsi="Times New Roman" w:cs="Times New Roman"/>
                <w:sz w:val="20"/>
                <w:szCs w:val="20"/>
                <w:lang w:val="en-US" w:eastAsia="uk-UA"/>
              </w:rPr>
            </w:pPr>
            <w:r w:rsidRPr="007A7910">
              <w:rPr>
                <w:rFonts w:ascii="Times New Roman" w:eastAsia="Times New Roman" w:hAnsi="Times New Roman" w:cs="Times New Roman"/>
                <w:sz w:val="20"/>
                <w:szCs w:val="20"/>
                <w:lang w:val="uk-UA" w:eastAsia="uk-UA"/>
              </w:rPr>
              <w:t xml:space="preserve">3) </w:t>
            </w:r>
            <w:r w:rsidRPr="007A7910">
              <w:rPr>
                <w:rFonts w:ascii="Times New Roman" w:eastAsia="Times New Roman" w:hAnsi="Times New Roman" w:cs="Times New Roman"/>
                <w:sz w:val="20"/>
                <w:szCs w:val="20"/>
                <w:lang w:val="en-US" w:eastAsia="uk-UA"/>
              </w:rPr>
              <w:t xml:space="preserve"> </w:t>
            </w:r>
            <w:r w:rsidRPr="007A7910">
              <w:rPr>
                <w:rFonts w:ascii="Times New Roman" w:eastAsia="Times New Roman" w:hAnsi="Times New Roman" w:cs="Times New Roman"/>
                <w:sz w:val="20"/>
                <w:szCs w:val="20"/>
                <w:lang w:eastAsia="uk-UA"/>
              </w:rPr>
              <w:t>IBAN</w:t>
            </w:r>
          </w:p>
        </w:tc>
        <w:tc>
          <w:tcPr>
            <w:tcW w:w="5040" w:type="dxa"/>
            <w:tcBorders>
              <w:top w:val="nil"/>
              <w:left w:val="nil"/>
              <w:bottom w:val="nil"/>
              <w:right w:val="nil"/>
            </w:tcBorders>
          </w:tcPr>
          <w:p w:rsidR="007A7910" w:rsidRPr="007A7910" w:rsidRDefault="007A7910" w:rsidP="007A7910">
            <w:pPr>
              <w:spacing w:after="0" w:line="240" w:lineRule="auto"/>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en-US" w:eastAsia="uk-UA"/>
              </w:rPr>
              <w:t xml:space="preserve"> UA443052990000026003010114276</w:t>
            </w:r>
          </w:p>
        </w:tc>
      </w:tr>
      <w:tr w:rsidR="007A7910" w:rsidRPr="007A7910" w:rsidTr="00C040DF">
        <w:tc>
          <w:tcPr>
            <w:tcW w:w="4920" w:type="dxa"/>
            <w:tcBorders>
              <w:top w:val="nil"/>
              <w:left w:val="nil"/>
              <w:bottom w:val="nil"/>
              <w:right w:val="nil"/>
            </w:tcBorders>
            <w:tcMar>
              <w:top w:w="60" w:type="dxa"/>
              <w:left w:w="60" w:type="dxa"/>
              <w:bottom w:w="60" w:type="dxa"/>
              <w:right w:w="60" w:type="dxa"/>
            </w:tcMar>
          </w:tcPr>
          <w:p w:rsidR="007A7910" w:rsidRPr="007A7910" w:rsidRDefault="007A7910" w:rsidP="007A7910">
            <w:pPr>
              <w:spacing w:after="0" w:line="240" w:lineRule="auto"/>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 xml:space="preserve">4) </w:t>
            </w:r>
            <w:r w:rsidRPr="007A7910">
              <w:rPr>
                <w:rFonts w:ascii="Times New Roman" w:eastAsia="Times New Roman" w:hAnsi="Times New Roman" w:cs="Times New Roman"/>
                <w:sz w:val="20"/>
                <w:szCs w:val="20"/>
                <w:lang w:eastAsia="uk-UA"/>
              </w:rPr>
              <w:t xml:space="preserve"> </w:t>
            </w:r>
            <w:r w:rsidRPr="007A7910">
              <w:rPr>
                <w:rFonts w:ascii="Times New Roman" w:eastAsia="Times New Roman" w:hAnsi="Times New Roman" w:cs="Times New Roman"/>
                <w:sz w:val="20"/>
                <w:szCs w:val="20"/>
                <w:lang w:val="uk-UA" w:eastAsia="uk-UA"/>
              </w:rPr>
              <w:t>Найменування банку (філії, відділення банку), який обслуговує емітента за поточним рахунком у іноземній валюті</w:t>
            </w:r>
          </w:p>
        </w:tc>
        <w:tc>
          <w:tcPr>
            <w:tcW w:w="5040" w:type="dxa"/>
            <w:tcBorders>
              <w:top w:val="nil"/>
              <w:left w:val="nil"/>
              <w:bottom w:val="nil"/>
              <w:right w:val="nil"/>
            </w:tcBorders>
          </w:tcPr>
          <w:p w:rsidR="007A7910" w:rsidRPr="007A7910" w:rsidRDefault="007A7910" w:rsidP="007A7910">
            <w:pPr>
              <w:spacing w:after="0" w:line="240" w:lineRule="auto"/>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eastAsia="uk-UA"/>
              </w:rPr>
              <w:t xml:space="preserve"> </w:t>
            </w:r>
            <w:r w:rsidRPr="007A7910">
              <w:rPr>
                <w:rFonts w:ascii="Times New Roman" w:eastAsia="Times New Roman" w:hAnsi="Times New Roman" w:cs="Times New Roman"/>
                <w:b/>
                <w:sz w:val="20"/>
                <w:szCs w:val="20"/>
                <w:lang w:val="en-US" w:eastAsia="uk-UA"/>
              </w:rPr>
              <w:t>немає</w:t>
            </w:r>
          </w:p>
        </w:tc>
      </w:tr>
      <w:tr w:rsidR="007A7910" w:rsidRPr="007A7910" w:rsidTr="00C040DF">
        <w:tc>
          <w:tcPr>
            <w:tcW w:w="4920" w:type="dxa"/>
            <w:tcBorders>
              <w:top w:val="nil"/>
              <w:left w:val="nil"/>
              <w:bottom w:val="nil"/>
              <w:right w:val="nil"/>
            </w:tcBorders>
            <w:tcMar>
              <w:top w:w="60" w:type="dxa"/>
              <w:left w:w="60" w:type="dxa"/>
              <w:bottom w:w="60" w:type="dxa"/>
              <w:right w:w="60" w:type="dxa"/>
            </w:tcMar>
          </w:tcPr>
          <w:p w:rsidR="007A7910" w:rsidRPr="007A7910" w:rsidRDefault="007A7910" w:rsidP="007A7910">
            <w:pPr>
              <w:spacing w:after="0" w:line="240" w:lineRule="auto"/>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5)</w:t>
            </w:r>
            <w:r w:rsidRPr="007A7910">
              <w:rPr>
                <w:rFonts w:ascii="Times New Roman" w:eastAsia="Times New Roman" w:hAnsi="Times New Roman" w:cs="Times New Roman"/>
                <w:sz w:val="20"/>
                <w:szCs w:val="20"/>
                <w:lang w:val="en-US" w:eastAsia="uk-UA"/>
              </w:rPr>
              <w:t xml:space="preserve">  </w:t>
            </w:r>
            <w:r w:rsidRPr="007A7910">
              <w:rPr>
                <w:rFonts w:ascii="Times New Roman" w:eastAsia="Times New Roman" w:hAnsi="Times New Roman" w:cs="Times New Roman"/>
                <w:sz w:val="20"/>
                <w:szCs w:val="20"/>
                <w:lang w:val="uk-UA" w:eastAsia="uk-UA"/>
              </w:rPr>
              <w:t>МФО банку</w:t>
            </w:r>
          </w:p>
        </w:tc>
        <w:tc>
          <w:tcPr>
            <w:tcW w:w="5040" w:type="dxa"/>
            <w:tcBorders>
              <w:top w:val="nil"/>
              <w:left w:val="nil"/>
              <w:bottom w:val="nil"/>
              <w:right w:val="nil"/>
            </w:tcBorders>
          </w:tcPr>
          <w:p w:rsidR="007A7910" w:rsidRPr="007A7910" w:rsidRDefault="007A7910" w:rsidP="007A7910">
            <w:pPr>
              <w:spacing w:after="0" w:line="240" w:lineRule="auto"/>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en-US" w:eastAsia="uk-UA"/>
              </w:rPr>
              <w:t xml:space="preserve"> д/н</w:t>
            </w:r>
          </w:p>
        </w:tc>
      </w:tr>
      <w:tr w:rsidR="007A7910" w:rsidRPr="007A7910" w:rsidTr="00C040DF">
        <w:tc>
          <w:tcPr>
            <w:tcW w:w="4920" w:type="dxa"/>
            <w:tcBorders>
              <w:top w:val="nil"/>
              <w:left w:val="nil"/>
              <w:bottom w:val="nil"/>
              <w:right w:val="nil"/>
            </w:tcBorders>
            <w:tcMar>
              <w:top w:w="60" w:type="dxa"/>
              <w:left w:w="60" w:type="dxa"/>
              <w:bottom w:w="60" w:type="dxa"/>
              <w:right w:w="60" w:type="dxa"/>
            </w:tcMar>
          </w:tcPr>
          <w:p w:rsidR="007A7910" w:rsidRPr="007A7910" w:rsidRDefault="007A7910" w:rsidP="007A7910">
            <w:pPr>
              <w:spacing w:after="0" w:line="240" w:lineRule="auto"/>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 xml:space="preserve">6) </w:t>
            </w:r>
            <w:r w:rsidRPr="007A7910">
              <w:rPr>
                <w:rFonts w:ascii="Times New Roman" w:eastAsia="Times New Roman" w:hAnsi="Times New Roman" w:cs="Times New Roman"/>
                <w:sz w:val="20"/>
                <w:szCs w:val="20"/>
                <w:lang w:val="en-US" w:eastAsia="uk-UA"/>
              </w:rPr>
              <w:t xml:space="preserve"> </w:t>
            </w:r>
            <w:r w:rsidRPr="007A7910">
              <w:rPr>
                <w:rFonts w:ascii="Times New Roman" w:eastAsia="Times New Roman" w:hAnsi="Times New Roman" w:cs="Times New Roman"/>
                <w:sz w:val="20"/>
                <w:szCs w:val="20"/>
                <w:lang w:eastAsia="uk-UA"/>
              </w:rPr>
              <w:t>IBAN</w:t>
            </w:r>
          </w:p>
        </w:tc>
        <w:tc>
          <w:tcPr>
            <w:tcW w:w="5040" w:type="dxa"/>
            <w:tcBorders>
              <w:top w:val="nil"/>
              <w:left w:val="nil"/>
              <w:bottom w:val="nil"/>
              <w:right w:val="nil"/>
            </w:tcBorders>
          </w:tcPr>
          <w:p w:rsidR="007A7910" w:rsidRPr="007A7910" w:rsidRDefault="007A7910" w:rsidP="007A7910">
            <w:pPr>
              <w:spacing w:after="0" w:line="240" w:lineRule="auto"/>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en-US" w:eastAsia="uk-UA"/>
              </w:rPr>
              <w:t xml:space="preserve"> д/н</w:t>
            </w:r>
          </w:p>
        </w:tc>
      </w:tr>
    </w:tbl>
    <w:p w:rsidR="007A7910" w:rsidRPr="007A7910" w:rsidRDefault="007A7910" w:rsidP="007A7910">
      <w:pPr>
        <w:spacing w:after="0" w:line="240" w:lineRule="auto"/>
        <w:rPr>
          <w:rFonts w:ascii="Times New Roman" w:eastAsia="Times New Roman" w:hAnsi="Times New Roman" w:cs="Times New Roman"/>
          <w:sz w:val="24"/>
          <w:szCs w:val="24"/>
          <w:lang w:eastAsia="uk-UA"/>
        </w:rPr>
      </w:pPr>
    </w:p>
    <w:p w:rsidR="007A7910" w:rsidRDefault="007A7910">
      <w:pPr>
        <w:sectPr w:rsidR="007A7910" w:rsidSect="007A7910">
          <w:pgSz w:w="11906" w:h="16838"/>
          <w:pgMar w:top="363" w:right="567" w:bottom="363" w:left="1417" w:header="708" w:footer="708" w:gutter="0"/>
          <w:cols w:space="708"/>
          <w:docGrid w:linePitch="360"/>
        </w:sectPr>
      </w:pPr>
    </w:p>
    <w:tbl>
      <w:tblPr>
        <w:tblW w:w="9720" w:type="dxa"/>
        <w:tblInd w:w="60" w:type="dxa"/>
        <w:tblCellMar>
          <w:top w:w="15" w:type="dxa"/>
          <w:left w:w="15" w:type="dxa"/>
          <w:bottom w:w="15" w:type="dxa"/>
          <w:right w:w="15" w:type="dxa"/>
        </w:tblCellMar>
        <w:tblLook w:val="0000" w:firstRow="0" w:lastRow="0" w:firstColumn="0" w:lastColumn="0" w:noHBand="0" w:noVBand="0"/>
      </w:tblPr>
      <w:tblGrid>
        <w:gridCol w:w="9720"/>
      </w:tblGrid>
      <w:tr w:rsidR="007A7910" w:rsidRPr="007A7910" w:rsidTr="00C040DF">
        <w:tc>
          <w:tcPr>
            <w:tcW w:w="9720" w:type="dxa"/>
            <w:tcMar>
              <w:top w:w="60" w:type="dxa"/>
              <w:left w:w="60" w:type="dxa"/>
              <w:bottom w:w="60" w:type="dxa"/>
              <w:right w:w="60" w:type="dxa"/>
            </w:tcMar>
            <w:vAlign w:val="center"/>
          </w:tcPr>
          <w:p w:rsidR="007A7910" w:rsidRPr="007A7910" w:rsidRDefault="007A7910" w:rsidP="007A7910">
            <w:pPr>
              <w:spacing w:after="0" w:line="240" w:lineRule="auto"/>
              <w:ind w:firstLine="240"/>
              <w:jc w:val="center"/>
              <w:rPr>
                <w:rFonts w:ascii="Times New Roman" w:eastAsia="Times New Roman" w:hAnsi="Times New Roman" w:cs="Times New Roman"/>
                <w:sz w:val="24"/>
                <w:szCs w:val="24"/>
                <w:lang w:val="uk-UA" w:eastAsia="uk-UA"/>
              </w:rPr>
            </w:pPr>
            <w:r w:rsidRPr="007A7910">
              <w:rPr>
                <w:rFonts w:ascii="Times New Roman" w:eastAsia="Times New Roman" w:hAnsi="Times New Roman" w:cs="Times New Roman"/>
                <w:b/>
                <w:bCs/>
                <w:sz w:val="24"/>
                <w:szCs w:val="24"/>
                <w:lang w:eastAsia="uk-UA"/>
              </w:rPr>
              <w:lastRenderedPageBreak/>
              <w:t>15</w:t>
            </w:r>
            <w:r w:rsidRPr="007A7910">
              <w:rPr>
                <w:rFonts w:ascii="Times New Roman" w:eastAsia="Times New Roman" w:hAnsi="Times New Roman" w:cs="Times New Roman"/>
                <w:b/>
                <w:bCs/>
                <w:sz w:val="24"/>
                <w:szCs w:val="24"/>
                <w:lang w:val="uk-UA" w:eastAsia="uk-UA"/>
              </w:rPr>
              <w:t xml:space="preserve">. </w:t>
            </w:r>
            <w:r w:rsidRPr="007A7910">
              <w:rPr>
                <w:rFonts w:ascii="Times New Roman" w:eastAsia="Times New Roman" w:hAnsi="Times New Roman" w:cs="Times New Roman"/>
                <w:b/>
                <w:sz w:val="24"/>
                <w:szCs w:val="24"/>
                <w:lang w:val="uk-UA" w:eastAsia="uk-UA"/>
              </w:rPr>
              <w:t>Відомості про наявність філіалів або інших відокремлених структурних підрозділів емітента:</w:t>
            </w:r>
            <w:bookmarkStart w:id="0" w:name="10037"/>
            <w:bookmarkEnd w:id="0"/>
          </w:p>
          <w:p w:rsidR="007A7910" w:rsidRPr="007A7910" w:rsidRDefault="007A7910" w:rsidP="007A7910">
            <w:pPr>
              <w:spacing w:after="0" w:line="240" w:lineRule="auto"/>
              <w:ind w:left="-210"/>
              <w:jc w:val="center"/>
              <w:rPr>
                <w:rFonts w:ascii="Times New Roman" w:eastAsia="Times New Roman" w:hAnsi="Times New Roman" w:cs="Times New Roman"/>
                <w:b/>
                <w:bCs/>
                <w:sz w:val="24"/>
                <w:szCs w:val="24"/>
                <w:lang w:val="uk-UA" w:eastAsia="uk-UA"/>
              </w:rPr>
            </w:pPr>
          </w:p>
        </w:tc>
      </w:tr>
    </w:tbl>
    <w:p w:rsidR="007A7910" w:rsidRPr="007A7910" w:rsidRDefault="007A7910" w:rsidP="007A7910">
      <w:pPr>
        <w:spacing w:after="0" w:line="240" w:lineRule="auto"/>
        <w:rPr>
          <w:rFonts w:ascii="Times New Roman" w:eastAsia="Times New Roman" w:hAnsi="Times New Roman" w:cs="Times New Roman"/>
          <w:vanish/>
          <w:color w:val="000000"/>
          <w:sz w:val="24"/>
          <w:szCs w:val="24"/>
          <w:lang w:val="uk-UA" w:eastAsia="uk-UA"/>
        </w:rPr>
      </w:pPr>
    </w:p>
    <w:p w:rsidR="007A7910" w:rsidRPr="007A7910" w:rsidRDefault="007A7910" w:rsidP="007A7910">
      <w:pPr>
        <w:spacing w:after="0" w:line="240" w:lineRule="auto"/>
        <w:rPr>
          <w:rFonts w:ascii="Times New Roman" w:eastAsia="Times New Roman" w:hAnsi="Times New Roman" w:cs="Times New Roman"/>
          <w:vanish/>
          <w:color w:val="000000"/>
          <w:sz w:val="24"/>
          <w:szCs w:val="24"/>
          <w:lang w:val="uk-UA" w:eastAsia="uk-UA"/>
        </w:rPr>
      </w:pPr>
    </w:p>
    <w:p w:rsidR="007A7910" w:rsidRPr="007A7910" w:rsidRDefault="007A7910" w:rsidP="007A7910">
      <w:pPr>
        <w:spacing w:after="0" w:line="240" w:lineRule="auto"/>
        <w:rPr>
          <w:rFonts w:ascii="Times New Roman" w:eastAsia="Times New Roman" w:hAnsi="Times New Roman" w:cs="Times New Roman"/>
          <w:sz w:val="24"/>
          <w:szCs w:val="24"/>
          <w:lang w:val="uk-UA" w:eastAsia="uk-UA"/>
        </w:rPr>
      </w:pPr>
    </w:p>
    <w:p w:rsidR="007A7910" w:rsidRPr="007A7910" w:rsidRDefault="007A7910" w:rsidP="007A7910">
      <w:pPr>
        <w:spacing w:after="0" w:line="240" w:lineRule="auto"/>
        <w:rPr>
          <w:rFonts w:ascii="Times New Roman" w:eastAsia="Times New Roman" w:hAnsi="Times New Roman" w:cs="Times New Roman"/>
          <w:sz w:val="24"/>
          <w:szCs w:val="24"/>
          <w:lang w:val="uk-UA" w:eastAsia="uk-UA"/>
        </w:rPr>
      </w:pPr>
    </w:p>
    <w:tbl>
      <w:tblPr>
        <w:tblW w:w="0" w:type="auto"/>
        <w:tblLayout w:type="fixed"/>
        <w:tblLook w:val="0000" w:firstRow="0" w:lastRow="0" w:firstColumn="0" w:lastColumn="0" w:noHBand="0" w:noVBand="0"/>
      </w:tblPr>
      <w:tblGrid>
        <w:gridCol w:w="2834"/>
        <w:gridCol w:w="6803"/>
      </w:tblGrid>
      <w:tr w:rsidR="007A7910" w:rsidRPr="007A7910" w:rsidTr="00C040DF">
        <w:tblPrEx>
          <w:tblCellMar>
            <w:top w:w="0" w:type="dxa"/>
            <w:bottom w:w="0" w:type="dxa"/>
          </w:tblCellMar>
        </w:tblPrEx>
        <w:tc>
          <w:tcPr>
            <w:tcW w:w="2834" w:type="dxa"/>
            <w:shd w:val="clear" w:color="auto" w:fill="auto"/>
          </w:tcPr>
          <w:p w:rsidR="007A7910" w:rsidRPr="007A7910" w:rsidRDefault="007A7910" w:rsidP="007A7910">
            <w:pPr>
              <w:spacing w:after="0" w:line="240" w:lineRule="auto"/>
              <w:rPr>
                <w:rFonts w:ascii="Times New Roman" w:eastAsia="Times New Roman" w:hAnsi="Times New Roman" w:cs="Times New Roman"/>
                <w:b/>
                <w:sz w:val="20"/>
                <w:szCs w:val="24"/>
                <w:lang w:val="uk-UA" w:eastAsia="uk-UA"/>
              </w:rPr>
            </w:pPr>
            <w:r w:rsidRPr="007A7910">
              <w:rPr>
                <w:rFonts w:ascii="Times New Roman" w:eastAsia="Times New Roman" w:hAnsi="Times New Roman" w:cs="Times New Roman"/>
                <w:b/>
                <w:sz w:val="20"/>
                <w:szCs w:val="24"/>
                <w:lang w:val="uk-UA" w:eastAsia="uk-UA"/>
              </w:rPr>
              <w:t>1) найменування</w:t>
            </w:r>
          </w:p>
        </w:tc>
        <w:tc>
          <w:tcPr>
            <w:tcW w:w="6803" w:type="dxa"/>
            <w:shd w:val="clear" w:color="auto" w:fill="auto"/>
          </w:tcPr>
          <w:p w:rsidR="007A7910" w:rsidRPr="007A7910" w:rsidRDefault="007A7910" w:rsidP="007A7910">
            <w:pPr>
              <w:spacing w:after="0" w:line="240" w:lineRule="auto"/>
              <w:rPr>
                <w:rFonts w:ascii="Times New Roman" w:eastAsia="Times New Roman" w:hAnsi="Times New Roman" w:cs="Times New Roman"/>
                <w:sz w:val="20"/>
                <w:szCs w:val="24"/>
                <w:lang w:val="uk-UA" w:eastAsia="uk-UA"/>
              </w:rPr>
            </w:pPr>
            <w:r w:rsidRPr="007A7910">
              <w:rPr>
                <w:rFonts w:ascii="Times New Roman" w:eastAsia="Times New Roman" w:hAnsi="Times New Roman" w:cs="Times New Roman"/>
                <w:sz w:val="20"/>
                <w:szCs w:val="24"/>
                <w:lang w:val="uk-UA" w:eastAsia="uk-UA"/>
              </w:rPr>
              <w:t>ДНІПРОПЕТРОВСЬКА ФІЛІЯ АКЦІОНЕРНОГО ТОВАРИСТВА "КИЇГІДРОМОНТАЖ"</w:t>
            </w:r>
          </w:p>
        </w:tc>
      </w:tr>
      <w:tr w:rsidR="007A7910" w:rsidRPr="007A7910" w:rsidTr="00C040DF">
        <w:tblPrEx>
          <w:tblCellMar>
            <w:top w:w="0" w:type="dxa"/>
            <w:bottom w:w="0" w:type="dxa"/>
          </w:tblCellMar>
        </w:tblPrEx>
        <w:tc>
          <w:tcPr>
            <w:tcW w:w="2834" w:type="dxa"/>
            <w:shd w:val="clear" w:color="auto" w:fill="auto"/>
          </w:tcPr>
          <w:p w:rsidR="007A7910" w:rsidRPr="007A7910" w:rsidRDefault="007A7910" w:rsidP="007A7910">
            <w:pPr>
              <w:spacing w:after="0" w:line="240" w:lineRule="auto"/>
              <w:rPr>
                <w:rFonts w:ascii="Times New Roman" w:eastAsia="Times New Roman" w:hAnsi="Times New Roman" w:cs="Times New Roman"/>
                <w:b/>
                <w:sz w:val="20"/>
                <w:szCs w:val="24"/>
                <w:lang w:val="uk-UA" w:eastAsia="uk-UA"/>
              </w:rPr>
            </w:pPr>
            <w:r w:rsidRPr="007A7910">
              <w:rPr>
                <w:rFonts w:ascii="Times New Roman" w:eastAsia="Times New Roman" w:hAnsi="Times New Roman" w:cs="Times New Roman"/>
                <w:b/>
                <w:sz w:val="20"/>
                <w:szCs w:val="24"/>
                <w:lang w:val="uk-UA" w:eastAsia="uk-UA"/>
              </w:rPr>
              <w:t>2) місцезнаходження</w:t>
            </w:r>
          </w:p>
        </w:tc>
        <w:tc>
          <w:tcPr>
            <w:tcW w:w="6803" w:type="dxa"/>
            <w:shd w:val="clear" w:color="auto" w:fill="auto"/>
          </w:tcPr>
          <w:p w:rsidR="007A7910" w:rsidRPr="007A7910" w:rsidRDefault="007A7910" w:rsidP="007A7910">
            <w:pPr>
              <w:spacing w:after="0" w:line="240" w:lineRule="auto"/>
              <w:rPr>
                <w:rFonts w:ascii="Times New Roman" w:eastAsia="Times New Roman" w:hAnsi="Times New Roman" w:cs="Times New Roman"/>
                <w:sz w:val="20"/>
                <w:szCs w:val="24"/>
                <w:lang w:val="uk-UA" w:eastAsia="uk-UA"/>
              </w:rPr>
            </w:pPr>
            <w:r w:rsidRPr="007A7910">
              <w:rPr>
                <w:rFonts w:ascii="Times New Roman" w:eastAsia="Times New Roman" w:hAnsi="Times New Roman" w:cs="Times New Roman"/>
                <w:sz w:val="20"/>
                <w:szCs w:val="24"/>
                <w:lang w:val="uk-UA" w:eastAsia="uk-UA"/>
              </w:rPr>
              <w:t>УКРАЇНА 49099 Днiпропетровська область ЛЕНІНСЬКИЙ М. ДНІПРОПЕТРОВСЬК ВУЛ. НАБЕРЕЖНА ЗАВОДСЬКА, 84</w:t>
            </w:r>
          </w:p>
        </w:tc>
      </w:tr>
      <w:tr w:rsidR="007A7910" w:rsidRPr="007A7910" w:rsidTr="00C040DF">
        <w:tblPrEx>
          <w:tblCellMar>
            <w:top w:w="0" w:type="dxa"/>
            <w:bottom w:w="0" w:type="dxa"/>
          </w:tblCellMar>
        </w:tblPrEx>
        <w:tc>
          <w:tcPr>
            <w:tcW w:w="2834" w:type="dxa"/>
            <w:shd w:val="clear" w:color="auto" w:fill="auto"/>
          </w:tcPr>
          <w:p w:rsidR="007A7910" w:rsidRPr="007A7910" w:rsidRDefault="007A7910" w:rsidP="007A7910">
            <w:pPr>
              <w:spacing w:after="0" w:line="240" w:lineRule="auto"/>
              <w:rPr>
                <w:rFonts w:ascii="Times New Roman" w:eastAsia="Times New Roman" w:hAnsi="Times New Roman" w:cs="Times New Roman"/>
                <w:b/>
                <w:sz w:val="20"/>
                <w:szCs w:val="24"/>
                <w:lang w:val="uk-UA" w:eastAsia="uk-UA"/>
              </w:rPr>
            </w:pPr>
            <w:r w:rsidRPr="007A7910">
              <w:rPr>
                <w:rFonts w:ascii="Times New Roman" w:eastAsia="Times New Roman" w:hAnsi="Times New Roman" w:cs="Times New Roman"/>
                <w:b/>
                <w:sz w:val="20"/>
                <w:szCs w:val="24"/>
                <w:lang w:val="uk-UA" w:eastAsia="uk-UA"/>
              </w:rPr>
              <w:t>3) опис</w:t>
            </w:r>
          </w:p>
        </w:tc>
        <w:tc>
          <w:tcPr>
            <w:tcW w:w="6803" w:type="dxa"/>
            <w:shd w:val="clear" w:color="auto" w:fill="auto"/>
          </w:tcPr>
          <w:p w:rsidR="007A7910" w:rsidRPr="007A7910" w:rsidRDefault="007A7910" w:rsidP="007A7910">
            <w:pPr>
              <w:spacing w:after="0" w:line="240" w:lineRule="auto"/>
              <w:rPr>
                <w:rFonts w:ascii="Times New Roman" w:eastAsia="Times New Roman" w:hAnsi="Times New Roman" w:cs="Times New Roman"/>
                <w:sz w:val="20"/>
                <w:szCs w:val="24"/>
                <w:lang w:val="uk-UA" w:eastAsia="uk-UA"/>
              </w:rPr>
            </w:pPr>
            <w:r w:rsidRPr="007A7910">
              <w:rPr>
                <w:rFonts w:ascii="Times New Roman" w:eastAsia="Times New Roman" w:hAnsi="Times New Roman" w:cs="Times New Roman"/>
                <w:sz w:val="20"/>
                <w:szCs w:val="24"/>
                <w:lang w:val="uk-UA" w:eastAsia="uk-UA"/>
              </w:rPr>
              <w:t>д/н</w:t>
            </w:r>
          </w:p>
        </w:tc>
      </w:tr>
    </w:tbl>
    <w:p w:rsidR="007A7910" w:rsidRPr="007A7910" w:rsidRDefault="007A7910" w:rsidP="007A7910">
      <w:pPr>
        <w:spacing w:after="0" w:line="240" w:lineRule="auto"/>
        <w:rPr>
          <w:rFonts w:ascii="Times New Roman" w:eastAsia="Times New Roman" w:hAnsi="Times New Roman" w:cs="Times New Roman"/>
          <w:sz w:val="20"/>
          <w:szCs w:val="24"/>
          <w:lang w:val="uk-UA" w:eastAsia="uk-UA"/>
        </w:rPr>
      </w:pPr>
    </w:p>
    <w:p w:rsidR="007A7910" w:rsidRPr="007A7910" w:rsidRDefault="007A7910" w:rsidP="007A7910">
      <w:pPr>
        <w:spacing w:after="0" w:line="240" w:lineRule="auto"/>
        <w:rPr>
          <w:rFonts w:ascii="Times New Roman" w:eastAsia="Times New Roman" w:hAnsi="Times New Roman" w:cs="Times New Roman"/>
          <w:sz w:val="20"/>
          <w:szCs w:val="24"/>
          <w:lang w:val="uk-UA" w:eastAsia="uk-UA"/>
        </w:rPr>
      </w:pPr>
    </w:p>
    <w:tbl>
      <w:tblPr>
        <w:tblW w:w="0" w:type="auto"/>
        <w:tblLayout w:type="fixed"/>
        <w:tblLook w:val="0000" w:firstRow="0" w:lastRow="0" w:firstColumn="0" w:lastColumn="0" w:noHBand="0" w:noVBand="0"/>
      </w:tblPr>
      <w:tblGrid>
        <w:gridCol w:w="2834"/>
        <w:gridCol w:w="6803"/>
      </w:tblGrid>
      <w:tr w:rsidR="007A7910" w:rsidRPr="007A7910" w:rsidTr="00C040DF">
        <w:tblPrEx>
          <w:tblCellMar>
            <w:top w:w="0" w:type="dxa"/>
            <w:bottom w:w="0" w:type="dxa"/>
          </w:tblCellMar>
        </w:tblPrEx>
        <w:tc>
          <w:tcPr>
            <w:tcW w:w="2834" w:type="dxa"/>
            <w:shd w:val="clear" w:color="auto" w:fill="auto"/>
          </w:tcPr>
          <w:p w:rsidR="007A7910" w:rsidRPr="007A7910" w:rsidRDefault="007A7910" w:rsidP="007A7910">
            <w:pPr>
              <w:spacing w:after="0" w:line="240" w:lineRule="auto"/>
              <w:rPr>
                <w:rFonts w:ascii="Times New Roman" w:eastAsia="Times New Roman" w:hAnsi="Times New Roman" w:cs="Times New Roman"/>
                <w:b/>
                <w:sz w:val="20"/>
                <w:szCs w:val="24"/>
                <w:lang w:val="uk-UA" w:eastAsia="uk-UA"/>
              </w:rPr>
            </w:pPr>
            <w:r w:rsidRPr="007A7910">
              <w:rPr>
                <w:rFonts w:ascii="Times New Roman" w:eastAsia="Times New Roman" w:hAnsi="Times New Roman" w:cs="Times New Roman"/>
                <w:b/>
                <w:sz w:val="20"/>
                <w:szCs w:val="24"/>
                <w:lang w:val="uk-UA" w:eastAsia="uk-UA"/>
              </w:rPr>
              <w:t>1) найменування</w:t>
            </w:r>
          </w:p>
        </w:tc>
        <w:tc>
          <w:tcPr>
            <w:tcW w:w="6803" w:type="dxa"/>
            <w:shd w:val="clear" w:color="auto" w:fill="auto"/>
          </w:tcPr>
          <w:p w:rsidR="007A7910" w:rsidRPr="007A7910" w:rsidRDefault="007A7910" w:rsidP="007A7910">
            <w:pPr>
              <w:spacing w:after="0" w:line="240" w:lineRule="auto"/>
              <w:rPr>
                <w:rFonts w:ascii="Times New Roman" w:eastAsia="Times New Roman" w:hAnsi="Times New Roman" w:cs="Times New Roman"/>
                <w:sz w:val="20"/>
                <w:szCs w:val="24"/>
                <w:lang w:val="uk-UA" w:eastAsia="uk-UA"/>
              </w:rPr>
            </w:pPr>
            <w:r w:rsidRPr="007A7910">
              <w:rPr>
                <w:rFonts w:ascii="Times New Roman" w:eastAsia="Times New Roman" w:hAnsi="Times New Roman" w:cs="Times New Roman"/>
                <w:sz w:val="20"/>
                <w:szCs w:val="24"/>
                <w:lang w:val="uk-UA" w:eastAsia="uk-UA"/>
              </w:rPr>
              <w:t>СЕВАСТОПОЛЬСЬКА ФІЛІЯ АКЦІОНЕРНОГО ТОВАРИСТВА "КИЇВГІДРОМОНТАЖ"</w:t>
            </w:r>
          </w:p>
        </w:tc>
      </w:tr>
      <w:tr w:rsidR="007A7910" w:rsidRPr="007A7910" w:rsidTr="00C040DF">
        <w:tblPrEx>
          <w:tblCellMar>
            <w:top w:w="0" w:type="dxa"/>
            <w:bottom w:w="0" w:type="dxa"/>
          </w:tblCellMar>
        </w:tblPrEx>
        <w:tc>
          <w:tcPr>
            <w:tcW w:w="2834" w:type="dxa"/>
            <w:shd w:val="clear" w:color="auto" w:fill="auto"/>
          </w:tcPr>
          <w:p w:rsidR="007A7910" w:rsidRPr="007A7910" w:rsidRDefault="007A7910" w:rsidP="007A7910">
            <w:pPr>
              <w:spacing w:after="0" w:line="240" w:lineRule="auto"/>
              <w:rPr>
                <w:rFonts w:ascii="Times New Roman" w:eastAsia="Times New Roman" w:hAnsi="Times New Roman" w:cs="Times New Roman"/>
                <w:b/>
                <w:sz w:val="20"/>
                <w:szCs w:val="24"/>
                <w:lang w:val="uk-UA" w:eastAsia="uk-UA"/>
              </w:rPr>
            </w:pPr>
            <w:r w:rsidRPr="007A7910">
              <w:rPr>
                <w:rFonts w:ascii="Times New Roman" w:eastAsia="Times New Roman" w:hAnsi="Times New Roman" w:cs="Times New Roman"/>
                <w:b/>
                <w:sz w:val="20"/>
                <w:szCs w:val="24"/>
                <w:lang w:val="uk-UA" w:eastAsia="uk-UA"/>
              </w:rPr>
              <w:t>2) місцезнаходження</w:t>
            </w:r>
          </w:p>
        </w:tc>
        <w:tc>
          <w:tcPr>
            <w:tcW w:w="6803" w:type="dxa"/>
            <w:shd w:val="clear" w:color="auto" w:fill="auto"/>
          </w:tcPr>
          <w:p w:rsidR="007A7910" w:rsidRPr="007A7910" w:rsidRDefault="007A7910" w:rsidP="007A7910">
            <w:pPr>
              <w:spacing w:after="0" w:line="240" w:lineRule="auto"/>
              <w:rPr>
                <w:rFonts w:ascii="Times New Roman" w:eastAsia="Times New Roman" w:hAnsi="Times New Roman" w:cs="Times New Roman"/>
                <w:sz w:val="20"/>
                <w:szCs w:val="24"/>
                <w:lang w:val="uk-UA" w:eastAsia="uk-UA"/>
              </w:rPr>
            </w:pPr>
            <w:r w:rsidRPr="007A7910">
              <w:rPr>
                <w:rFonts w:ascii="Times New Roman" w:eastAsia="Times New Roman" w:hAnsi="Times New Roman" w:cs="Times New Roman"/>
                <w:sz w:val="20"/>
                <w:szCs w:val="24"/>
                <w:lang w:val="uk-UA" w:eastAsia="uk-UA"/>
              </w:rPr>
              <w:t>УКРАЇНА 99012 м. Севастополь Нахімовський район м. Севастополь ВУЛИЦЯ ІСТОМІНА, будинок 35, квартира 17</w:t>
            </w:r>
          </w:p>
        </w:tc>
      </w:tr>
      <w:tr w:rsidR="007A7910" w:rsidRPr="007A7910" w:rsidTr="00C040DF">
        <w:tblPrEx>
          <w:tblCellMar>
            <w:top w:w="0" w:type="dxa"/>
            <w:bottom w:w="0" w:type="dxa"/>
          </w:tblCellMar>
        </w:tblPrEx>
        <w:tc>
          <w:tcPr>
            <w:tcW w:w="2834" w:type="dxa"/>
            <w:shd w:val="clear" w:color="auto" w:fill="auto"/>
          </w:tcPr>
          <w:p w:rsidR="007A7910" w:rsidRPr="007A7910" w:rsidRDefault="007A7910" w:rsidP="007A7910">
            <w:pPr>
              <w:spacing w:after="0" w:line="240" w:lineRule="auto"/>
              <w:rPr>
                <w:rFonts w:ascii="Times New Roman" w:eastAsia="Times New Roman" w:hAnsi="Times New Roman" w:cs="Times New Roman"/>
                <w:b/>
                <w:sz w:val="20"/>
                <w:szCs w:val="24"/>
                <w:lang w:val="uk-UA" w:eastAsia="uk-UA"/>
              </w:rPr>
            </w:pPr>
            <w:r w:rsidRPr="007A7910">
              <w:rPr>
                <w:rFonts w:ascii="Times New Roman" w:eastAsia="Times New Roman" w:hAnsi="Times New Roman" w:cs="Times New Roman"/>
                <w:b/>
                <w:sz w:val="20"/>
                <w:szCs w:val="24"/>
                <w:lang w:val="uk-UA" w:eastAsia="uk-UA"/>
              </w:rPr>
              <w:t>3) опис</w:t>
            </w:r>
          </w:p>
        </w:tc>
        <w:tc>
          <w:tcPr>
            <w:tcW w:w="6803" w:type="dxa"/>
            <w:shd w:val="clear" w:color="auto" w:fill="auto"/>
          </w:tcPr>
          <w:p w:rsidR="007A7910" w:rsidRPr="007A7910" w:rsidRDefault="007A7910" w:rsidP="007A7910">
            <w:pPr>
              <w:spacing w:after="0" w:line="240" w:lineRule="auto"/>
              <w:rPr>
                <w:rFonts w:ascii="Times New Roman" w:eastAsia="Times New Roman" w:hAnsi="Times New Roman" w:cs="Times New Roman"/>
                <w:sz w:val="20"/>
                <w:szCs w:val="24"/>
                <w:lang w:val="uk-UA" w:eastAsia="uk-UA"/>
              </w:rPr>
            </w:pPr>
            <w:r w:rsidRPr="007A7910">
              <w:rPr>
                <w:rFonts w:ascii="Times New Roman" w:eastAsia="Times New Roman" w:hAnsi="Times New Roman" w:cs="Times New Roman"/>
                <w:sz w:val="20"/>
                <w:szCs w:val="24"/>
                <w:lang w:val="uk-UA" w:eastAsia="uk-UA"/>
              </w:rPr>
              <w:t>д/н</w:t>
            </w:r>
          </w:p>
        </w:tc>
      </w:tr>
    </w:tbl>
    <w:p w:rsidR="007A7910" w:rsidRPr="007A7910" w:rsidRDefault="007A7910" w:rsidP="007A7910">
      <w:pPr>
        <w:spacing w:after="0" w:line="240" w:lineRule="auto"/>
        <w:rPr>
          <w:rFonts w:ascii="Times New Roman" w:eastAsia="Times New Roman" w:hAnsi="Times New Roman" w:cs="Times New Roman"/>
          <w:sz w:val="20"/>
          <w:szCs w:val="24"/>
          <w:lang w:val="uk-UA" w:eastAsia="uk-UA"/>
        </w:rPr>
      </w:pPr>
    </w:p>
    <w:p w:rsidR="007A7910" w:rsidRPr="007A7910" w:rsidRDefault="007A7910" w:rsidP="007A7910">
      <w:pPr>
        <w:spacing w:after="0" w:line="240" w:lineRule="auto"/>
        <w:rPr>
          <w:rFonts w:ascii="Times New Roman" w:eastAsia="Times New Roman" w:hAnsi="Times New Roman" w:cs="Times New Roman"/>
          <w:sz w:val="20"/>
          <w:szCs w:val="24"/>
          <w:lang w:val="uk-UA" w:eastAsia="uk-UA"/>
        </w:rPr>
      </w:pPr>
    </w:p>
    <w:tbl>
      <w:tblPr>
        <w:tblW w:w="0" w:type="auto"/>
        <w:tblLayout w:type="fixed"/>
        <w:tblLook w:val="0000" w:firstRow="0" w:lastRow="0" w:firstColumn="0" w:lastColumn="0" w:noHBand="0" w:noVBand="0"/>
      </w:tblPr>
      <w:tblGrid>
        <w:gridCol w:w="2834"/>
        <w:gridCol w:w="6803"/>
      </w:tblGrid>
      <w:tr w:rsidR="007A7910" w:rsidRPr="007A7910" w:rsidTr="00C040DF">
        <w:tblPrEx>
          <w:tblCellMar>
            <w:top w:w="0" w:type="dxa"/>
            <w:bottom w:w="0" w:type="dxa"/>
          </w:tblCellMar>
        </w:tblPrEx>
        <w:tc>
          <w:tcPr>
            <w:tcW w:w="2834" w:type="dxa"/>
            <w:shd w:val="clear" w:color="auto" w:fill="auto"/>
          </w:tcPr>
          <w:p w:rsidR="007A7910" w:rsidRPr="007A7910" w:rsidRDefault="007A7910" w:rsidP="007A7910">
            <w:pPr>
              <w:spacing w:after="0" w:line="240" w:lineRule="auto"/>
              <w:rPr>
                <w:rFonts w:ascii="Times New Roman" w:eastAsia="Times New Roman" w:hAnsi="Times New Roman" w:cs="Times New Roman"/>
                <w:b/>
                <w:sz w:val="20"/>
                <w:szCs w:val="24"/>
                <w:lang w:val="uk-UA" w:eastAsia="uk-UA"/>
              </w:rPr>
            </w:pPr>
            <w:r w:rsidRPr="007A7910">
              <w:rPr>
                <w:rFonts w:ascii="Times New Roman" w:eastAsia="Times New Roman" w:hAnsi="Times New Roman" w:cs="Times New Roman"/>
                <w:b/>
                <w:sz w:val="20"/>
                <w:szCs w:val="24"/>
                <w:lang w:val="uk-UA" w:eastAsia="uk-UA"/>
              </w:rPr>
              <w:t>1) найменування</w:t>
            </w:r>
          </w:p>
        </w:tc>
        <w:tc>
          <w:tcPr>
            <w:tcW w:w="6803" w:type="dxa"/>
            <w:shd w:val="clear" w:color="auto" w:fill="auto"/>
          </w:tcPr>
          <w:p w:rsidR="007A7910" w:rsidRPr="007A7910" w:rsidRDefault="007A7910" w:rsidP="007A7910">
            <w:pPr>
              <w:spacing w:after="0" w:line="240" w:lineRule="auto"/>
              <w:rPr>
                <w:rFonts w:ascii="Times New Roman" w:eastAsia="Times New Roman" w:hAnsi="Times New Roman" w:cs="Times New Roman"/>
                <w:sz w:val="20"/>
                <w:szCs w:val="24"/>
                <w:lang w:val="uk-UA" w:eastAsia="uk-UA"/>
              </w:rPr>
            </w:pPr>
            <w:r w:rsidRPr="007A7910">
              <w:rPr>
                <w:rFonts w:ascii="Times New Roman" w:eastAsia="Times New Roman" w:hAnsi="Times New Roman" w:cs="Times New Roman"/>
                <w:sz w:val="20"/>
                <w:szCs w:val="24"/>
                <w:lang w:val="uk-UA" w:eastAsia="uk-UA"/>
              </w:rPr>
              <w:t>ОДЕСЬКА ФІЛІЯ АКЦІОНЕРНОГО ТОВАРИСТВА "КИЇВГІДРОМОНТАЖ"</w:t>
            </w:r>
          </w:p>
        </w:tc>
      </w:tr>
      <w:tr w:rsidR="007A7910" w:rsidRPr="007A7910" w:rsidTr="00C040DF">
        <w:tblPrEx>
          <w:tblCellMar>
            <w:top w:w="0" w:type="dxa"/>
            <w:bottom w:w="0" w:type="dxa"/>
          </w:tblCellMar>
        </w:tblPrEx>
        <w:tc>
          <w:tcPr>
            <w:tcW w:w="2834" w:type="dxa"/>
            <w:shd w:val="clear" w:color="auto" w:fill="auto"/>
          </w:tcPr>
          <w:p w:rsidR="007A7910" w:rsidRPr="007A7910" w:rsidRDefault="007A7910" w:rsidP="007A7910">
            <w:pPr>
              <w:spacing w:after="0" w:line="240" w:lineRule="auto"/>
              <w:rPr>
                <w:rFonts w:ascii="Times New Roman" w:eastAsia="Times New Roman" w:hAnsi="Times New Roman" w:cs="Times New Roman"/>
                <w:b/>
                <w:sz w:val="20"/>
                <w:szCs w:val="24"/>
                <w:lang w:val="uk-UA" w:eastAsia="uk-UA"/>
              </w:rPr>
            </w:pPr>
            <w:r w:rsidRPr="007A7910">
              <w:rPr>
                <w:rFonts w:ascii="Times New Roman" w:eastAsia="Times New Roman" w:hAnsi="Times New Roman" w:cs="Times New Roman"/>
                <w:b/>
                <w:sz w:val="20"/>
                <w:szCs w:val="24"/>
                <w:lang w:val="uk-UA" w:eastAsia="uk-UA"/>
              </w:rPr>
              <w:t>2) місцезнаходження</w:t>
            </w:r>
          </w:p>
        </w:tc>
        <w:tc>
          <w:tcPr>
            <w:tcW w:w="6803" w:type="dxa"/>
            <w:shd w:val="clear" w:color="auto" w:fill="auto"/>
          </w:tcPr>
          <w:p w:rsidR="007A7910" w:rsidRPr="007A7910" w:rsidRDefault="007A7910" w:rsidP="007A7910">
            <w:pPr>
              <w:spacing w:after="0" w:line="240" w:lineRule="auto"/>
              <w:rPr>
                <w:rFonts w:ascii="Times New Roman" w:eastAsia="Times New Roman" w:hAnsi="Times New Roman" w:cs="Times New Roman"/>
                <w:sz w:val="20"/>
                <w:szCs w:val="24"/>
                <w:lang w:val="uk-UA" w:eastAsia="uk-UA"/>
              </w:rPr>
            </w:pPr>
            <w:r w:rsidRPr="007A7910">
              <w:rPr>
                <w:rFonts w:ascii="Times New Roman" w:eastAsia="Times New Roman" w:hAnsi="Times New Roman" w:cs="Times New Roman"/>
                <w:sz w:val="20"/>
                <w:szCs w:val="24"/>
                <w:lang w:val="uk-UA" w:eastAsia="uk-UA"/>
              </w:rPr>
              <w:t>УКРАЇНА 65080 Одеська область місто Одеса, Малиновський район ВУЛИЦЯ КОСМОНАВТІВ , будинок 24, квартира 6</w:t>
            </w:r>
          </w:p>
        </w:tc>
      </w:tr>
      <w:tr w:rsidR="007A7910" w:rsidRPr="007A7910" w:rsidTr="00C040DF">
        <w:tblPrEx>
          <w:tblCellMar>
            <w:top w:w="0" w:type="dxa"/>
            <w:bottom w:w="0" w:type="dxa"/>
          </w:tblCellMar>
        </w:tblPrEx>
        <w:tc>
          <w:tcPr>
            <w:tcW w:w="2834" w:type="dxa"/>
            <w:shd w:val="clear" w:color="auto" w:fill="auto"/>
          </w:tcPr>
          <w:p w:rsidR="007A7910" w:rsidRPr="007A7910" w:rsidRDefault="007A7910" w:rsidP="007A7910">
            <w:pPr>
              <w:spacing w:after="0" w:line="240" w:lineRule="auto"/>
              <w:rPr>
                <w:rFonts w:ascii="Times New Roman" w:eastAsia="Times New Roman" w:hAnsi="Times New Roman" w:cs="Times New Roman"/>
                <w:b/>
                <w:sz w:val="20"/>
                <w:szCs w:val="24"/>
                <w:lang w:val="uk-UA" w:eastAsia="uk-UA"/>
              </w:rPr>
            </w:pPr>
            <w:r w:rsidRPr="007A7910">
              <w:rPr>
                <w:rFonts w:ascii="Times New Roman" w:eastAsia="Times New Roman" w:hAnsi="Times New Roman" w:cs="Times New Roman"/>
                <w:b/>
                <w:sz w:val="20"/>
                <w:szCs w:val="24"/>
                <w:lang w:val="uk-UA" w:eastAsia="uk-UA"/>
              </w:rPr>
              <w:t>3) опис</w:t>
            </w:r>
          </w:p>
        </w:tc>
        <w:tc>
          <w:tcPr>
            <w:tcW w:w="6803" w:type="dxa"/>
            <w:shd w:val="clear" w:color="auto" w:fill="auto"/>
          </w:tcPr>
          <w:p w:rsidR="007A7910" w:rsidRPr="007A7910" w:rsidRDefault="007A7910" w:rsidP="007A7910">
            <w:pPr>
              <w:spacing w:after="0" w:line="240" w:lineRule="auto"/>
              <w:rPr>
                <w:rFonts w:ascii="Times New Roman" w:eastAsia="Times New Roman" w:hAnsi="Times New Roman" w:cs="Times New Roman"/>
                <w:sz w:val="20"/>
                <w:szCs w:val="24"/>
                <w:lang w:val="uk-UA" w:eastAsia="uk-UA"/>
              </w:rPr>
            </w:pPr>
            <w:r w:rsidRPr="007A7910">
              <w:rPr>
                <w:rFonts w:ascii="Times New Roman" w:eastAsia="Times New Roman" w:hAnsi="Times New Roman" w:cs="Times New Roman"/>
                <w:sz w:val="20"/>
                <w:szCs w:val="24"/>
                <w:lang w:val="uk-UA" w:eastAsia="uk-UA"/>
              </w:rPr>
              <w:t>д/н</w:t>
            </w:r>
          </w:p>
        </w:tc>
      </w:tr>
    </w:tbl>
    <w:p w:rsidR="007A7910" w:rsidRPr="007A7910" w:rsidRDefault="007A7910" w:rsidP="007A7910">
      <w:pPr>
        <w:spacing w:after="0" w:line="240" w:lineRule="auto"/>
        <w:rPr>
          <w:rFonts w:ascii="Times New Roman" w:eastAsia="Times New Roman" w:hAnsi="Times New Roman" w:cs="Times New Roman"/>
          <w:sz w:val="20"/>
          <w:szCs w:val="24"/>
          <w:lang w:val="uk-UA" w:eastAsia="uk-UA"/>
        </w:rPr>
      </w:pPr>
    </w:p>
    <w:p w:rsidR="007A7910" w:rsidRPr="007A7910" w:rsidRDefault="007A7910" w:rsidP="007A7910">
      <w:pPr>
        <w:spacing w:after="0" w:line="240" w:lineRule="auto"/>
        <w:rPr>
          <w:rFonts w:ascii="Times New Roman" w:eastAsia="Times New Roman" w:hAnsi="Times New Roman" w:cs="Times New Roman"/>
          <w:sz w:val="20"/>
          <w:szCs w:val="24"/>
          <w:lang w:val="uk-UA" w:eastAsia="uk-UA"/>
        </w:rPr>
      </w:pPr>
    </w:p>
    <w:p w:rsidR="007A7910" w:rsidRPr="007A7910" w:rsidRDefault="007A7910" w:rsidP="007A7910">
      <w:pPr>
        <w:spacing w:after="0" w:line="240" w:lineRule="auto"/>
        <w:rPr>
          <w:rFonts w:ascii="Times New Roman" w:eastAsia="Times New Roman" w:hAnsi="Times New Roman" w:cs="Times New Roman"/>
          <w:sz w:val="20"/>
          <w:szCs w:val="24"/>
          <w:lang w:val="uk-UA" w:eastAsia="uk-UA"/>
        </w:rPr>
      </w:pPr>
    </w:p>
    <w:p w:rsidR="007A7910" w:rsidRDefault="007A7910">
      <w:pPr>
        <w:sectPr w:rsidR="007A7910" w:rsidSect="007A7910">
          <w:pgSz w:w="11906" w:h="16838"/>
          <w:pgMar w:top="363" w:right="567" w:bottom="363" w:left="1417" w:header="709" w:footer="709" w:gutter="0"/>
          <w:cols w:space="708"/>
          <w:docGrid w:linePitch="360"/>
        </w:sectPr>
      </w:pPr>
    </w:p>
    <w:tbl>
      <w:tblPr>
        <w:tblW w:w="15480" w:type="dxa"/>
        <w:tblInd w:w="240" w:type="dxa"/>
        <w:tblCellMar>
          <w:top w:w="15" w:type="dxa"/>
          <w:left w:w="15" w:type="dxa"/>
          <w:bottom w:w="15" w:type="dxa"/>
          <w:right w:w="15" w:type="dxa"/>
        </w:tblCellMar>
        <w:tblLook w:val="0000" w:firstRow="0" w:lastRow="0" w:firstColumn="0" w:lastColumn="0" w:noHBand="0" w:noVBand="0"/>
      </w:tblPr>
      <w:tblGrid>
        <w:gridCol w:w="15480"/>
      </w:tblGrid>
      <w:tr w:rsidR="007A7910" w:rsidRPr="007A7910" w:rsidTr="00C040DF">
        <w:tc>
          <w:tcPr>
            <w:tcW w:w="15480" w:type="dxa"/>
            <w:tcMar>
              <w:top w:w="60" w:type="dxa"/>
              <w:left w:w="60" w:type="dxa"/>
              <w:bottom w:w="60" w:type="dxa"/>
              <w:right w:w="60" w:type="dxa"/>
            </w:tcMar>
            <w:vAlign w:val="center"/>
          </w:tcPr>
          <w:p w:rsidR="007A7910" w:rsidRPr="007A7910" w:rsidRDefault="007A7910" w:rsidP="007A7910">
            <w:pPr>
              <w:spacing w:after="0" w:line="240" w:lineRule="auto"/>
              <w:ind w:left="-210"/>
              <w:jc w:val="center"/>
              <w:rPr>
                <w:rFonts w:ascii="Times New Roman" w:eastAsia="Times New Roman" w:hAnsi="Times New Roman" w:cs="Times New Roman"/>
                <w:b/>
                <w:bCs/>
                <w:sz w:val="28"/>
                <w:szCs w:val="28"/>
                <w:lang w:eastAsia="uk-UA"/>
              </w:rPr>
            </w:pPr>
            <w:r w:rsidRPr="007A7910">
              <w:rPr>
                <w:rFonts w:ascii="Times New Roman" w:eastAsia="Times New Roman" w:hAnsi="Times New Roman" w:cs="Times New Roman"/>
                <w:b/>
                <w:bCs/>
                <w:sz w:val="28"/>
                <w:szCs w:val="28"/>
                <w:lang w:eastAsia="uk-UA"/>
              </w:rPr>
              <w:lastRenderedPageBreak/>
              <w:t>16</w:t>
            </w:r>
            <w:r w:rsidRPr="007A7910">
              <w:rPr>
                <w:rFonts w:ascii="Times New Roman" w:eastAsia="Times New Roman" w:hAnsi="Times New Roman" w:cs="Times New Roman"/>
                <w:b/>
                <w:bCs/>
                <w:sz w:val="28"/>
                <w:szCs w:val="28"/>
                <w:lang w:val="uk-UA" w:eastAsia="uk-UA"/>
              </w:rPr>
              <w:t xml:space="preserve">. </w:t>
            </w:r>
            <w:r w:rsidRPr="007A7910">
              <w:rPr>
                <w:rFonts w:ascii="Times New Roman" w:eastAsia="Times New Roman" w:hAnsi="Times New Roman" w:cs="Times New Roman"/>
                <w:b/>
                <w:sz w:val="28"/>
                <w:szCs w:val="28"/>
                <w:lang w:val="uk-UA" w:eastAsia="uk-UA"/>
              </w:rPr>
              <w:t>Судові справи емітента</w:t>
            </w:r>
          </w:p>
        </w:tc>
      </w:tr>
    </w:tbl>
    <w:p w:rsidR="007A7910" w:rsidRPr="007A7910" w:rsidRDefault="007A7910" w:rsidP="007A7910">
      <w:pPr>
        <w:spacing w:after="0" w:line="240" w:lineRule="auto"/>
        <w:rPr>
          <w:rFonts w:ascii="Times New Roman" w:eastAsia="Times New Roman" w:hAnsi="Times New Roman" w:cs="Times New Roman"/>
          <w:vanish/>
          <w:color w:val="000000"/>
          <w:sz w:val="24"/>
          <w:szCs w:val="24"/>
          <w:lang w:val="uk-UA" w:eastAsia="uk-UA"/>
        </w:rPr>
      </w:pPr>
    </w:p>
    <w:tbl>
      <w:tblPr>
        <w:tblW w:w="15992" w:type="dxa"/>
        <w:tblInd w:w="240" w:type="dxa"/>
        <w:tblCellMar>
          <w:top w:w="15" w:type="dxa"/>
          <w:left w:w="15" w:type="dxa"/>
          <w:bottom w:w="15" w:type="dxa"/>
          <w:right w:w="15" w:type="dxa"/>
        </w:tblCellMar>
        <w:tblLook w:val="0000" w:firstRow="0" w:lastRow="0" w:firstColumn="0" w:lastColumn="0" w:noHBand="0" w:noVBand="0"/>
      </w:tblPr>
      <w:tblGrid>
        <w:gridCol w:w="568"/>
        <w:gridCol w:w="1396"/>
        <w:gridCol w:w="2648"/>
        <w:gridCol w:w="2334"/>
        <w:gridCol w:w="2303"/>
        <w:gridCol w:w="2272"/>
        <w:gridCol w:w="2199"/>
        <w:gridCol w:w="2272"/>
      </w:tblGrid>
      <w:tr w:rsidR="007A7910" w:rsidRPr="007A7910" w:rsidTr="00C040DF">
        <w:tc>
          <w:tcPr>
            <w:tcW w:w="5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sz w:val="20"/>
                <w:szCs w:val="20"/>
                <w:lang w:val="uk-UA" w:eastAsia="uk-UA"/>
              </w:rPr>
              <w:t>N</w:t>
            </w:r>
            <w:r w:rsidRPr="007A7910">
              <w:rPr>
                <w:rFonts w:ascii="Times New Roman" w:eastAsia="Times New Roman" w:hAnsi="Times New Roman" w:cs="Times New Roman"/>
                <w:b/>
                <w:sz w:val="20"/>
                <w:szCs w:val="20"/>
                <w:lang w:val="uk-UA" w:eastAsia="uk-UA"/>
              </w:rPr>
              <w:br/>
              <w:t>з/п</w:t>
            </w:r>
          </w:p>
        </w:tc>
        <w:tc>
          <w:tcPr>
            <w:tcW w:w="13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sz w:val="20"/>
                <w:szCs w:val="20"/>
                <w:lang w:val="uk-UA" w:eastAsia="uk-UA"/>
              </w:rPr>
              <w:t>Номер справи</w:t>
            </w:r>
          </w:p>
        </w:tc>
        <w:tc>
          <w:tcPr>
            <w:tcW w:w="264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sz w:val="20"/>
                <w:szCs w:val="20"/>
                <w:lang w:val="uk-UA" w:eastAsia="uk-UA"/>
              </w:rPr>
              <w:t>Найменування суду</w:t>
            </w:r>
          </w:p>
        </w:tc>
        <w:tc>
          <w:tcPr>
            <w:tcW w:w="23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sz w:val="20"/>
                <w:szCs w:val="20"/>
                <w:lang w:val="uk-UA" w:eastAsia="uk-UA"/>
              </w:rPr>
              <w:t>Позивач</w:t>
            </w:r>
          </w:p>
        </w:tc>
        <w:tc>
          <w:tcPr>
            <w:tcW w:w="2303"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sz w:val="20"/>
                <w:szCs w:val="20"/>
                <w:lang w:val="uk-UA" w:eastAsia="uk-UA"/>
              </w:rPr>
              <w:t>Відповідач</w:t>
            </w:r>
          </w:p>
        </w:tc>
        <w:tc>
          <w:tcPr>
            <w:tcW w:w="2272"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sz w:val="20"/>
                <w:szCs w:val="20"/>
                <w:lang w:val="uk-UA" w:eastAsia="uk-UA"/>
              </w:rPr>
              <w:t>Третя особа</w:t>
            </w:r>
          </w:p>
        </w:tc>
        <w:tc>
          <w:tcPr>
            <w:tcW w:w="2199"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sz w:val="20"/>
                <w:szCs w:val="20"/>
                <w:lang w:val="uk-UA" w:eastAsia="uk-UA"/>
              </w:rPr>
              <w:t>Позовні вимоги</w:t>
            </w:r>
          </w:p>
        </w:tc>
        <w:tc>
          <w:tcPr>
            <w:tcW w:w="227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sz w:val="20"/>
                <w:szCs w:val="20"/>
                <w:lang w:val="uk-UA" w:eastAsia="uk-UA"/>
              </w:rPr>
              <w:t>Стан розгляду справи</w:t>
            </w:r>
          </w:p>
        </w:tc>
      </w:tr>
      <w:tr w:rsidR="007A7910" w:rsidRPr="007A7910" w:rsidTr="00C040DF">
        <w:tc>
          <w:tcPr>
            <w:tcW w:w="5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uk-UA" w:eastAsia="uk-UA"/>
              </w:rPr>
              <w:t>1</w:t>
            </w:r>
          </w:p>
        </w:tc>
        <w:tc>
          <w:tcPr>
            <w:tcW w:w="13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uk-UA" w:eastAsia="uk-UA"/>
              </w:rPr>
              <w:t>2</w:t>
            </w:r>
          </w:p>
        </w:tc>
        <w:tc>
          <w:tcPr>
            <w:tcW w:w="264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uk-UA" w:eastAsia="uk-UA"/>
              </w:rPr>
              <w:t>3</w:t>
            </w:r>
          </w:p>
        </w:tc>
        <w:tc>
          <w:tcPr>
            <w:tcW w:w="23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uk-UA" w:eastAsia="uk-UA"/>
              </w:rPr>
              <w:t>4</w:t>
            </w:r>
          </w:p>
        </w:tc>
        <w:tc>
          <w:tcPr>
            <w:tcW w:w="2303"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uk-UA" w:eastAsia="uk-UA"/>
              </w:rPr>
              <w:t>5</w:t>
            </w:r>
          </w:p>
        </w:tc>
        <w:tc>
          <w:tcPr>
            <w:tcW w:w="2272"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uk-UA" w:eastAsia="uk-UA"/>
              </w:rPr>
              <w:t>6</w:t>
            </w:r>
          </w:p>
        </w:tc>
        <w:tc>
          <w:tcPr>
            <w:tcW w:w="2199"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uk-UA" w:eastAsia="uk-UA"/>
              </w:rPr>
              <w:t>7</w:t>
            </w:r>
          </w:p>
        </w:tc>
        <w:tc>
          <w:tcPr>
            <w:tcW w:w="227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uk-UA" w:eastAsia="uk-UA"/>
              </w:rPr>
              <w:t>8</w:t>
            </w:r>
          </w:p>
        </w:tc>
      </w:tr>
      <w:tr w:rsidR="007A7910" w:rsidRPr="007A7910" w:rsidTr="00C040DF">
        <w:tc>
          <w:tcPr>
            <w:tcW w:w="5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1</w:t>
            </w:r>
          </w:p>
        </w:tc>
        <w:tc>
          <w:tcPr>
            <w:tcW w:w="13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 320/4584/19 від 27.08.2019р.</w:t>
            </w:r>
          </w:p>
        </w:tc>
        <w:tc>
          <w:tcPr>
            <w:tcW w:w="264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Київський окружний адміністративний суд</w:t>
            </w:r>
          </w:p>
        </w:tc>
        <w:tc>
          <w:tcPr>
            <w:tcW w:w="23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ПрАТ «Київгідромонтаж»</w:t>
            </w:r>
          </w:p>
        </w:tc>
        <w:tc>
          <w:tcPr>
            <w:tcW w:w="2303"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ГУ ДПС у Київській обл.</w:t>
            </w:r>
          </w:p>
        </w:tc>
        <w:tc>
          <w:tcPr>
            <w:tcW w:w="2272"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відсутня</w:t>
            </w:r>
          </w:p>
        </w:tc>
        <w:tc>
          <w:tcPr>
            <w:tcW w:w="2199"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про визнання протиправною та скасування вимоги</w:t>
            </w:r>
          </w:p>
        </w:tc>
        <w:tc>
          <w:tcPr>
            <w:tcW w:w="227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В процесі розгляду</w:t>
            </w:r>
          </w:p>
        </w:tc>
      </w:tr>
      <w:tr w:rsidR="007A7910" w:rsidRPr="007A7910" w:rsidTr="00C040DF">
        <w:tc>
          <w:tcPr>
            <w:tcW w:w="5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Опис</w:t>
            </w:r>
          </w:p>
        </w:tc>
        <w:tc>
          <w:tcPr>
            <w:tcW w:w="15424" w:type="dxa"/>
            <w:gridSpan w:val="7"/>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7A7910" w:rsidRPr="007A7910" w:rsidRDefault="007A7910" w:rsidP="007A7910">
            <w:pPr>
              <w:spacing w:after="0" w:line="240" w:lineRule="auto"/>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д/н</w:t>
            </w:r>
          </w:p>
        </w:tc>
      </w:tr>
    </w:tbl>
    <w:p w:rsidR="007A7910" w:rsidRPr="007A7910" w:rsidRDefault="007A7910" w:rsidP="007A7910">
      <w:pPr>
        <w:spacing w:after="0" w:line="240" w:lineRule="auto"/>
        <w:rPr>
          <w:rFonts w:ascii="Times New Roman" w:eastAsia="Times New Roman" w:hAnsi="Times New Roman" w:cs="Times New Roman"/>
          <w:vanish/>
          <w:color w:val="000000"/>
          <w:sz w:val="24"/>
          <w:szCs w:val="24"/>
          <w:lang w:val="uk-UA" w:eastAsia="uk-UA"/>
        </w:rPr>
      </w:pPr>
    </w:p>
    <w:p w:rsidR="007A7910" w:rsidRPr="007A7910" w:rsidRDefault="007A7910" w:rsidP="007A7910">
      <w:pPr>
        <w:spacing w:after="0" w:line="240" w:lineRule="auto"/>
        <w:rPr>
          <w:rFonts w:ascii="Times New Roman" w:eastAsia="Times New Roman" w:hAnsi="Times New Roman" w:cs="Times New Roman"/>
          <w:sz w:val="24"/>
          <w:szCs w:val="24"/>
          <w:lang w:val="uk-UA" w:eastAsia="uk-UA"/>
        </w:rPr>
      </w:pPr>
    </w:p>
    <w:p w:rsidR="007A7910" w:rsidRDefault="007A7910">
      <w:pPr>
        <w:sectPr w:rsidR="007A7910" w:rsidSect="007A7910">
          <w:pgSz w:w="16838" w:h="11906" w:orient="landscape"/>
          <w:pgMar w:top="1417" w:right="363" w:bottom="850" w:left="363" w:header="709" w:footer="709" w:gutter="0"/>
          <w:cols w:space="708"/>
          <w:docGrid w:linePitch="360"/>
        </w:sectPr>
      </w:pPr>
    </w:p>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b/>
          <w:color w:val="000000"/>
          <w:sz w:val="28"/>
          <w:szCs w:val="28"/>
          <w:lang w:val="uk-UA" w:eastAsia="ru-RU"/>
        </w:rPr>
      </w:pPr>
      <w:r w:rsidRPr="007A7910">
        <w:rPr>
          <w:rFonts w:ascii="Times New Roman" w:eastAsia="Times New Roman" w:hAnsi="Times New Roman" w:cs="Times New Roman"/>
          <w:b/>
          <w:color w:val="000000"/>
          <w:sz w:val="28"/>
          <w:szCs w:val="28"/>
          <w:lang w:val="uk-UA" w:eastAsia="ru-RU"/>
        </w:rPr>
        <w:lastRenderedPageBreak/>
        <w:t>18. Опис бізнесу</w:t>
      </w:r>
    </w:p>
    <w:p w:rsidR="007A7910" w:rsidRPr="007A7910" w:rsidRDefault="007A7910" w:rsidP="007A7910">
      <w:pPr>
        <w:spacing w:after="0" w:line="240" w:lineRule="auto"/>
        <w:jc w:val="center"/>
        <w:rPr>
          <w:rFonts w:ascii="Times New Roman" w:eastAsia="Times New Roman" w:hAnsi="Times New Roman" w:cs="Times New Roman"/>
          <w:b/>
          <w:color w:val="000000"/>
          <w:sz w:val="28"/>
          <w:szCs w:val="28"/>
          <w:lang w:val="en-US" w:eastAsia="uk-UA"/>
        </w:rPr>
      </w:pPr>
    </w:p>
    <w:p w:rsidR="007A7910" w:rsidRPr="007A7910" w:rsidRDefault="007A7910" w:rsidP="007A7910">
      <w:pPr>
        <w:spacing w:after="0" w:line="240" w:lineRule="auto"/>
        <w:rPr>
          <w:rFonts w:ascii="Times New Roman" w:eastAsia="Times New Roman" w:hAnsi="Times New Roman" w:cs="Times New Roman"/>
          <w:vanish/>
          <w:color w:val="000000"/>
          <w:sz w:val="20"/>
          <w:szCs w:val="20"/>
          <w:lang w:val="en-US" w:eastAsia="uk-UA"/>
        </w:rPr>
      </w:pPr>
      <w:r w:rsidRPr="007A7910">
        <w:rPr>
          <w:rFonts w:ascii="Times New Roman" w:eastAsia="Times New Roman" w:hAnsi="Times New Roman" w:cs="Times New Roman"/>
          <w:color w:val="000000"/>
          <w:sz w:val="20"/>
          <w:szCs w:val="20"/>
          <w:lang w:val="en-US" w:eastAsia="uk-UA"/>
        </w:rPr>
        <w:t xml:space="preserve"> </w:t>
      </w:r>
    </w:p>
    <w:p w:rsidR="007A7910" w:rsidRPr="007A7910" w:rsidRDefault="007A7910" w:rsidP="007A7910">
      <w:pPr>
        <w:spacing w:after="0" w:line="240" w:lineRule="auto"/>
        <w:rPr>
          <w:rFonts w:ascii="Times New Roman" w:eastAsia="Times New Roman" w:hAnsi="Times New Roman" w:cs="Times New Roman"/>
          <w:vanish/>
          <w:color w:val="000000"/>
          <w:sz w:val="24"/>
          <w:szCs w:val="24"/>
          <w:lang w:val="uk-UA" w:eastAsia="uk-UA"/>
        </w:rPr>
      </w:pPr>
    </w:p>
    <w:p w:rsidR="007A7910" w:rsidRPr="007A7910" w:rsidRDefault="007A7910" w:rsidP="007A7910">
      <w:pPr>
        <w:spacing w:after="0" w:line="240" w:lineRule="auto"/>
        <w:rPr>
          <w:rFonts w:ascii="Times New Roman" w:eastAsia="Times New Roman" w:hAnsi="Times New Roman" w:cs="Times New Roman"/>
          <w:b/>
          <w:sz w:val="24"/>
          <w:szCs w:val="24"/>
          <w:lang w:val="uk-UA" w:eastAsia="uk-UA"/>
        </w:rPr>
      </w:pPr>
      <w:r w:rsidRPr="007A7910">
        <w:rPr>
          <w:rFonts w:ascii="Times New Roman" w:eastAsia="Times New Roman" w:hAnsi="Times New Roman" w:cs="Times New Roman"/>
          <w:b/>
          <w:sz w:val="24"/>
          <w:szCs w:val="24"/>
          <w:lang w:val="uk-UA" w:eastAsia="uk-UA"/>
        </w:rPr>
        <w:t>Зміни в організаційній структурі відповідно до попередніх звітних періодів</w:t>
      </w:r>
    </w:p>
    <w:p w:rsidR="007A7910" w:rsidRPr="007A7910" w:rsidRDefault="007A7910" w:rsidP="007A7910">
      <w:pPr>
        <w:spacing w:after="0" w:line="240" w:lineRule="auto"/>
        <w:rPr>
          <w:rFonts w:ascii="Times New Roman" w:eastAsia="Times New Roman" w:hAnsi="Times New Roman" w:cs="Times New Roman"/>
          <w:b/>
          <w:sz w:val="24"/>
          <w:szCs w:val="24"/>
          <w:lang w:val="uk-UA" w:eastAsia="uk-UA"/>
        </w:rPr>
      </w:pPr>
    </w:p>
    <w:p w:rsidR="007A7910" w:rsidRPr="007A7910" w:rsidRDefault="007A7910" w:rsidP="007A7910">
      <w:pPr>
        <w:spacing w:after="0" w:line="240" w:lineRule="auto"/>
        <w:rPr>
          <w:rFonts w:ascii="Courier New" w:eastAsia="Times New Roman" w:hAnsi="Courier New" w:cs="Courier New"/>
          <w:sz w:val="20"/>
          <w:szCs w:val="24"/>
          <w:lang w:val="uk-UA" w:eastAsia="uk-UA"/>
        </w:rPr>
      </w:pPr>
      <w:r w:rsidRPr="007A7910">
        <w:rPr>
          <w:rFonts w:ascii="Courier New" w:eastAsia="Times New Roman" w:hAnsi="Courier New" w:cs="Courier New"/>
          <w:sz w:val="20"/>
          <w:szCs w:val="24"/>
          <w:lang w:val="uk-UA" w:eastAsia="uk-UA"/>
        </w:rPr>
        <w:t>Змiн в органiзацiйнiй стуктурi Товариства в звiтному перiодi не вiдбувалось.</w:t>
      </w:r>
    </w:p>
    <w:p w:rsidR="007A7910" w:rsidRPr="007A7910" w:rsidRDefault="007A7910" w:rsidP="007A7910">
      <w:pPr>
        <w:spacing w:after="0" w:line="240" w:lineRule="auto"/>
        <w:rPr>
          <w:rFonts w:ascii="Courier New" w:eastAsia="Times New Roman" w:hAnsi="Courier New" w:cs="Courier New"/>
          <w:sz w:val="20"/>
          <w:szCs w:val="24"/>
          <w:lang w:val="uk-UA" w:eastAsia="uk-UA"/>
        </w:rPr>
      </w:pPr>
    </w:p>
    <w:p w:rsidR="007A7910" w:rsidRPr="007A7910" w:rsidRDefault="007A7910" w:rsidP="007A7910">
      <w:pPr>
        <w:spacing w:after="0" w:line="240" w:lineRule="auto"/>
        <w:rPr>
          <w:rFonts w:ascii="Times New Roman" w:eastAsia="Times New Roman" w:hAnsi="Times New Roman" w:cs="Times New Roman"/>
          <w:b/>
          <w:sz w:val="24"/>
          <w:szCs w:val="24"/>
          <w:lang w:val="uk-UA" w:eastAsia="uk-UA"/>
        </w:rPr>
      </w:pPr>
      <w:r w:rsidRPr="007A7910">
        <w:rPr>
          <w:rFonts w:ascii="Times New Roman" w:eastAsia="Times New Roman" w:hAnsi="Times New Roman" w:cs="Times New Roman"/>
          <w:b/>
          <w:sz w:val="24"/>
          <w:szCs w:val="24"/>
          <w:lang w:val="uk-UA" w:eastAsia="uk-UA"/>
        </w:rPr>
        <w:t>Cередньооблікова чисельність штатних працівників облікового складу (осіб), середня чисельність позаштатних працівників та осіб, які працюють за сумісництвом (осіб), чисельність працівників, які працюють на умовах неповного робочого часу (дня, тижня) (осіб), фонду оплати праці. Крім того, зазначаються факти зміни розміру фонду оплати праці, його збільшення або зменшення відносно попереднього року. Зазначається кадрова програма емітента, спрямована на забезпечення рівня кваліфікації її працівників операційним потребам емітента</w:t>
      </w:r>
    </w:p>
    <w:p w:rsidR="007A7910" w:rsidRPr="007A7910" w:rsidRDefault="007A7910" w:rsidP="007A7910">
      <w:pPr>
        <w:spacing w:after="0" w:line="240" w:lineRule="auto"/>
        <w:rPr>
          <w:rFonts w:ascii="Times New Roman" w:eastAsia="Times New Roman" w:hAnsi="Times New Roman" w:cs="Times New Roman"/>
          <w:b/>
          <w:sz w:val="24"/>
          <w:szCs w:val="24"/>
          <w:lang w:val="uk-UA" w:eastAsia="uk-UA"/>
        </w:rPr>
      </w:pPr>
    </w:p>
    <w:p w:rsidR="007A7910" w:rsidRPr="007A7910" w:rsidRDefault="007A7910" w:rsidP="007A7910">
      <w:pPr>
        <w:spacing w:after="0" w:line="240" w:lineRule="auto"/>
        <w:rPr>
          <w:rFonts w:ascii="Courier New" w:eastAsia="Times New Roman" w:hAnsi="Courier New" w:cs="Courier New"/>
          <w:sz w:val="20"/>
          <w:szCs w:val="24"/>
          <w:lang w:val="uk-UA" w:eastAsia="uk-UA"/>
        </w:rPr>
      </w:pPr>
      <w:r w:rsidRPr="007A7910">
        <w:rPr>
          <w:rFonts w:ascii="Courier New" w:eastAsia="Times New Roman" w:hAnsi="Courier New" w:cs="Courier New"/>
          <w:sz w:val="20"/>
          <w:szCs w:val="24"/>
          <w:lang w:val="uk-UA" w:eastAsia="uk-UA"/>
        </w:rPr>
        <w:t>Середньооблікова чисельність працівників облікового складу — 13 осіб.  Середня численність позаштатних працівників - 0 осіб.  Середня численність осіб, які працюють за сумісництвом - 1 особа.  Чисельність працівників, які працюють на умовах неповного робочого часу (дня, тижня) - 0  осіб.  Фонд оплати праці за 2020 рік - 1099120,00 грн. Зміни відносно попереднього звітного періоду - збільшення на 259720,00 грн.  Кадрова програма емітента, спрямована на забезпечення рівня кваліфікації її працівників операційним потребам емітента: навчання та тренiнги з персоналом проводяться менеджментом пiдприємства. Набiр нових кадрiв на пiдприємствi здiйснюється самостiйно.</w:t>
      </w:r>
    </w:p>
    <w:p w:rsidR="007A7910" w:rsidRPr="007A7910" w:rsidRDefault="007A7910" w:rsidP="007A7910">
      <w:pPr>
        <w:spacing w:after="0" w:line="240" w:lineRule="auto"/>
        <w:rPr>
          <w:rFonts w:ascii="Courier New" w:eastAsia="Times New Roman" w:hAnsi="Courier New" w:cs="Courier New"/>
          <w:sz w:val="20"/>
          <w:szCs w:val="24"/>
          <w:lang w:val="uk-UA" w:eastAsia="uk-UA"/>
        </w:rPr>
      </w:pPr>
    </w:p>
    <w:p w:rsidR="007A7910" w:rsidRPr="007A7910" w:rsidRDefault="007A7910" w:rsidP="007A7910">
      <w:pPr>
        <w:spacing w:after="0" w:line="240" w:lineRule="auto"/>
        <w:rPr>
          <w:rFonts w:ascii="Times New Roman" w:eastAsia="Times New Roman" w:hAnsi="Times New Roman" w:cs="Times New Roman"/>
          <w:b/>
          <w:sz w:val="24"/>
          <w:szCs w:val="24"/>
          <w:lang w:val="uk-UA" w:eastAsia="uk-UA"/>
        </w:rPr>
      </w:pPr>
      <w:r w:rsidRPr="007A7910">
        <w:rPr>
          <w:rFonts w:ascii="Times New Roman" w:eastAsia="Times New Roman" w:hAnsi="Times New Roman" w:cs="Times New Roman"/>
          <w:b/>
          <w:sz w:val="24"/>
          <w:szCs w:val="24"/>
          <w:lang w:val="uk-UA" w:eastAsia="uk-UA"/>
        </w:rPr>
        <w:t>Належність емітента до будь-яких об'єднань підприємств, найменування та місцезнаходження об'єднання, зазначаються опис діяльності об'єднання, функції та термін участі емітента у відповідному об'єднанні, позиції емітента в структурі об'єднання</w:t>
      </w:r>
    </w:p>
    <w:p w:rsidR="007A7910" w:rsidRPr="007A7910" w:rsidRDefault="007A7910" w:rsidP="007A7910">
      <w:pPr>
        <w:spacing w:after="0" w:line="240" w:lineRule="auto"/>
        <w:rPr>
          <w:rFonts w:ascii="Times New Roman" w:eastAsia="Times New Roman" w:hAnsi="Times New Roman" w:cs="Times New Roman"/>
          <w:b/>
          <w:sz w:val="24"/>
          <w:szCs w:val="24"/>
          <w:lang w:val="uk-UA" w:eastAsia="uk-UA"/>
        </w:rPr>
      </w:pPr>
    </w:p>
    <w:p w:rsidR="007A7910" w:rsidRPr="007A7910" w:rsidRDefault="007A7910" w:rsidP="007A7910">
      <w:pPr>
        <w:spacing w:after="0" w:line="240" w:lineRule="auto"/>
        <w:rPr>
          <w:rFonts w:ascii="Courier New" w:eastAsia="Times New Roman" w:hAnsi="Courier New" w:cs="Courier New"/>
          <w:sz w:val="20"/>
          <w:szCs w:val="24"/>
          <w:lang w:val="uk-UA" w:eastAsia="uk-UA"/>
        </w:rPr>
      </w:pPr>
      <w:r w:rsidRPr="007A7910">
        <w:rPr>
          <w:rFonts w:ascii="Courier New" w:eastAsia="Times New Roman" w:hAnsi="Courier New" w:cs="Courier New"/>
          <w:sz w:val="20"/>
          <w:szCs w:val="24"/>
          <w:lang w:val="uk-UA" w:eastAsia="uk-UA"/>
        </w:rPr>
        <w:t>Емітент не належить до будь-яких об'єднань підприємств.</w:t>
      </w:r>
    </w:p>
    <w:p w:rsidR="007A7910" w:rsidRPr="007A7910" w:rsidRDefault="007A7910" w:rsidP="007A7910">
      <w:pPr>
        <w:spacing w:after="0" w:line="240" w:lineRule="auto"/>
        <w:rPr>
          <w:rFonts w:ascii="Courier New" w:eastAsia="Times New Roman" w:hAnsi="Courier New" w:cs="Courier New"/>
          <w:sz w:val="20"/>
          <w:szCs w:val="24"/>
          <w:lang w:val="uk-UA" w:eastAsia="uk-UA"/>
        </w:rPr>
      </w:pPr>
    </w:p>
    <w:p w:rsidR="007A7910" w:rsidRPr="007A7910" w:rsidRDefault="007A7910" w:rsidP="007A7910">
      <w:pPr>
        <w:spacing w:after="0" w:line="240" w:lineRule="auto"/>
        <w:rPr>
          <w:rFonts w:ascii="Times New Roman" w:eastAsia="Times New Roman" w:hAnsi="Times New Roman" w:cs="Times New Roman"/>
          <w:b/>
          <w:sz w:val="24"/>
          <w:szCs w:val="24"/>
          <w:lang w:val="uk-UA" w:eastAsia="uk-UA"/>
        </w:rPr>
      </w:pPr>
      <w:r w:rsidRPr="007A7910">
        <w:rPr>
          <w:rFonts w:ascii="Times New Roman" w:eastAsia="Times New Roman" w:hAnsi="Times New Roman" w:cs="Times New Roman"/>
          <w:b/>
          <w:sz w:val="24"/>
          <w:szCs w:val="24"/>
          <w:lang w:val="uk-UA" w:eastAsia="uk-UA"/>
        </w:rPr>
        <w:t>Спільна діяльність, яку емітент проводить з іншими організаціями, підприємствами, установами, при цьому вказуються сума вкладів, мета вкладів (отримання прибутку, інші цілі) та отриманий фінансовий результат за звітний рік по кожному виду спільної діяльності</w:t>
      </w:r>
    </w:p>
    <w:p w:rsidR="007A7910" w:rsidRPr="007A7910" w:rsidRDefault="007A7910" w:rsidP="007A7910">
      <w:pPr>
        <w:spacing w:after="0" w:line="240" w:lineRule="auto"/>
        <w:rPr>
          <w:rFonts w:ascii="Times New Roman" w:eastAsia="Times New Roman" w:hAnsi="Times New Roman" w:cs="Times New Roman"/>
          <w:b/>
          <w:sz w:val="24"/>
          <w:szCs w:val="24"/>
          <w:lang w:val="uk-UA" w:eastAsia="uk-UA"/>
        </w:rPr>
      </w:pPr>
    </w:p>
    <w:p w:rsidR="007A7910" w:rsidRPr="007A7910" w:rsidRDefault="007A7910" w:rsidP="007A7910">
      <w:pPr>
        <w:spacing w:after="0" w:line="240" w:lineRule="auto"/>
        <w:rPr>
          <w:rFonts w:ascii="Courier New" w:eastAsia="Times New Roman" w:hAnsi="Courier New" w:cs="Courier New"/>
          <w:sz w:val="20"/>
          <w:szCs w:val="24"/>
          <w:lang w:val="uk-UA" w:eastAsia="uk-UA"/>
        </w:rPr>
      </w:pPr>
      <w:r w:rsidRPr="007A7910">
        <w:rPr>
          <w:rFonts w:ascii="Courier New" w:eastAsia="Times New Roman" w:hAnsi="Courier New" w:cs="Courier New"/>
          <w:sz w:val="20"/>
          <w:szCs w:val="24"/>
          <w:lang w:val="uk-UA" w:eastAsia="uk-UA"/>
        </w:rPr>
        <w:t>Спільну діяльність з іншими організаціями, підприємствами, установами емітент не проводить.</w:t>
      </w:r>
    </w:p>
    <w:p w:rsidR="007A7910" w:rsidRPr="007A7910" w:rsidRDefault="007A7910" w:rsidP="007A7910">
      <w:pPr>
        <w:spacing w:after="0" w:line="240" w:lineRule="auto"/>
        <w:rPr>
          <w:rFonts w:ascii="Courier New" w:eastAsia="Times New Roman" w:hAnsi="Courier New" w:cs="Courier New"/>
          <w:sz w:val="20"/>
          <w:szCs w:val="24"/>
          <w:lang w:val="uk-UA" w:eastAsia="uk-UA"/>
        </w:rPr>
      </w:pPr>
    </w:p>
    <w:p w:rsidR="007A7910" w:rsidRPr="007A7910" w:rsidRDefault="007A7910" w:rsidP="007A7910">
      <w:pPr>
        <w:spacing w:after="0" w:line="240" w:lineRule="auto"/>
        <w:rPr>
          <w:rFonts w:ascii="Times New Roman" w:eastAsia="Times New Roman" w:hAnsi="Times New Roman" w:cs="Times New Roman"/>
          <w:b/>
          <w:sz w:val="24"/>
          <w:szCs w:val="24"/>
          <w:lang w:val="uk-UA" w:eastAsia="uk-UA"/>
        </w:rPr>
      </w:pPr>
      <w:r w:rsidRPr="007A7910">
        <w:rPr>
          <w:rFonts w:ascii="Times New Roman" w:eastAsia="Times New Roman" w:hAnsi="Times New Roman" w:cs="Times New Roman"/>
          <w:b/>
          <w:sz w:val="24"/>
          <w:szCs w:val="24"/>
          <w:lang w:val="uk-UA" w:eastAsia="uk-UA"/>
        </w:rPr>
        <w:t>Будь-які пропозиції щодо реорганізації з боку третіх осіб, що мали місце протягом звітного періоду, умови та результати цих пропозицій</w:t>
      </w:r>
    </w:p>
    <w:p w:rsidR="007A7910" w:rsidRPr="007A7910" w:rsidRDefault="007A7910" w:rsidP="007A7910">
      <w:pPr>
        <w:spacing w:after="0" w:line="240" w:lineRule="auto"/>
        <w:rPr>
          <w:rFonts w:ascii="Times New Roman" w:eastAsia="Times New Roman" w:hAnsi="Times New Roman" w:cs="Times New Roman"/>
          <w:b/>
          <w:sz w:val="24"/>
          <w:szCs w:val="24"/>
          <w:lang w:val="uk-UA" w:eastAsia="uk-UA"/>
        </w:rPr>
      </w:pPr>
    </w:p>
    <w:p w:rsidR="007A7910" w:rsidRPr="007A7910" w:rsidRDefault="007A7910" w:rsidP="007A7910">
      <w:pPr>
        <w:spacing w:after="0" w:line="240" w:lineRule="auto"/>
        <w:rPr>
          <w:rFonts w:ascii="Courier New" w:eastAsia="Times New Roman" w:hAnsi="Courier New" w:cs="Courier New"/>
          <w:sz w:val="20"/>
          <w:szCs w:val="24"/>
          <w:lang w:val="uk-UA" w:eastAsia="uk-UA"/>
        </w:rPr>
      </w:pPr>
      <w:r w:rsidRPr="007A7910">
        <w:rPr>
          <w:rFonts w:ascii="Courier New" w:eastAsia="Times New Roman" w:hAnsi="Courier New" w:cs="Courier New"/>
          <w:sz w:val="20"/>
          <w:szCs w:val="24"/>
          <w:lang w:val="uk-UA" w:eastAsia="uk-UA"/>
        </w:rPr>
        <w:t>Будь-яких пропозицiй щодо реорганiзацiї Товариства з боку третiх осiб протягом звiтного перiоду не надходило.</w:t>
      </w:r>
    </w:p>
    <w:p w:rsidR="007A7910" w:rsidRPr="007A7910" w:rsidRDefault="007A7910" w:rsidP="007A7910">
      <w:pPr>
        <w:spacing w:after="0" w:line="240" w:lineRule="auto"/>
        <w:rPr>
          <w:rFonts w:ascii="Courier New" w:eastAsia="Times New Roman" w:hAnsi="Courier New" w:cs="Courier New"/>
          <w:sz w:val="20"/>
          <w:szCs w:val="24"/>
          <w:lang w:val="uk-UA" w:eastAsia="uk-UA"/>
        </w:rPr>
      </w:pPr>
    </w:p>
    <w:p w:rsidR="007A7910" w:rsidRPr="007A7910" w:rsidRDefault="007A7910" w:rsidP="007A7910">
      <w:pPr>
        <w:spacing w:after="0" w:line="240" w:lineRule="auto"/>
        <w:rPr>
          <w:rFonts w:ascii="Times New Roman" w:eastAsia="Times New Roman" w:hAnsi="Times New Roman" w:cs="Times New Roman"/>
          <w:b/>
          <w:sz w:val="24"/>
          <w:szCs w:val="24"/>
          <w:lang w:val="uk-UA" w:eastAsia="uk-UA"/>
        </w:rPr>
      </w:pPr>
      <w:r w:rsidRPr="007A7910">
        <w:rPr>
          <w:rFonts w:ascii="Times New Roman" w:eastAsia="Times New Roman" w:hAnsi="Times New Roman" w:cs="Times New Roman"/>
          <w:b/>
          <w:sz w:val="24"/>
          <w:szCs w:val="24"/>
          <w:lang w:val="uk-UA" w:eastAsia="uk-UA"/>
        </w:rPr>
        <w:t>Опис обраної облікової політики (метод нарахування амортизації, метод оцінки вартості запасів, метод обліку та оцінки вартості фінансових інвестицій тощо)</w:t>
      </w:r>
    </w:p>
    <w:p w:rsidR="007A7910" w:rsidRPr="007A7910" w:rsidRDefault="007A7910" w:rsidP="007A7910">
      <w:pPr>
        <w:spacing w:after="0" w:line="240" w:lineRule="auto"/>
        <w:rPr>
          <w:rFonts w:ascii="Times New Roman" w:eastAsia="Times New Roman" w:hAnsi="Times New Roman" w:cs="Times New Roman"/>
          <w:b/>
          <w:sz w:val="24"/>
          <w:szCs w:val="24"/>
          <w:lang w:val="uk-UA" w:eastAsia="uk-UA"/>
        </w:rPr>
      </w:pPr>
    </w:p>
    <w:p w:rsidR="007A7910" w:rsidRPr="007A7910" w:rsidRDefault="007A7910" w:rsidP="007A7910">
      <w:pPr>
        <w:spacing w:after="0" w:line="240" w:lineRule="auto"/>
        <w:rPr>
          <w:rFonts w:ascii="Courier New" w:eastAsia="Times New Roman" w:hAnsi="Courier New" w:cs="Courier New"/>
          <w:sz w:val="20"/>
          <w:szCs w:val="24"/>
          <w:lang w:val="uk-UA" w:eastAsia="uk-UA"/>
        </w:rPr>
      </w:pPr>
      <w:r w:rsidRPr="007A7910">
        <w:rPr>
          <w:rFonts w:ascii="Courier New" w:eastAsia="Times New Roman" w:hAnsi="Courier New" w:cs="Courier New"/>
          <w:sz w:val="20"/>
          <w:szCs w:val="24"/>
          <w:lang w:val="uk-UA" w:eastAsia="uk-UA"/>
        </w:rPr>
        <w:t>Метод нарахування амортизації: прямолінійний. Метод оцінки вартості запасів: ФІФО. Метод облiку та оцiнки вартостi фiнансових iнвестицiй: Довгострокових та поточних фiнансових iнвестицiй товариство не має.</w:t>
      </w:r>
    </w:p>
    <w:p w:rsidR="007A7910" w:rsidRPr="007A7910" w:rsidRDefault="007A7910" w:rsidP="007A7910">
      <w:pPr>
        <w:spacing w:after="0" w:line="240" w:lineRule="auto"/>
        <w:rPr>
          <w:rFonts w:ascii="Courier New" w:eastAsia="Times New Roman" w:hAnsi="Courier New" w:cs="Courier New"/>
          <w:sz w:val="20"/>
          <w:szCs w:val="24"/>
          <w:lang w:val="uk-UA" w:eastAsia="uk-UA"/>
        </w:rPr>
      </w:pPr>
    </w:p>
    <w:p w:rsidR="007A7910" w:rsidRPr="007A7910" w:rsidRDefault="007A7910" w:rsidP="007A7910">
      <w:pPr>
        <w:spacing w:after="0" w:line="240" w:lineRule="auto"/>
        <w:rPr>
          <w:rFonts w:ascii="Times New Roman" w:eastAsia="Times New Roman" w:hAnsi="Times New Roman" w:cs="Times New Roman"/>
          <w:b/>
          <w:sz w:val="24"/>
          <w:szCs w:val="24"/>
          <w:lang w:val="uk-UA" w:eastAsia="uk-UA"/>
        </w:rPr>
      </w:pPr>
      <w:r w:rsidRPr="007A7910">
        <w:rPr>
          <w:rFonts w:ascii="Times New Roman" w:eastAsia="Times New Roman" w:hAnsi="Times New Roman" w:cs="Times New Roman"/>
          <w:b/>
          <w:sz w:val="24"/>
          <w:szCs w:val="24"/>
          <w:lang w:val="uk-UA" w:eastAsia="uk-UA"/>
        </w:rPr>
        <w:t xml:space="preserve">Основні види продукції або послуг, що їх виробляє чи надає емітент, за рахунок продажу яких емітент отримав 10 або більше відсотків доходу за звітний рік, у тому числі обсяги виробництва (у натуральному та грошовому виразі), середньореалізаційні ціни, суму виручки, окремо надається інформація про загальну суму експорту, а також частку експорту в загальному обсязі продажів, перспективність виробництва окремих товарів, виконання робіт та надання послуг; залежність від сезонних змін; про основні ринки збуту та основних клієнтів; основні ризики в діяльності емітента, заходи емітента щодо зменшення ризиків, захисту своєї діяльності та розширення виробництва та ринків збуту; про канали збуту й методи продажу, які використовує емітент; про джерела сировини, їх доступність та динаміку цін; інформацію про особливості стану розвитку галузі </w:t>
      </w:r>
      <w:r w:rsidRPr="007A7910">
        <w:rPr>
          <w:rFonts w:ascii="Times New Roman" w:eastAsia="Times New Roman" w:hAnsi="Times New Roman" w:cs="Times New Roman"/>
          <w:b/>
          <w:sz w:val="24"/>
          <w:szCs w:val="24"/>
          <w:lang w:val="uk-UA" w:eastAsia="uk-UA"/>
        </w:rPr>
        <w:lastRenderedPageBreak/>
        <w:t>виробництва, в якій здійснює діяльність емітент, рівень впровадження нових технологій, нових товарів, його становище на ринку; інформацію про конкуренцію в галузі, про особливості продукції (послуг) емітента; перспективні плани розвитку емітента; кількість постачальників за основними видами сировини та матеріалів, що займають більше 10 відсотків у загальному обсязі постачання, у разі якщо емітент здійснює свою діяльність у декількох країнах, необхідно зазначити ті країни, у яких емітентом отримано 10 або більше відсотків від загальної суми доходів за звітний рік;</w:t>
      </w:r>
    </w:p>
    <w:p w:rsidR="007A7910" w:rsidRPr="007A7910" w:rsidRDefault="007A7910" w:rsidP="007A7910">
      <w:pPr>
        <w:spacing w:after="0" w:line="240" w:lineRule="auto"/>
        <w:rPr>
          <w:rFonts w:ascii="Times New Roman" w:eastAsia="Times New Roman" w:hAnsi="Times New Roman" w:cs="Times New Roman"/>
          <w:b/>
          <w:sz w:val="24"/>
          <w:szCs w:val="24"/>
          <w:lang w:val="uk-UA" w:eastAsia="uk-UA"/>
        </w:rPr>
      </w:pPr>
    </w:p>
    <w:p w:rsidR="007A7910" w:rsidRPr="007A7910" w:rsidRDefault="007A7910" w:rsidP="007A7910">
      <w:pPr>
        <w:spacing w:after="0" w:line="240" w:lineRule="auto"/>
        <w:rPr>
          <w:rFonts w:ascii="Courier New" w:eastAsia="Times New Roman" w:hAnsi="Courier New" w:cs="Courier New"/>
          <w:sz w:val="20"/>
          <w:szCs w:val="24"/>
          <w:lang w:val="uk-UA" w:eastAsia="uk-UA"/>
        </w:rPr>
      </w:pPr>
      <w:r w:rsidRPr="007A7910">
        <w:rPr>
          <w:rFonts w:ascii="Courier New" w:eastAsia="Times New Roman" w:hAnsi="Courier New" w:cs="Courier New"/>
          <w:sz w:val="20"/>
          <w:szCs w:val="24"/>
          <w:lang w:val="uk-UA" w:eastAsia="uk-UA"/>
        </w:rPr>
        <w:t>Основні види продукції(послуг), за рахунок продажу яких емітент отримав 10 або більше відсотків доходу за звітний рік: будівництво житлових і не житлових будинків.Обсяги виробництва, Середньореалізаційні ціни, Заходи розширення виробництва та ринків збуту, Перспективність виробництва окремих товарів, робіт, послуг не наводяться оскільки емітент не займається виробництвом. Сума виручки - 1564,0 тис. грн. Експорту немає. Частка експорту складає 0 %. Перспективні плани розвитку емітента: будівництво житлових і не житлових будинків. Залежність від сезонних змін: залежить. Основні ринки збуту: Україна. Основні клієнти: фізичні і юридичні особи. Основні ризики діяльності емітента: збільшення цін на газ, продукти нафтоперероблення. Крім того, стабільне функціонування Товариства значною мірою визначається платоспроможністю клієнтів та станом економіки країни в цілому. Заходи щодо зменшення ризиків та захисту своєї діяльності: розширення клієнтської бази, освоєння новітніх технологій. Канали збуту та методи продажу: Україна, безготiвковiй розрахунок. Джерела сировини: В своїй дiяльностi емiтент використовує сировинну базу Украiни. Доступність сировини: Джерела сировини достатньо доступні. Динаміка цін на сировину: Ціни на сировину коливаються у відповідності до курсу валюти. Особливості стану розвитку галузі виробництва, в якій здійснює діяльність емітент: Розвиток галузі знаходиться в стані залежності від зовнішніх показників і носить нестабільний характер. Рівень впровадження нових технологій, нових товарів: Нові технології майже не впроваджуються в зв'язку із спадом в економіці. Положення емітента на ринку: підприємство давно працює, є достатньо відомим, становище емітента на ринку стабільне. Інформація про конкуренцію в галузі: Рівень конкуренції в галузі достатньо висока. Особливості продукції(послуг) емітента :будівництво житлових і не житлових будинків. Кількість постачальників за основними видами сировини та матеріалів, що займають більше 10 % у загальному об’ємі постачання: не наводиться. Емітент здійснює свою діяльність виключно на території України.</w:t>
      </w:r>
    </w:p>
    <w:p w:rsidR="007A7910" w:rsidRPr="007A7910" w:rsidRDefault="007A7910" w:rsidP="007A7910">
      <w:pPr>
        <w:spacing w:after="0" w:line="240" w:lineRule="auto"/>
        <w:rPr>
          <w:rFonts w:ascii="Courier New" w:eastAsia="Times New Roman" w:hAnsi="Courier New" w:cs="Courier New"/>
          <w:sz w:val="20"/>
          <w:szCs w:val="24"/>
          <w:lang w:val="uk-UA" w:eastAsia="uk-UA"/>
        </w:rPr>
      </w:pPr>
    </w:p>
    <w:p w:rsidR="007A7910" w:rsidRPr="007A7910" w:rsidRDefault="007A7910" w:rsidP="007A7910">
      <w:pPr>
        <w:spacing w:after="0" w:line="240" w:lineRule="auto"/>
        <w:rPr>
          <w:rFonts w:ascii="Times New Roman" w:eastAsia="Times New Roman" w:hAnsi="Times New Roman" w:cs="Times New Roman"/>
          <w:b/>
          <w:sz w:val="24"/>
          <w:szCs w:val="24"/>
          <w:lang w:val="uk-UA" w:eastAsia="uk-UA"/>
        </w:rPr>
      </w:pPr>
      <w:r w:rsidRPr="007A7910">
        <w:rPr>
          <w:rFonts w:ascii="Times New Roman" w:eastAsia="Times New Roman" w:hAnsi="Times New Roman" w:cs="Times New Roman"/>
          <w:b/>
          <w:sz w:val="24"/>
          <w:szCs w:val="24"/>
          <w:lang w:val="uk-UA" w:eastAsia="uk-UA"/>
        </w:rPr>
        <w:t>Основні придбання або відчуження активів за останні п'ять років. Якщо підприємство планує будь-які значні інвестиції або придбання, пов'язані з його господарською діяльністю, їх необхідно описати, включаючи суттєві умови придбання або інвестиції, їх вартість і спосіб фінансування</w:t>
      </w:r>
    </w:p>
    <w:p w:rsidR="007A7910" w:rsidRPr="007A7910" w:rsidRDefault="007A7910" w:rsidP="007A7910">
      <w:pPr>
        <w:spacing w:after="0" w:line="240" w:lineRule="auto"/>
        <w:rPr>
          <w:rFonts w:ascii="Times New Roman" w:eastAsia="Times New Roman" w:hAnsi="Times New Roman" w:cs="Times New Roman"/>
          <w:b/>
          <w:sz w:val="24"/>
          <w:szCs w:val="24"/>
          <w:lang w:val="uk-UA" w:eastAsia="uk-UA"/>
        </w:rPr>
      </w:pPr>
    </w:p>
    <w:p w:rsidR="007A7910" w:rsidRPr="007A7910" w:rsidRDefault="007A7910" w:rsidP="007A7910">
      <w:pPr>
        <w:spacing w:after="0" w:line="240" w:lineRule="auto"/>
        <w:rPr>
          <w:rFonts w:ascii="Courier New" w:eastAsia="Times New Roman" w:hAnsi="Courier New" w:cs="Courier New"/>
          <w:sz w:val="20"/>
          <w:szCs w:val="24"/>
          <w:lang w:val="uk-UA" w:eastAsia="uk-UA"/>
        </w:rPr>
      </w:pPr>
      <w:r w:rsidRPr="007A7910">
        <w:rPr>
          <w:rFonts w:ascii="Courier New" w:eastAsia="Times New Roman" w:hAnsi="Courier New" w:cs="Courier New"/>
          <w:sz w:val="20"/>
          <w:szCs w:val="24"/>
          <w:lang w:val="uk-UA" w:eastAsia="uk-UA"/>
        </w:rPr>
        <w:t>Придбання активів за останні п’ять років відсутні. Було відчуджено: Склад-роздаточна  (майстерня-роздаточна), Адмінбудівля (роздаточна кладова ІМК) за адресою. М. Дніпро, вул. Набережна Заводська, 84. Планiв щодо значних iнвестицiй або придбань, повязаних з господарською дiяльнiстю, Товариство не має.</w:t>
      </w:r>
    </w:p>
    <w:p w:rsidR="007A7910" w:rsidRPr="007A7910" w:rsidRDefault="007A7910" w:rsidP="007A7910">
      <w:pPr>
        <w:spacing w:after="0" w:line="240" w:lineRule="auto"/>
        <w:rPr>
          <w:rFonts w:ascii="Courier New" w:eastAsia="Times New Roman" w:hAnsi="Courier New" w:cs="Courier New"/>
          <w:sz w:val="20"/>
          <w:szCs w:val="24"/>
          <w:lang w:val="uk-UA" w:eastAsia="uk-UA"/>
        </w:rPr>
      </w:pPr>
    </w:p>
    <w:p w:rsidR="007A7910" w:rsidRPr="007A7910" w:rsidRDefault="007A7910" w:rsidP="007A7910">
      <w:pPr>
        <w:spacing w:after="0" w:line="240" w:lineRule="auto"/>
        <w:rPr>
          <w:rFonts w:ascii="Times New Roman" w:eastAsia="Times New Roman" w:hAnsi="Times New Roman" w:cs="Times New Roman"/>
          <w:b/>
          <w:sz w:val="24"/>
          <w:szCs w:val="24"/>
          <w:lang w:val="uk-UA" w:eastAsia="uk-UA"/>
        </w:rPr>
      </w:pPr>
      <w:r w:rsidRPr="007A7910">
        <w:rPr>
          <w:rFonts w:ascii="Times New Roman" w:eastAsia="Times New Roman" w:hAnsi="Times New Roman" w:cs="Times New Roman"/>
          <w:b/>
          <w:sz w:val="24"/>
          <w:szCs w:val="24"/>
          <w:lang w:val="uk-UA" w:eastAsia="uk-UA"/>
        </w:rPr>
        <w:t>Інформація про основні засоби емітента, включаючи об'єкти оренди та будь-які значні правочини емітента щодо них; виробничі потужності та ступінь використання обладнання; спосіб утримання активів, місцезнаходження основних засобів. Крім того, необхідно описати екологічні питання, що можуть позначитися на використанні активів підприємства, плани капітального будівництва, розширення або удосконалення основних засобів, характер та причини таких планів, суми видатків, в тому числі вже зроблених, опис методу фінансування, прогнозні дати початку та закінчення діяльності та очікуване зростання виробничих потужностей після її завершення</w:t>
      </w:r>
    </w:p>
    <w:p w:rsidR="007A7910" w:rsidRPr="007A7910" w:rsidRDefault="007A7910" w:rsidP="007A7910">
      <w:pPr>
        <w:spacing w:after="0" w:line="240" w:lineRule="auto"/>
        <w:rPr>
          <w:rFonts w:ascii="Times New Roman" w:eastAsia="Times New Roman" w:hAnsi="Times New Roman" w:cs="Times New Roman"/>
          <w:b/>
          <w:sz w:val="24"/>
          <w:szCs w:val="24"/>
          <w:lang w:val="uk-UA" w:eastAsia="uk-UA"/>
        </w:rPr>
      </w:pPr>
    </w:p>
    <w:p w:rsidR="007A7910" w:rsidRPr="007A7910" w:rsidRDefault="007A7910" w:rsidP="007A7910">
      <w:pPr>
        <w:spacing w:after="0" w:line="240" w:lineRule="auto"/>
        <w:rPr>
          <w:rFonts w:ascii="Courier New" w:eastAsia="Times New Roman" w:hAnsi="Courier New" w:cs="Courier New"/>
          <w:sz w:val="20"/>
          <w:szCs w:val="24"/>
          <w:lang w:val="uk-UA" w:eastAsia="uk-UA"/>
        </w:rPr>
      </w:pPr>
      <w:r w:rsidRPr="007A7910">
        <w:rPr>
          <w:rFonts w:ascii="Courier New" w:eastAsia="Times New Roman" w:hAnsi="Courier New" w:cs="Courier New"/>
          <w:sz w:val="20"/>
          <w:szCs w:val="24"/>
          <w:lang w:val="uk-UA" w:eastAsia="uk-UA"/>
        </w:rPr>
        <w:t>Основні засоби знаходяться за місцезнаходженням :  Київська обл. Вишгородський район, місто Вишгород, ВУЛИЦЯ ШЛЮЗОВА, будинок 4. Оренду основних засобів не здійснює. Протягом звітного періоду значних правочинів щодо об`єктів оренди не було. Виробничі потужності (обладнання, устаткування) є власністю Товариства, використовуються за призначенням, утримуються за власний рахунок. Ступінь використання обладнання 100%. Спосіб утримання активів: утримання активiв відбувається за рахунок власних коштів Товариства. Екологічні питання, що можуть позначитися на використанні активів підприємства: Товариство здійснює контроль за викидами шкідливих речовин - розроблено проект санiтарної захисної зони, проведена паспортиризацiя джерел викидiв. Планів  капітального будівництва, розширення або удосконалення основних засобів немає.</w:t>
      </w:r>
    </w:p>
    <w:p w:rsidR="007A7910" w:rsidRPr="007A7910" w:rsidRDefault="007A7910" w:rsidP="007A7910">
      <w:pPr>
        <w:spacing w:after="0" w:line="240" w:lineRule="auto"/>
        <w:rPr>
          <w:rFonts w:ascii="Courier New" w:eastAsia="Times New Roman" w:hAnsi="Courier New" w:cs="Courier New"/>
          <w:sz w:val="20"/>
          <w:szCs w:val="24"/>
          <w:lang w:val="uk-UA" w:eastAsia="uk-UA"/>
        </w:rPr>
      </w:pPr>
    </w:p>
    <w:p w:rsidR="007A7910" w:rsidRPr="007A7910" w:rsidRDefault="007A7910" w:rsidP="007A7910">
      <w:pPr>
        <w:spacing w:after="0" w:line="240" w:lineRule="auto"/>
        <w:rPr>
          <w:rFonts w:ascii="Courier New" w:eastAsia="Times New Roman" w:hAnsi="Courier New" w:cs="Courier New"/>
          <w:sz w:val="20"/>
          <w:szCs w:val="24"/>
          <w:lang w:val="uk-UA" w:eastAsia="uk-UA"/>
        </w:rPr>
      </w:pPr>
    </w:p>
    <w:p w:rsidR="007A7910" w:rsidRPr="007A7910" w:rsidRDefault="007A7910" w:rsidP="007A7910">
      <w:pPr>
        <w:spacing w:after="0" w:line="240" w:lineRule="auto"/>
        <w:rPr>
          <w:rFonts w:ascii="Times New Roman" w:eastAsia="Times New Roman" w:hAnsi="Times New Roman" w:cs="Times New Roman"/>
          <w:b/>
          <w:sz w:val="24"/>
          <w:szCs w:val="24"/>
          <w:lang w:val="uk-UA" w:eastAsia="uk-UA"/>
        </w:rPr>
      </w:pPr>
      <w:r w:rsidRPr="007A7910">
        <w:rPr>
          <w:rFonts w:ascii="Times New Roman" w:eastAsia="Times New Roman" w:hAnsi="Times New Roman" w:cs="Times New Roman"/>
          <w:b/>
          <w:sz w:val="24"/>
          <w:szCs w:val="24"/>
          <w:lang w:val="uk-UA" w:eastAsia="uk-UA"/>
        </w:rPr>
        <w:t>Проблеми, які впливають на діяльність емітента; ступінь залежності від законодавчих або економічних обмежень</w:t>
      </w:r>
    </w:p>
    <w:p w:rsidR="007A7910" w:rsidRPr="007A7910" w:rsidRDefault="007A7910" w:rsidP="007A7910">
      <w:pPr>
        <w:spacing w:after="0" w:line="240" w:lineRule="auto"/>
        <w:rPr>
          <w:rFonts w:ascii="Times New Roman" w:eastAsia="Times New Roman" w:hAnsi="Times New Roman" w:cs="Times New Roman"/>
          <w:b/>
          <w:sz w:val="24"/>
          <w:szCs w:val="24"/>
          <w:lang w:val="uk-UA" w:eastAsia="uk-UA"/>
        </w:rPr>
      </w:pPr>
    </w:p>
    <w:p w:rsidR="007A7910" w:rsidRPr="007A7910" w:rsidRDefault="007A7910" w:rsidP="007A7910">
      <w:pPr>
        <w:spacing w:after="0" w:line="240" w:lineRule="auto"/>
        <w:rPr>
          <w:rFonts w:ascii="Courier New" w:eastAsia="Times New Roman" w:hAnsi="Courier New" w:cs="Courier New"/>
          <w:sz w:val="20"/>
          <w:szCs w:val="24"/>
          <w:lang w:val="uk-UA" w:eastAsia="uk-UA"/>
        </w:rPr>
      </w:pPr>
      <w:r w:rsidRPr="007A7910">
        <w:rPr>
          <w:rFonts w:ascii="Courier New" w:eastAsia="Times New Roman" w:hAnsi="Courier New" w:cs="Courier New"/>
          <w:sz w:val="20"/>
          <w:szCs w:val="24"/>
          <w:lang w:val="uk-UA" w:eastAsia="uk-UA"/>
        </w:rPr>
        <w:t>До iстотних проблем, якi впливають на дiяльнiсть емiтента, належить: - спад кон`юнктури в економiцi в цiлому; значний рiвень iнфляцiї; нестабiльнiсть фiнансового та валютного ринкiв; високi вiдсотки вiдсотковi ставки для отримання кредитних ресурсiв, висока конкуренція в галузі, частi змiни та неврегульованiсть базового законодавства України; пiдвищення цiн на енергоносiї; вiдсутнiсть достатнiх коштiв у споживачiв. Ступiнь залежностi вiд законодавчих або економiчних обмежень — висока.</w:t>
      </w:r>
    </w:p>
    <w:p w:rsidR="007A7910" w:rsidRPr="007A7910" w:rsidRDefault="007A7910" w:rsidP="007A7910">
      <w:pPr>
        <w:spacing w:after="0" w:line="240" w:lineRule="auto"/>
        <w:rPr>
          <w:rFonts w:ascii="Courier New" w:eastAsia="Times New Roman" w:hAnsi="Courier New" w:cs="Courier New"/>
          <w:sz w:val="20"/>
          <w:szCs w:val="24"/>
          <w:lang w:val="uk-UA" w:eastAsia="uk-UA"/>
        </w:rPr>
      </w:pPr>
    </w:p>
    <w:p w:rsidR="007A7910" w:rsidRPr="007A7910" w:rsidRDefault="007A7910" w:rsidP="007A7910">
      <w:pPr>
        <w:spacing w:after="0" w:line="240" w:lineRule="auto"/>
        <w:rPr>
          <w:rFonts w:ascii="Times New Roman" w:eastAsia="Times New Roman" w:hAnsi="Times New Roman" w:cs="Times New Roman"/>
          <w:b/>
          <w:sz w:val="24"/>
          <w:szCs w:val="24"/>
          <w:lang w:val="uk-UA" w:eastAsia="uk-UA"/>
        </w:rPr>
      </w:pPr>
      <w:r w:rsidRPr="007A7910">
        <w:rPr>
          <w:rFonts w:ascii="Times New Roman" w:eastAsia="Times New Roman" w:hAnsi="Times New Roman" w:cs="Times New Roman"/>
          <w:b/>
          <w:sz w:val="24"/>
          <w:szCs w:val="24"/>
          <w:lang w:val="uk-UA" w:eastAsia="uk-UA"/>
        </w:rPr>
        <w:t>Опис обраної політики щодо фінансування діяльності емітента, достатність робочого капіталу для поточних потреб, можливі шляхи покращення ліквідності за оцінками фахівців емітента</w:t>
      </w:r>
    </w:p>
    <w:p w:rsidR="007A7910" w:rsidRPr="007A7910" w:rsidRDefault="007A7910" w:rsidP="007A7910">
      <w:pPr>
        <w:spacing w:after="0" w:line="240" w:lineRule="auto"/>
        <w:rPr>
          <w:rFonts w:ascii="Times New Roman" w:eastAsia="Times New Roman" w:hAnsi="Times New Roman" w:cs="Times New Roman"/>
          <w:b/>
          <w:sz w:val="24"/>
          <w:szCs w:val="24"/>
          <w:lang w:val="uk-UA" w:eastAsia="uk-UA"/>
        </w:rPr>
      </w:pPr>
    </w:p>
    <w:p w:rsidR="007A7910" w:rsidRPr="007A7910" w:rsidRDefault="007A7910" w:rsidP="007A7910">
      <w:pPr>
        <w:spacing w:after="0" w:line="240" w:lineRule="auto"/>
        <w:rPr>
          <w:rFonts w:ascii="Courier New" w:eastAsia="Times New Roman" w:hAnsi="Courier New" w:cs="Courier New"/>
          <w:sz w:val="20"/>
          <w:szCs w:val="24"/>
          <w:lang w:val="uk-UA" w:eastAsia="uk-UA"/>
        </w:rPr>
      </w:pPr>
      <w:r w:rsidRPr="007A7910">
        <w:rPr>
          <w:rFonts w:ascii="Courier New" w:eastAsia="Times New Roman" w:hAnsi="Courier New" w:cs="Courier New"/>
          <w:sz w:val="20"/>
          <w:szCs w:val="24"/>
          <w:lang w:val="uk-UA" w:eastAsia="uk-UA"/>
        </w:rPr>
        <w:t>Товариство у своїй дiяльностi робить акцент на використаннi власних обiгових коштiв. Робочого капiталу достатньо. Оцiнка покращення шляхiв лiквiдностi фахiвцями емiтента не проводилась.</w:t>
      </w:r>
    </w:p>
    <w:p w:rsidR="007A7910" w:rsidRPr="007A7910" w:rsidRDefault="007A7910" w:rsidP="007A7910">
      <w:pPr>
        <w:spacing w:after="0" w:line="240" w:lineRule="auto"/>
        <w:rPr>
          <w:rFonts w:ascii="Courier New" w:eastAsia="Times New Roman" w:hAnsi="Courier New" w:cs="Courier New"/>
          <w:sz w:val="20"/>
          <w:szCs w:val="24"/>
          <w:lang w:val="uk-UA" w:eastAsia="uk-UA"/>
        </w:rPr>
      </w:pPr>
    </w:p>
    <w:p w:rsidR="007A7910" w:rsidRPr="007A7910" w:rsidRDefault="007A7910" w:rsidP="007A7910">
      <w:pPr>
        <w:spacing w:after="0" w:line="240" w:lineRule="auto"/>
        <w:rPr>
          <w:rFonts w:ascii="Times New Roman" w:eastAsia="Times New Roman" w:hAnsi="Times New Roman" w:cs="Times New Roman"/>
          <w:b/>
          <w:sz w:val="24"/>
          <w:szCs w:val="24"/>
          <w:lang w:val="uk-UA" w:eastAsia="uk-UA"/>
        </w:rPr>
      </w:pPr>
      <w:r w:rsidRPr="007A7910">
        <w:rPr>
          <w:rFonts w:ascii="Times New Roman" w:eastAsia="Times New Roman" w:hAnsi="Times New Roman" w:cs="Times New Roman"/>
          <w:b/>
          <w:sz w:val="24"/>
          <w:szCs w:val="24"/>
          <w:lang w:val="uk-UA" w:eastAsia="uk-UA"/>
        </w:rPr>
        <w:t>Вартість укладених, але ще не виконаних договорів (контрактів) на кінець звітного періоду (загальний підсумок) та очікувані прибутки від виконання цих договорів</w:t>
      </w:r>
    </w:p>
    <w:p w:rsidR="007A7910" w:rsidRPr="007A7910" w:rsidRDefault="007A7910" w:rsidP="007A7910">
      <w:pPr>
        <w:spacing w:after="0" w:line="240" w:lineRule="auto"/>
        <w:rPr>
          <w:rFonts w:ascii="Times New Roman" w:eastAsia="Times New Roman" w:hAnsi="Times New Roman" w:cs="Times New Roman"/>
          <w:b/>
          <w:sz w:val="24"/>
          <w:szCs w:val="24"/>
          <w:lang w:val="uk-UA" w:eastAsia="uk-UA"/>
        </w:rPr>
      </w:pPr>
    </w:p>
    <w:p w:rsidR="007A7910" w:rsidRPr="007A7910" w:rsidRDefault="007A7910" w:rsidP="007A7910">
      <w:pPr>
        <w:spacing w:after="0" w:line="240" w:lineRule="auto"/>
        <w:rPr>
          <w:rFonts w:ascii="Courier New" w:eastAsia="Times New Roman" w:hAnsi="Courier New" w:cs="Courier New"/>
          <w:sz w:val="20"/>
          <w:szCs w:val="24"/>
          <w:lang w:val="uk-UA" w:eastAsia="uk-UA"/>
        </w:rPr>
      </w:pPr>
      <w:r w:rsidRPr="007A7910">
        <w:rPr>
          <w:rFonts w:ascii="Courier New" w:eastAsia="Times New Roman" w:hAnsi="Courier New" w:cs="Courier New"/>
          <w:sz w:val="20"/>
          <w:szCs w:val="24"/>
          <w:lang w:val="uk-UA" w:eastAsia="uk-UA"/>
        </w:rPr>
        <w:t>На кінець звітного періоду Товариство не має укладених, але ще не виконаних договорів (контрактів).</w:t>
      </w:r>
    </w:p>
    <w:p w:rsidR="007A7910" w:rsidRPr="007A7910" w:rsidRDefault="007A7910" w:rsidP="007A7910">
      <w:pPr>
        <w:spacing w:after="0" w:line="240" w:lineRule="auto"/>
        <w:rPr>
          <w:rFonts w:ascii="Courier New" w:eastAsia="Times New Roman" w:hAnsi="Courier New" w:cs="Courier New"/>
          <w:sz w:val="20"/>
          <w:szCs w:val="24"/>
          <w:lang w:val="uk-UA" w:eastAsia="uk-UA"/>
        </w:rPr>
      </w:pPr>
    </w:p>
    <w:p w:rsidR="007A7910" w:rsidRPr="007A7910" w:rsidRDefault="007A7910" w:rsidP="007A7910">
      <w:pPr>
        <w:spacing w:after="0" w:line="240" w:lineRule="auto"/>
        <w:rPr>
          <w:rFonts w:ascii="Times New Roman" w:eastAsia="Times New Roman" w:hAnsi="Times New Roman" w:cs="Times New Roman"/>
          <w:b/>
          <w:sz w:val="24"/>
          <w:szCs w:val="24"/>
          <w:lang w:val="uk-UA" w:eastAsia="uk-UA"/>
        </w:rPr>
      </w:pPr>
      <w:r w:rsidRPr="007A7910">
        <w:rPr>
          <w:rFonts w:ascii="Times New Roman" w:eastAsia="Times New Roman" w:hAnsi="Times New Roman" w:cs="Times New Roman"/>
          <w:b/>
          <w:sz w:val="24"/>
          <w:szCs w:val="24"/>
          <w:lang w:val="uk-UA" w:eastAsia="uk-UA"/>
        </w:rPr>
        <w:t>Стратегія подальшої діяльності емітента щонайменше на рік (щодо розширення виробництва, реконструкції, поліпшення фінансового стану, опис істотних факторів, які можуть вплинути на діяльність емітента в майбутньому)</w:t>
      </w:r>
    </w:p>
    <w:p w:rsidR="007A7910" w:rsidRPr="007A7910" w:rsidRDefault="007A7910" w:rsidP="007A7910">
      <w:pPr>
        <w:spacing w:after="0" w:line="240" w:lineRule="auto"/>
        <w:rPr>
          <w:rFonts w:ascii="Times New Roman" w:eastAsia="Times New Roman" w:hAnsi="Times New Roman" w:cs="Times New Roman"/>
          <w:b/>
          <w:sz w:val="24"/>
          <w:szCs w:val="24"/>
          <w:lang w:val="uk-UA" w:eastAsia="uk-UA"/>
        </w:rPr>
      </w:pPr>
    </w:p>
    <w:p w:rsidR="007A7910" w:rsidRPr="007A7910" w:rsidRDefault="007A7910" w:rsidP="007A7910">
      <w:pPr>
        <w:spacing w:after="0" w:line="240" w:lineRule="auto"/>
        <w:rPr>
          <w:rFonts w:ascii="Courier New" w:eastAsia="Times New Roman" w:hAnsi="Courier New" w:cs="Courier New"/>
          <w:sz w:val="20"/>
          <w:szCs w:val="24"/>
          <w:lang w:val="uk-UA" w:eastAsia="uk-UA"/>
        </w:rPr>
      </w:pPr>
      <w:r w:rsidRPr="007A7910">
        <w:rPr>
          <w:rFonts w:ascii="Courier New" w:eastAsia="Times New Roman" w:hAnsi="Courier New" w:cs="Courier New"/>
          <w:sz w:val="20"/>
          <w:szCs w:val="24"/>
          <w:lang w:val="uk-UA" w:eastAsia="uk-UA"/>
        </w:rPr>
        <w:t>Стратегія подальшої діяльності щонайменше на рік не передбачає розширення виробництва або реконструкції. Для поліпшення фінансового стану планується здійснити заходи по розширенню ринків збуту, збiльшенню потужностi пiдприємства. Iстотними факторами, якi можуть вплинути на дiяльнiсть емiтента в майбутньому, є 1.Різкий ріст курсу валют, девальвація гривні. 2.Високий темп інфляції. 3.Економічна криза. 4.Ріст цін на сировину. 5.Зниження купівельної спроможності споживачів. 6.Коливання споживчих настроїв. 7.Розвиток торгівлі з країнами ЄС. 9.Реформи уряду, направлені на розвиток підприємницької діяльності.</w:t>
      </w:r>
    </w:p>
    <w:p w:rsidR="007A7910" w:rsidRPr="007A7910" w:rsidRDefault="007A7910" w:rsidP="007A7910">
      <w:pPr>
        <w:spacing w:after="0" w:line="240" w:lineRule="auto"/>
        <w:rPr>
          <w:rFonts w:ascii="Courier New" w:eastAsia="Times New Roman" w:hAnsi="Courier New" w:cs="Courier New"/>
          <w:sz w:val="20"/>
          <w:szCs w:val="24"/>
          <w:lang w:val="uk-UA" w:eastAsia="uk-UA"/>
        </w:rPr>
      </w:pPr>
    </w:p>
    <w:p w:rsidR="007A7910" w:rsidRPr="007A7910" w:rsidRDefault="007A7910" w:rsidP="007A7910">
      <w:pPr>
        <w:spacing w:after="0" w:line="240" w:lineRule="auto"/>
        <w:rPr>
          <w:rFonts w:ascii="Times New Roman" w:eastAsia="Times New Roman" w:hAnsi="Times New Roman" w:cs="Times New Roman"/>
          <w:b/>
          <w:sz w:val="24"/>
          <w:szCs w:val="24"/>
          <w:lang w:val="uk-UA" w:eastAsia="uk-UA"/>
        </w:rPr>
      </w:pPr>
      <w:r w:rsidRPr="007A7910">
        <w:rPr>
          <w:rFonts w:ascii="Times New Roman" w:eastAsia="Times New Roman" w:hAnsi="Times New Roman" w:cs="Times New Roman"/>
          <w:b/>
          <w:sz w:val="24"/>
          <w:szCs w:val="24"/>
          <w:lang w:val="uk-UA" w:eastAsia="uk-UA"/>
        </w:rPr>
        <w:t>Опис політики емітента щодо досліджень та розробок, вказати суму витрат на дослідження та розробку за звітний рік</w:t>
      </w:r>
    </w:p>
    <w:p w:rsidR="007A7910" w:rsidRPr="007A7910" w:rsidRDefault="007A7910" w:rsidP="007A7910">
      <w:pPr>
        <w:spacing w:after="0" w:line="240" w:lineRule="auto"/>
        <w:rPr>
          <w:rFonts w:ascii="Times New Roman" w:eastAsia="Times New Roman" w:hAnsi="Times New Roman" w:cs="Times New Roman"/>
          <w:b/>
          <w:sz w:val="24"/>
          <w:szCs w:val="24"/>
          <w:lang w:val="uk-UA" w:eastAsia="uk-UA"/>
        </w:rPr>
      </w:pPr>
    </w:p>
    <w:p w:rsidR="007A7910" w:rsidRPr="007A7910" w:rsidRDefault="007A7910" w:rsidP="007A7910">
      <w:pPr>
        <w:spacing w:after="0" w:line="240" w:lineRule="auto"/>
        <w:rPr>
          <w:rFonts w:ascii="Courier New" w:eastAsia="Times New Roman" w:hAnsi="Courier New" w:cs="Courier New"/>
          <w:sz w:val="20"/>
          <w:szCs w:val="24"/>
          <w:lang w:val="uk-UA" w:eastAsia="uk-UA"/>
        </w:rPr>
      </w:pPr>
      <w:r w:rsidRPr="007A7910">
        <w:rPr>
          <w:rFonts w:ascii="Courier New" w:eastAsia="Times New Roman" w:hAnsi="Courier New" w:cs="Courier New"/>
          <w:sz w:val="20"/>
          <w:szCs w:val="24"/>
          <w:lang w:val="uk-UA" w:eastAsia="uk-UA"/>
        </w:rPr>
        <w:t>Дослідження та розробки Товариством у звітному періоді не здійснювалися, в майбутньому не плануються. Витрат на дослідження та розробки не було.</w:t>
      </w:r>
    </w:p>
    <w:p w:rsidR="007A7910" w:rsidRPr="007A7910" w:rsidRDefault="007A7910" w:rsidP="007A7910">
      <w:pPr>
        <w:spacing w:after="0" w:line="240" w:lineRule="auto"/>
        <w:rPr>
          <w:rFonts w:ascii="Courier New" w:eastAsia="Times New Roman" w:hAnsi="Courier New" w:cs="Courier New"/>
          <w:sz w:val="20"/>
          <w:szCs w:val="24"/>
          <w:lang w:val="uk-UA" w:eastAsia="uk-UA"/>
        </w:rPr>
      </w:pPr>
    </w:p>
    <w:p w:rsidR="007A7910" w:rsidRPr="007A7910" w:rsidRDefault="007A7910" w:rsidP="007A7910">
      <w:pPr>
        <w:spacing w:after="0" w:line="240" w:lineRule="auto"/>
        <w:rPr>
          <w:rFonts w:ascii="Times New Roman" w:eastAsia="Times New Roman" w:hAnsi="Times New Roman" w:cs="Times New Roman"/>
          <w:b/>
          <w:sz w:val="24"/>
          <w:szCs w:val="24"/>
          <w:lang w:val="uk-UA" w:eastAsia="uk-UA"/>
        </w:rPr>
      </w:pPr>
      <w:r w:rsidRPr="007A7910">
        <w:rPr>
          <w:rFonts w:ascii="Times New Roman" w:eastAsia="Times New Roman" w:hAnsi="Times New Roman" w:cs="Times New Roman"/>
          <w:b/>
          <w:sz w:val="24"/>
          <w:szCs w:val="24"/>
          <w:lang w:val="uk-UA" w:eastAsia="uk-UA"/>
        </w:rPr>
        <w:t>Інша інформацію, яка може бути істотною для оцінки інвестором фінансового стану та результатів діяльності емітента, у тому числі, за наявності, інформація про результати та аналіз господарювання емітента за останні три роки у формі аналітичної довідки в довільній формі</w:t>
      </w:r>
    </w:p>
    <w:p w:rsidR="007A7910" w:rsidRPr="007A7910" w:rsidRDefault="007A7910" w:rsidP="007A7910">
      <w:pPr>
        <w:spacing w:after="0" w:line="240" w:lineRule="auto"/>
        <w:rPr>
          <w:rFonts w:ascii="Times New Roman" w:eastAsia="Times New Roman" w:hAnsi="Times New Roman" w:cs="Times New Roman"/>
          <w:b/>
          <w:sz w:val="24"/>
          <w:szCs w:val="24"/>
          <w:lang w:val="uk-UA" w:eastAsia="uk-UA"/>
        </w:rPr>
      </w:pPr>
    </w:p>
    <w:p w:rsidR="007A7910" w:rsidRPr="007A7910" w:rsidRDefault="007A7910" w:rsidP="007A7910">
      <w:pPr>
        <w:spacing w:after="0" w:line="240" w:lineRule="auto"/>
        <w:rPr>
          <w:rFonts w:ascii="Courier New" w:eastAsia="Times New Roman" w:hAnsi="Courier New" w:cs="Courier New"/>
          <w:sz w:val="20"/>
          <w:szCs w:val="24"/>
          <w:lang w:val="uk-UA" w:eastAsia="uk-UA"/>
        </w:rPr>
      </w:pPr>
      <w:r w:rsidRPr="007A7910">
        <w:rPr>
          <w:rFonts w:ascii="Courier New" w:eastAsia="Times New Roman" w:hAnsi="Courier New" w:cs="Courier New"/>
          <w:sz w:val="20"/>
          <w:szCs w:val="24"/>
          <w:lang w:val="uk-UA" w:eastAsia="uk-UA"/>
        </w:rPr>
        <w:t>Інша інформація, яка може бути істотною для оцінки інвестором фінансового стану та результатів діяльності емітента, відсутня. Наведена в звіті інформація є достатньою для оцінки фінансового стану та результатів діяльності емітента. Аналітична довідка щодо інформації про результати та аналіз господарювання емітента за останні три роки фахівцями емітента не складалася.</w:t>
      </w:r>
    </w:p>
    <w:p w:rsidR="007A7910" w:rsidRPr="007A7910" w:rsidRDefault="007A7910" w:rsidP="007A7910">
      <w:pPr>
        <w:spacing w:after="0" w:line="240" w:lineRule="auto"/>
        <w:rPr>
          <w:rFonts w:ascii="Courier New" w:eastAsia="Times New Roman" w:hAnsi="Courier New" w:cs="Courier New"/>
          <w:sz w:val="20"/>
          <w:szCs w:val="24"/>
          <w:lang w:val="uk-UA" w:eastAsia="uk-UA"/>
        </w:rPr>
      </w:pPr>
    </w:p>
    <w:p w:rsidR="007A7910" w:rsidRPr="007A7910" w:rsidRDefault="007A7910" w:rsidP="007A7910">
      <w:pPr>
        <w:spacing w:after="0" w:line="240" w:lineRule="auto"/>
        <w:rPr>
          <w:rFonts w:ascii="Courier New" w:eastAsia="Times New Roman" w:hAnsi="Courier New" w:cs="Courier New"/>
          <w:sz w:val="20"/>
          <w:szCs w:val="24"/>
          <w:lang w:val="uk-UA" w:eastAsia="uk-UA"/>
        </w:rPr>
      </w:pPr>
    </w:p>
    <w:p w:rsidR="007A7910" w:rsidRDefault="007A7910">
      <w:pPr>
        <w:sectPr w:rsidR="007A7910" w:rsidSect="007A7910">
          <w:pgSz w:w="11906" w:h="16838"/>
          <w:pgMar w:top="363" w:right="567" w:bottom="363" w:left="1417" w:header="709" w:footer="709" w:gutter="0"/>
          <w:cols w:space="708"/>
          <w:docGrid w:linePitch="360"/>
        </w:sectPr>
      </w:pPr>
    </w:p>
    <w:p w:rsidR="007A7910" w:rsidRPr="007A7910" w:rsidRDefault="007A7910" w:rsidP="007A7910">
      <w:pPr>
        <w:spacing w:before="100" w:beforeAutospacing="1" w:after="100" w:afterAutospacing="1" w:line="240" w:lineRule="auto"/>
        <w:ind w:left="567" w:firstLine="708"/>
        <w:jc w:val="center"/>
        <w:outlineLvl w:val="2"/>
        <w:rPr>
          <w:rFonts w:ascii="Times New Roman" w:eastAsia="Times New Roman" w:hAnsi="Times New Roman" w:cs="Times New Roman"/>
          <w:b/>
          <w:bCs/>
          <w:sz w:val="27"/>
          <w:szCs w:val="27"/>
          <w:lang w:val="uk-UA" w:eastAsia="uk-UA"/>
        </w:rPr>
      </w:pPr>
      <w:r w:rsidRPr="007A7910">
        <w:rPr>
          <w:rFonts w:ascii="Times New Roman" w:eastAsia="Times New Roman" w:hAnsi="Times New Roman" w:cs="Times New Roman"/>
          <w:b/>
          <w:bCs/>
          <w:sz w:val="27"/>
          <w:szCs w:val="27"/>
          <w:lang w:val="uk-UA" w:eastAsia="uk-UA"/>
        </w:rPr>
        <w:lastRenderedPageBreak/>
        <w:t>IV. Інформація про органи управління</w:t>
      </w:r>
      <w:bookmarkStart w:id="1" w:name="10086"/>
      <w:bookmarkEnd w:id="1"/>
    </w:p>
    <w:p w:rsidR="007A7910" w:rsidRPr="007A7910" w:rsidRDefault="007A7910" w:rsidP="007A7910">
      <w:pPr>
        <w:spacing w:after="0" w:line="240" w:lineRule="auto"/>
        <w:rPr>
          <w:rFonts w:ascii="Times New Roman" w:eastAsia="Times New Roman" w:hAnsi="Times New Roman" w:cs="Times New Roman"/>
          <w:vanish/>
          <w:color w:val="000000"/>
          <w:sz w:val="24"/>
          <w:szCs w:val="24"/>
          <w:lang w:val="uk-UA" w:eastAsia="uk-UA"/>
        </w:rPr>
      </w:pPr>
    </w:p>
    <w:tbl>
      <w:tblPr>
        <w:tblW w:w="15451" w:type="dxa"/>
        <w:tblInd w:w="582" w:type="dxa"/>
        <w:tblLayout w:type="fixed"/>
        <w:tblCellMar>
          <w:top w:w="15" w:type="dxa"/>
          <w:left w:w="15" w:type="dxa"/>
          <w:bottom w:w="15" w:type="dxa"/>
          <w:right w:w="15" w:type="dxa"/>
        </w:tblCellMar>
        <w:tblLook w:val="0000" w:firstRow="0" w:lastRow="0" w:firstColumn="0" w:lastColumn="0" w:noHBand="0" w:noVBand="0"/>
      </w:tblPr>
      <w:tblGrid>
        <w:gridCol w:w="2977"/>
        <w:gridCol w:w="5103"/>
        <w:gridCol w:w="7371"/>
      </w:tblGrid>
      <w:tr w:rsidR="007A7910" w:rsidRPr="007A7910" w:rsidTr="00C040DF">
        <w:tc>
          <w:tcPr>
            <w:tcW w:w="2977"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ind w:left="180" w:hanging="180"/>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sz w:val="20"/>
                <w:szCs w:val="20"/>
                <w:lang w:val="uk-UA" w:eastAsia="uk-UA"/>
              </w:rPr>
              <w:t>Орган управління</w:t>
            </w:r>
          </w:p>
        </w:tc>
        <w:tc>
          <w:tcPr>
            <w:tcW w:w="5103"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sz w:val="20"/>
                <w:szCs w:val="20"/>
                <w:lang w:val="uk-UA" w:eastAsia="uk-UA"/>
              </w:rPr>
              <w:t>Структура</w:t>
            </w:r>
          </w:p>
        </w:tc>
        <w:tc>
          <w:tcPr>
            <w:tcW w:w="7371"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sz w:val="20"/>
                <w:szCs w:val="20"/>
                <w:lang w:val="uk-UA" w:eastAsia="uk-UA"/>
              </w:rPr>
              <w:t>Персональний склад</w:t>
            </w:r>
          </w:p>
        </w:tc>
      </w:tr>
      <w:tr w:rsidR="007A7910" w:rsidRPr="007A7910" w:rsidTr="00C040DF">
        <w:tc>
          <w:tcPr>
            <w:tcW w:w="2977"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ind w:left="180" w:hanging="180"/>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Виконавчий орган</w:t>
            </w:r>
          </w:p>
        </w:tc>
        <w:tc>
          <w:tcPr>
            <w:tcW w:w="5103"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Генеральний директор</w:t>
            </w:r>
          </w:p>
        </w:tc>
        <w:tc>
          <w:tcPr>
            <w:tcW w:w="7371"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Гелюта Костянтин Петрович</w:t>
            </w:r>
          </w:p>
        </w:tc>
      </w:tr>
      <w:tr w:rsidR="007A7910" w:rsidRPr="007A7910" w:rsidTr="00C040DF">
        <w:tc>
          <w:tcPr>
            <w:tcW w:w="2977"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ind w:left="180" w:hanging="180"/>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Наглядова рада</w:t>
            </w:r>
          </w:p>
        </w:tc>
        <w:tc>
          <w:tcPr>
            <w:tcW w:w="5103"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1. Голова Наглядової ради  2. Член Наглядової ради 3. Секретар Наглядової ради</w:t>
            </w:r>
          </w:p>
        </w:tc>
        <w:tc>
          <w:tcPr>
            <w:tcW w:w="7371"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1.  Голова Наглядової ради  Абрамовський Олексій Романович 2. Член Наглядової ради Юрченко Світлана Миколаївна 3.  Секретар Наглядової ради Скіцко Анна Олександрівна</w:t>
            </w:r>
          </w:p>
        </w:tc>
      </w:tr>
      <w:tr w:rsidR="007A7910" w:rsidRPr="007A7910" w:rsidTr="00C040DF">
        <w:tc>
          <w:tcPr>
            <w:tcW w:w="2977"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ind w:left="180" w:hanging="180"/>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Ревізор</w:t>
            </w:r>
          </w:p>
        </w:tc>
        <w:tc>
          <w:tcPr>
            <w:tcW w:w="5103"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Ревізор</w:t>
            </w:r>
          </w:p>
        </w:tc>
        <w:tc>
          <w:tcPr>
            <w:tcW w:w="7371"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Кузьменко Надія Трохимівна</w:t>
            </w:r>
          </w:p>
        </w:tc>
      </w:tr>
      <w:tr w:rsidR="007A7910" w:rsidRPr="007A7910" w:rsidTr="00C040DF">
        <w:tc>
          <w:tcPr>
            <w:tcW w:w="2977"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ind w:left="180" w:hanging="180"/>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Загальні збори акціонерів</w:t>
            </w:r>
          </w:p>
        </w:tc>
        <w:tc>
          <w:tcPr>
            <w:tcW w:w="5103"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Акціонери, які є власниками голосуючих акцій, мають право голосу та зареєстровані для участі в загальних зборах акціонерів</w:t>
            </w:r>
          </w:p>
        </w:tc>
        <w:tc>
          <w:tcPr>
            <w:tcW w:w="7371"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Загальні збори акціонерів, що відбулися 18 серпня 2020 року. Відповідно до переліку реєстраційної комісії, для участі у зальних зборах акціонерів зареструвалися наступні акціонери: 1. Юрченко Свiтлана Миколаївна. Що мають голосуючі акції та голосували на загальних зборах.</w:t>
            </w:r>
          </w:p>
        </w:tc>
      </w:tr>
    </w:tbl>
    <w:p w:rsidR="007A7910" w:rsidRPr="007A7910" w:rsidRDefault="007A7910" w:rsidP="007A7910">
      <w:pPr>
        <w:spacing w:after="0" w:line="240" w:lineRule="auto"/>
        <w:rPr>
          <w:rFonts w:ascii="Times New Roman" w:eastAsia="Times New Roman" w:hAnsi="Times New Roman" w:cs="Times New Roman"/>
          <w:sz w:val="24"/>
          <w:szCs w:val="24"/>
          <w:lang w:val="uk-UA" w:eastAsia="uk-UA"/>
        </w:rPr>
      </w:pPr>
    </w:p>
    <w:p w:rsidR="007A7910" w:rsidRDefault="007A7910">
      <w:pPr>
        <w:sectPr w:rsidR="007A7910" w:rsidSect="007A7910">
          <w:pgSz w:w="16838" w:h="11906" w:orient="landscape"/>
          <w:pgMar w:top="1417" w:right="363" w:bottom="850" w:left="363" w:header="709" w:footer="709" w:gutter="0"/>
          <w:cols w:space="708"/>
          <w:docGrid w:linePitch="360"/>
        </w:sectPr>
      </w:pPr>
    </w:p>
    <w:tbl>
      <w:tblPr>
        <w:tblW w:w="14144" w:type="dxa"/>
        <w:tblInd w:w="420" w:type="dxa"/>
        <w:tblCellMar>
          <w:top w:w="15" w:type="dxa"/>
          <w:left w:w="15" w:type="dxa"/>
          <w:bottom w:w="15" w:type="dxa"/>
          <w:right w:w="15" w:type="dxa"/>
        </w:tblCellMar>
        <w:tblLook w:val="0000" w:firstRow="0" w:lastRow="0" w:firstColumn="0" w:lastColumn="0" w:noHBand="0" w:noVBand="0"/>
      </w:tblPr>
      <w:tblGrid>
        <w:gridCol w:w="14144"/>
      </w:tblGrid>
      <w:tr w:rsidR="007A7910" w:rsidRPr="007A7910" w:rsidTr="00C040DF">
        <w:trPr>
          <w:trHeight w:val="421"/>
        </w:trPr>
        <w:tc>
          <w:tcPr>
            <w:tcW w:w="14144" w:type="dxa"/>
            <w:tcMar>
              <w:top w:w="60" w:type="dxa"/>
              <w:left w:w="60" w:type="dxa"/>
              <w:bottom w:w="60" w:type="dxa"/>
              <w:right w:w="60" w:type="dxa"/>
            </w:tcMar>
            <w:vAlign w:val="center"/>
          </w:tcPr>
          <w:tbl>
            <w:tblPr>
              <w:tblW w:w="12539" w:type="dxa"/>
              <w:tblCellMar>
                <w:top w:w="15" w:type="dxa"/>
                <w:left w:w="15" w:type="dxa"/>
                <w:bottom w:w="15" w:type="dxa"/>
                <w:right w:w="15" w:type="dxa"/>
              </w:tblCellMar>
              <w:tblLook w:val="0000" w:firstRow="0" w:lastRow="0" w:firstColumn="0" w:lastColumn="0" w:noHBand="0" w:noVBand="0"/>
            </w:tblPr>
            <w:tblGrid>
              <w:gridCol w:w="12539"/>
            </w:tblGrid>
            <w:tr w:rsidR="007A7910" w:rsidRPr="007A7910" w:rsidTr="00C040DF">
              <w:trPr>
                <w:trHeight w:val="318"/>
              </w:trPr>
              <w:tc>
                <w:tcPr>
                  <w:tcW w:w="12539" w:type="dxa"/>
                  <w:tcMar>
                    <w:top w:w="60" w:type="dxa"/>
                    <w:left w:w="60" w:type="dxa"/>
                    <w:bottom w:w="60" w:type="dxa"/>
                    <w:right w:w="60" w:type="dxa"/>
                  </w:tcMar>
                  <w:vAlign w:val="center"/>
                </w:tcPr>
                <w:p w:rsidR="007A7910" w:rsidRPr="007A7910" w:rsidRDefault="007A7910" w:rsidP="007A7910">
                  <w:pPr>
                    <w:spacing w:after="0" w:line="240" w:lineRule="auto"/>
                    <w:ind w:left="-210"/>
                    <w:jc w:val="center"/>
                    <w:rPr>
                      <w:rFonts w:ascii="Times New Roman" w:eastAsia="Times New Roman" w:hAnsi="Times New Roman" w:cs="Times New Roman"/>
                      <w:b/>
                      <w:bCs/>
                      <w:sz w:val="28"/>
                      <w:szCs w:val="28"/>
                      <w:lang w:val="uk-UA" w:eastAsia="uk-UA"/>
                    </w:rPr>
                  </w:pPr>
                  <w:r w:rsidRPr="007A7910">
                    <w:rPr>
                      <w:rFonts w:ascii="Times New Roman" w:eastAsia="Times New Roman" w:hAnsi="Times New Roman" w:cs="Times New Roman"/>
                      <w:b/>
                      <w:color w:val="000000"/>
                      <w:sz w:val="28"/>
                      <w:szCs w:val="28"/>
                      <w:lang w:val="en-US" w:eastAsia="uk-UA"/>
                    </w:rPr>
                    <w:lastRenderedPageBreak/>
                    <w:t>V</w:t>
                  </w:r>
                  <w:r w:rsidRPr="007A7910">
                    <w:rPr>
                      <w:rFonts w:ascii="Times New Roman" w:eastAsia="Times New Roman" w:hAnsi="Times New Roman" w:cs="Times New Roman"/>
                      <w:b/>
                      <w:color w:val="000000"/>
                      <w:sz w:val="28"/>
                      <w:szCs w:val="28"/>
                      <w:lang w:val="uk-UA" w:eastAsia="uk-UA"/>
                    </w:rPr>
                    <w:t>. Інформація про посадових осіб емітента</w:t>
                  </w:r>
                </w:p>
              </w:tc>
            </w:tr>
            <w:tr w:rsidR="007A7910" w:rsidRPr="007A7910" w:rsidTr="00C040DF">
              <w:trPr>
                <w:trHeight w:val="273"/>
              </w:trPr>
              <w:tc>
                <w:tcPr>
                  <w:tcW w:w="12539" w:type="dxa"/>
                  <w:tcMar>
                    <w:top w:w="60" w:type="dxa"/>
                    <w:left w:w="60" w:type="dxa"/>
                    <w:bottom w:w="60" w:type="dxa"/>
                    <w:right w:w="60" w:type="dxa"/>
                  </w:tcMar>
                </w:tcPr>
                <w:p w:rsidR="007A7910" w:rsidRPr="007A7910" w:rsidRDefault="007A7910" w:rsidP="007A7910">
                  <w:pPr>
                    <w:spacing w:after="0" w:line="240" w:lineRule="auto"/>
                    <w:jc w:val="center"/>
                    <w:rPr>
                      <w:rFonts w:ascii="Times New Roman" w:eastAsia="Times New Roman" w:hAnsi="Times New Roman" w:cs="Times New Roman"/>
                      <w:sz w:val="24"/>
                      <w:szCs w:val="24"/>
                      <w:lang w:val="uk-UA" w:eastAsia="uk-UA"/>
                    </w:rPr>
                  </w:pPr>
                  <w:r w:rsidRPr="007A7910">
                    <w:rPr>
                      <w:rFonts w:ascii="Times New Roman" w:eastAsia="Times New Roman" w:hAnsi="Times New Roman" w:cs="Times New Roman"/>
                      <w:b/>
                      <w:bCs/>
                      <w:color w:val="000000"/>
                      <w:sz w:val="24"/>
                      <w:szCs w:val="24"/>
                      <w:lang w:val="uk-UA" w:eastAsia="uk-UA"/>
                    </w:rPr>
                    <w:t>1. Інформація щодо освіти та стажу роботи посадових осіб емітента</w:t>
                  </w:r>
                </w:p>
              </w:tc>
            </w:tr>
          </w:tbl>
          <w:p w:rsidR="007A7910" w:rsidRPr="007A7910" w:rsidRDefault="007A7910" w:rsidP="007A7910">
            <w:pPr>
              <w:spacing w:after="0" w:line="240" w:lineRule="auto"/>
              <w:rPr>
                <w:rFonts w:ascii="Times New Roman" w:eastAsia="Times New Roman" w:hAnsi="Times New Roman" w:cs="Times New Roman"/>
                <w:b/>
                <w:bCs/>
                <w:sz w:val="24"/>
                <w:szCs w:val="24"/>
                <w:lang w:val="uk-UA" w:eastAsia="uk-UA"/>
              </w:rPr>
            </w:pPr>
          </w:p>
        </w:tc>
      </w:tr>
    </w:tbl>
    <w:p w:rsidR="007A7910" w:rsidRPr="007A7910" w:rsidRDefault="007A7910" w:rsidP="007A7910">
      <w:pPr>
        <w:spacing w:after="0" w:line="240" w:lineRule="auto"/>
        <w:rPr>
          <w:rFonts w:ascii="Times New Roman" w:eastAsia="Times New Roman" w:hAnsi="Times New Roman" w:cs="Times New Roman"/>
          <w:vanish/>
          <w:sz w:val="24"/>
          <w:szCs w:val="24"/>
          <w:lang w:val="uk-UA" w:eastAsia="uk-UA"/>
        </w:rPr>
      </w:pPr>
    </w:p>
    <w:tbl>
      <w:tblPr>
        <w:tblW w:w="15462" w:type="dxa"/>
        <w:tblInd w:w="-127" w:type="dxa"/>
        <w:tblLayout w:type="fixed"/>
        <w:tblCellMar>
          <w:top w:w="15" w:type="dxa"/>
          <w:left w:w="15" w:type="dxa"/>
          <w:bottom w:w="15" w:type="dxa"/>
          <w:right w:w="15" w:type="dxa"/>
        </w:tblCellMar>
        <w:tblLook w:val="0000" w:firstRow="0" w:lastRow="0" w:firstColumn="0" w:lastColumn="0" w:noHBand="0" w:noVBand="0"/>
      </w:tblPr>
      <w:tblGrid>
        <w:gridCol w:w="568"/>
        <w:gridCol w:w="2268"/>
        <w:gridCol w:w="3206"/>
        <w:gridCol w:w="896"/>
        <w:gridCol w:w="2885"/>
        <w:gridCol w:w="993"/>
        <w:gridCol w:w="2871"/>
        <w:gridCol w:w="1775"/>
      </w:tblGrid>
      <w:tr w:rsidR="007A7910" w:rsidRPr="007A7910" w:rsidTr="00C040DF">
        <w:trPr>
          <w:trHeight w:val="974"/>
        </w:trPr>
        <w:tc>
          <w:tcPr>
            <w:tcW w:w="568"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w:t>
            </w:r>
          </w:p>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з/п</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tabs>
                <w:tab w:val="left" w:pos="214"/>
              </w:tabs>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Посада</w:t>
            </w:r>
          </w:p>
        </w:tc>
        <w:tc>
          <w:tcPr>
            <w:tcW w:w="3206"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sz w:val="20"/>
                <w:szCs w:val="20"/>
                <w:lang w:val="uk-UA" w:eastAsia="uk-UA"/>
              </w:rPr>
              <w:t xml:space="preserve">Прізвище, ім'я, по батькові </w:t>
            </w:r>
            <w:bookmarkStart w:id="2" w:name="10109"/>
            <w:bookmarkEnd w:id="2"/>
          </w:p>
        </w:tc>
        <w:tc>
          <w:tcPr>
            <w:tcW w:w="8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Рік народження</w:t>
            </w:r>
          </w:p>
        </w:tc>
        <w:tc>
          <w:tcPr>
            <w:tcW w:w="28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Освіта</w:t>
            </w:r>
          </w:p>
        </w:tc>
        <w:tc>
          <w:tcPr>
            <w:tcW w:w="993"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Стаж роботи (років)</w:t>
            </w:r>
          </w:p>
        </w:tc>
        <w:tc>
          <w:tcPr>
            <w:tcW w:w="2871" w:type="dxa"/>
            <w:tcBorders>
              <w:top w:val="single" w:sz="6" w:space="0" w:color="000000"/>
              <w:left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 xml:space="preserve">  Найменування підприємства, ідентифікаційний код юридичної особи та посада, яку займав </w:t>
            </w:r>
          </w:p>
        </w:tc>
        <w:tc>
          <w:tcPr>
            <w:tcW w:w="1775" w:type="dxa"/>
            <w:tcBorders>
              <w:top w:val="single" w:sz="6" w:space="0" w:color="000000"/>
              <w:left w:val="single" w:sz="6" w:space="0" w:color="000000"/>
              <w:right w:val="single" w:sz="6" w:space="0" w:color="000000"/>
            </w:tcBorders>
            <w:vAlign w:val="center"/>
          </w:tcPr>
          <w:p w:rsidR="007A7910" w:rsidRPr="007A7910" w:rsidRDefault="007A7910" w:rsidP="007A7910">
            <w:pPr>
              <w:spacing w:after="0" w:line="240" w:lineRule="auto"/>
              <w:ind w:left="-15"/>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Дата набуття повноважень та термін, на який обрано (призначено)</w:t>
            </w:r>
          </w:p>
        </w:tc>
      </w:tr>
      <w:tr w:rsidR="007A7910" w:rsidRPr="007A7910" w:rsidTr="00C040DF">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en-US" w:eastAsia="uk-UA"/>
              </w:rPr>
            </w:pPr>
            <w:r w:rsidRPr="007A7910">
              <w:rPr>
                <w:rFonts w:ascii="Times New Roman" w:eastAsia="Times New Roman" w:hAnsi="Times New Roman" w:cs="Times New Roman"/>
                <w:b/>
                <w:bCs/>
                <w:sz w:val="20"/>
                <w:szCs w:val="20"/>
                <w:lang w:val="en-US" w:eastAsia="uk-UA"/>
              </w:rPr>
              <w:t>1</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en-US" w:eastAsia="uk-UA"/>
              </w:rPr>
            </w:pPr>
            <w:r w:rsidRPr="007A7910">
              <w:rPr>
                <w:rFonts w:ascii="Times New Roman" w:eastAsia="Times New Roman" w:hAnsi="Times New Roman" w:cs="Times New Roman"/>
                <w:b/>
                <w:bCs/>
                <w:sz w:val="20"/>
                <w:szCs w:val="20"/>
                <w:lang w:val="en-US" w:eastAsia="uk-UA"/>
              </w:rPr>
              <w:t>2</w:t>
            </w:r>
          </w:p>
        </w:tc>
        <w:tc>
          <w:tcPr>
            <w:tcW w:w="32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en-US" w:eastAsia="uk-UA"/>
              </w:rPr>
            </w:pPr>
            <w:r w:rsidRPr="007A7910">
              <w:rPr>
                <w:rFonts w:ascii="Times New Roman" w:eastAsia="Times New Roman" w:hAnsi="Times New Roman" w:cs="Times New Roman"/>
                <w:b/>
                <w:bCs/>
                <w:sz w:val="20"/>
                <w:szCs w:val="20"/>
                <w:lang w:val="en-US" w:eastAsia="uk-UA"/>
              </w:rPr>
              <w:t>3</w:t>
            </w:r>
          </w:p>
        </w:tc>
        <w:tc>
          <w:tcPr>
            <w:tcW w:w="8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en-US" w:eastAsia="uk-UA"/>
              </w:rPr>
            </w:pPr>
            <w:r w:rsidRPr="007A7910">
              <w:rPr>
                <w:rFonts w:ascii="Times New Roman" w:eastAsia="Times New Roman" w:hAnsi="Times New Roman" w:cs="Times New Roman"/>
                <w:b/>
                <w:bCs/>
                <w:sz w:val="20"/>
                <w:szCs w:val="20"/>
                <w:lang w:val="en-US" w:eastAsia="uk-UA"/>
              </w:rPr>
              <w:t>4</w:t>
            </w:r>
          </w:p>
        </w:tc>
        <w:tc>
          <w:tcPr>
            <w:tcW w:w="28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en-US" w:eastAsia="uk-UA"/>
              </w:rPr>
            </w:pPr>
            <w:r w:rsidRPr="007A7910">
              <w:rPr>
                <w:rFonts w:ascii="Times New Roman" w:eastAsia="Times New Roman" w:hAnsi="Times New Roman" w:cs="Times New Roman"/>
                <w:b/>
                <w:bCs/>
                <w:sz w:val="20"/>
                <w:szCs w:val="20"/>
                <w:lang w:val="en-US" w:eastAsia="uk-UA"/>
              </w:rPr>
              <w:t>5</w:t>
            </w:r>
          </w:p>
        </w:tc>
        <w:tc>
          <w:tcPr>
            <w:tcW w:w="9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en-US" w:eastAsia="uk-UA"/>
              </w:rPr>
            </w:pPr>
            <w:r w:rsidRPr="007A7910">
              <w:rPr>
                <w:rFonts w:ascii="Times New Roman" w:eastAsia="Times New Roman" w:hAnsi="Times New Roman" w:cs="Times New Roman"/>
                <w:b/>
                <w:bCs/>
                <w:sz w:val="20"/>
                <w:szCs w:val="20"/>
                <w:lang w:val="en-US" w:eastAsia="uk-UA"/>
              </w:rPr>
              <w:t>6</w:t>
            </w:r>
          </w:p>
        </w:tc>
        <w:tc>
          <w:tcPr>
            <w:tcW w:w="28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en-US" w:eastAsia="uk-UA"/>
              </w:rPr>
            </w:pPr>
            <w:r w:rsidRPr="007A7910">
              <w:rPr>
                <w:rFonts w:ascii="Times New Roman" w:eastAsia="Times New Roman" w:hAnsi="Times New Roman" w:cs="Times New Roman"/>
                <w:b/>
                <w:bCs/>
                <w:sz w:val="20"/>
                <w:szCs w:val="20"/>
                <w:lang w:val="en-US" w:eastAsia="uk-UA"/>
              </w:rPr>
              <w:t>7</w:t>
            </w:r>
          </w:p>
        </w:tc>
        <w:tc>
          <w:tcPr>
            <w:tcW w:w="1775" w:type="dxa"/>
            <w:tcBorders>
              <w:top w:val="single" w:sz="6" w:space="0" w:color="000000"/>
              <w:left w:val="single" w:sz="6" w:space="0" w:color="000000"/>
              <w:bottom w:val="single" w:sz="6" w:space="0" w:color="000000"/>
              <w:right w:val="single" w:sz="6" w:space="0" w:color="000000"/>
            </w:tcBorders>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en-US" w:eastAsia="uk-UA"/>
              </w:rPr>
            </w:pPr>
            <w:r w:rsidRPr="007A7910">
              <w:rPr>
                <w:rFonts w:ascii="Times New Roman" w:eastAsia="Times New Roman" w:hAnsi="Times New Roman" w:cs="Times New Roman"/>
                <w:b/>
                <w:bCs/>
                <w:sz w:val="20"/>
                <w:szCs w:val="20"/>
                <w:lang w:val="en-US" w:eastAsia="uk-UA"/>
              </w:rPr>
              <w:t>8</w:t>
            </w:r>
          </w:p>
        </w:tc>
      </w:tr>
      <w:tr w:rsidR="007A7910" w:rsidRPr="007A7910" w:rsidTr="00C040DF">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1</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 xml:space="preserve">Генеральний директор                                                                                </w:t>
            </w:r>
          </w:p>
        </w:tc>
        <w:tc>
          <w:tcPr>
            <w:tcW w:w="32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 xml:space="preserve">Гелюта Костянтин Петрович                                                                                                                                                                                                                                     </w:t>
            </w:r>
          </w:p>
        </w:tc>
        <w:tc>
          <w:tcPr>
            <w:tcW w:w="8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1976</w:t>
            </w:r>
          </w:p>
        </w:tc>
        <w:tc>
          <w:tcPr>
            <w:tcW w:w="28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 xml:space="preserve">Вища                                                                                                                                                                                                                                                          </w:t>
            </w:r>
          </w:p>
        </w:tc>
        <w:tc>
          <w:tcPr>
            <w:tcW w:w="9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29</w:t>
            </w:r>
          </w:p>
        </w:tc>
        <w:tc>
          <w:tcPr>
            <w:tcW w:w="28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ТОВ "Бриз Iнвест"</w:t>
            </w:r>
          </w:p>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25274891</w:t>
            </w:r>
          </w:p>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директор</w:t>
            </w:r>
          </w:p>
        </w:tc>
        <w:tc>
          <w:tcPr>
            <w:tcW w:w="1775" w:type="dxa"/>
            <w:tcBorders>
              <w:top w:val="single" w:sz="6" w:space="0" w:color="000000"/>
              <w:left w:val="single" w:sz="6" w:space="0" w:color="000000"/>
              <w:bottom w:val="single" w:sz="6" w:space="0" w:color="000000"/>
              <w:right w:val="single" w:sz="6" w:space="0" w:color="000000"/>
            </w:tcBorders>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08.05.2020 1 рік</w:t>
            </w:r>
          </w:p>
        </w:tc>
      </w:tr>
      <w:tr w:rsidR="007A7910" w:rsidRPr="007A7910" w:rsidTr="00C040DF">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Опис</w:t>
            </w:r>
          </w:p>
        </w:tc>
        <w:tc>
          <w:tcPr>
            <w:tcW w:w="14894" w:type="dxa"/>
            <w:gridSpan w:val="7"/>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7A7910" w:rsidRPr="007A7910" w:rsidRDefault="007A7910" w:rsidP="007A7910">
            <w:pPr>
              <w:spacing w:after="0" w:line="240" w:lineRule="auto"/>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sz w:val="20"/>
                <w:szCs w:val="20"/>
                <w:lang w:eastAsia="uk-UA"/>
              </w:rPr>
              <w:t>В зв</w:t>
            </w:r>
            <w:r w:rsidRPr="007A7910">
              <w:rPr>
                <w:rFonts w:ascii="Times New Roman" w:eastAsia="Times New Roman" w:hAnsi="Times New Roman" w:cs="Times New Roman"/>
                <w:bCs/>
                <w:sz w:val="20"/>
                <w:szCs w:val="20"/>
                <w:lang w:val="en-US" w:eastAsia="uk-UA"/>
              </w:rPr>
              <w:t>i</w:t>
            </w:r>
            <w:r w:rsidRPr="007A7910">
              <w:rPr>
                <w:rFonts w:ascii="Times New Roman" w:eastAsia="Times New Roman" w:hAnsi="Times New Roman" w:cs="Times New Roman"/>
                <w:bCs/>
                <w:sz w:val="20"/>
                <w:szCs w:val="20"/>
                <w:lang w:eastAsia="uk-UA"/>
              </w:rPr>
              <w:t>тному роц</w:t>
            </w:r>
            <w:r w:rsidRPr="007A7910">
              <w:rPr>
                <w:rFonts w:ascii="Times New Roman" w:eastAsia="Times New Roman" w:hAnsi="Times New Roman" w:cs="Times New Roman"/>
                <w:bCs/>
                <w:sz w:val="20"/>
                <w:szCs w:val="20"/>
                <w:lang w:val="en-US" w:eastAsia="uk-UA"/>
              </w:rPr>
              <w:t>i</w:t>
            </w:r>
            <w:r w:rsidRPr="007A7910">
              <w:rPr>
                <w:rFonts w:ascii="Times New Roman" w:eastAsia="Times New Roman" w:hAnsi="Times New Roman" w:cs="Times New Roman"/>
                <w:bCs/>
                <w:sz w:val="20"/>
                <w:szCs w:val="20"/>
                <w:lang w:eastAsia="uk-UA"/>
              </w:rPr>
              <w:t xml:space="preserve"> посадова особа отримала за виконання своїх обов`язк</w:t>
            </w:r>
            <w:r w:rsidRPr="007A7910">
              <w:rPr>
                <w:rFonts w:ascii="Times New Roman" w:eastAsia="Times New Roman" w:hAnsi="Times New Roman" w:cs="Times New Roman"/>
                <w:bCs/>
                <w:sz w:val="20"/>
                <w:szCs w:val="20"/>
                <w:lang w:val="en-US" w:eastAsia="uk-UA"/>
              </w:rPr>
              <w:t>i</w:t>
            </w:r>
            <w:r w:rsidRPr="007A7910">
              <w:rPr>
                <w:rFonts w:ascii="Times New Roman" w:eastAsia="Times New Roman" w:hAnsi="Times New Roman" w:cs="Times New Roman"/>
                <w:bCs/>
                <w:sz w:val="20"/>
                <w:szCs w:val="20"/>
                <w:lang w:eastAsia="uk-UA"/>
              </w:rPr>
              <w:t>в винагороду у розм</w:t>
            </w:r>
            <w:r w:rsidRPr="007A7910">
              <w:rPr>
                <w:rFonts w:ascii="Times New Roman" w:eastAsia="Times New Roman" w:hAnsi="Times New Roman" w:cs="Times New Roman"/>
                <w:bCs/>
                <w:sz w:val="20"/>
                <w:szCs w:val="20"/>
                <w:lang w:val="en-US" w:eastAsia="uk-UA"/>
              </w:rPr>
              <w:t>i</w:t>
            </w:r>
            <w:r w:rsidRPr="007A7910">
              <w:rPr>
                <w:rFonts w:ascii="Times New Roman" w:eastAsia="Times New Roman" w:hAnsi="Times New Roman" w:cs="Times New Roman"/>
                <w:bCs/>
                <w:sz w:val="20"/>
                <w:szCs w:val="20"/>
                <w:lang w:eastAsia="uk-UA"/>
              </w:rPr>
              <w:t>р</w:t>
            </w:r>
            <w:r w:rsidRPr="007A7910">
              <w:rPr>
                <w:rFonts w:ascii="Times New Roman" w:eastAsia="Times New Roman" w:hAnsi="Times New Roman" w:cs="Times New Roman"/>
                <w:bCs/>
                <w:sz w:val="20"/>
                <w:szCs w:val="20"/>
                <w:lang w:val="en-US" w:eastAsia="uk-UA"/>
              </w:rPr>
              <w:t>i</w:t>
            </w:r>
            <w:r w:rsidRPr="007A7910">
              <w:rPr>
                <w:rFonts w:ascii="Times New Roman" w:eastAsia="Times New Roman" w:hAnsi="Times New Roman" w:cs="Times New Roman"/>
                <w:bCs/>
                <w:sz w:val="20"/>
                <w:szCs w:val="20"/>
                <w:lang w:eastAsia="uk-UA"/>
              </w:rPr>
              <w:t xml:space="preserve"> 173537,93 грн. В натуральн</w:t>
            </w:r>
            <w:r w:rsidRPr="007A7910">
              <w:rPr>
                <w:rFonts w:ascii="Times New Roman" w:eastAsia="Times New Roman" w:hAnsi="Times New Roman" w:cs="Times New Roman"/>
                <w:bCs/>
                <w:sz w:val="20"/>
                <w:szCs w:val="20"/>
                <w:lang w:val="en-US" w:eastAsia="uk-UA"/>
              </w:rPr>
              <w:t>i</w:t>
            </w:r>
            <w:r w:rsidRPr="007A7910">
              <w:rPr>
                <w:rFonts w:ascii="Times New Roman" w:eastAsia="Times New Roman" w:hAnsi="Times New Roman" w:cs="Times New Roman"/>
                <w:bCs/>
                <w:sz w:val="20"/>
                <w:szCs w:val="20"/>
                <w:lang w:eastAsia="uk-UA"/>
              </w:rPr>
              <w:t>й форм</w:t>
            </w:r>
            <w:r w:rsidRPr="007A7910">
              <w:rPr>
                <w:rFonts w:ascii="Times New Roman" w:eastAsia="Times New Roman" w:hAnsi="Times New Roman" w:cs="Times New Roman"/>
                <w:bCs/>
                <w:sz w:val="20"/>
                <w:szCs w:val="20"/>
                <w:lang w:val="en-US" w:eastAsia="uk-UA"/>
              </w:rPr>
              <w:t>i</w:t>
            </w:r>
            <w:r w:rsidRPr="007A7910">
              <w:rPr>
                <w:rFonts w:ascii="Times New Roman" w:eastAsia="Times New Roman" w:hAnsi="Times New Roman" w:cs="Times New Roman"/>
                <w:bCs/>
                <w:sz w:val="20"/>
                <w:szCs w:val="20"/>
                <w:lang w:eastAsia="uk-UA"/>
              </w:rPr>
              <w:t xml:space="preserve"> винагорода не виплачувалась. Непогашених судимостей за корислив</w:t>
            </w:r>
            <w:r w:rsidRPr="007A7910">
              <w:rPr>
                <w:rFonts w:ascii="Times New Roman" w:eastAsia="Times New Roman" w:hAnsi="Times New Roman" w:cs="Times New Roman"/>
                <w:bCs/>
                <w:sz w:val="20"/>
                <w:szCs w:val="20"/>
                <w:lang w:val="en-US" w:eastAsia="uk-UA"/>
              </w:rPr>
              <w:t>i</w:t>
            </w:r>
            <w:r w:rsidRPr="007A7910">
              <w:rPr>
                <w:rFonts w:ascii="Times New Roman" w:eastAsia="Times New Roman" w:hAnsi="Times New Roman" w:cs="Times New Roman"/>
                <w:bCs/>
                <w:sz w:val="20"/>
                <w:szCs w:val="20"/>
                <w:lang w:eastAsia="uk-UA"/>
              </w:rPr>
              <w:t xml:space="preserve"> та посадов</w:t>
            </w:r>
            <w:r w:rsidRPr="007A7910">
              <w:rPr>
                <w:rFonts w:ascii="Times New Roman" w:eastAsia="Times New Roman" w:hAnsi="Times New Roman" w:cs="Times New Roman"/>
                <w:bCs/>
                <w:sz w:val="20"/>
                <w:szCs w:val="20"/>
                <w:lang w:val="en-US" w:eastAsia="uk-UA"/>
              </w:rPr>
              <w:t>i</w:t>
            </w:r>
            <w:r w:rsidRPr="007A7910">
              <w:rPr>
                <w:rFonts w:ascii="Times New Roman" w:eastAsia="Times New Roman" w:hAnsi="Times New Roman" w:cs="Times New Roman"/>
                <w:bCs/>
                <w:sz w:val="20"/>
                <w:szCs w:val="20"/>
                <w:lang w:eastAsia="uk-UA"/>
              </w:rPr>
              <w:t xml:space="preserve"> злочини не має. Загальний стаж роботи 29 років. Перелік посад (за останні 5 років):  директор, Генеральний директор. Обіймає посаду директора ТОВАРИСТВА З ОБМЕЖЕНОЮ ВІДПОВІДАЛЬНІСТЮ "БРЕННЕР ІНТЕРКОН", Ідентифікаційний код юридичної особи 42182999, місцезнаходження: 01033, м.Київ, ВУЛИЦЯ ШОТА РУСТАВЕЛІ, будинок 33-Б, нежиле приміщення 27</w:t>
            </w:r>
          </w:p>
        </w:tc>
      </w:tr>
      <w:tr w:rsidR="007A7910" w:rsidRPr="007A7910" w:rsidTr="00C040DF">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2</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sz w:val="20"/>
                <w:szCs w:val="20"/>
                <w:lang w:eastAsia="uk-UA"/>
              </w:rPr>
              <w:t xml:space="preserve">Секретар Наглядової ради (представник акціонера)                                                    </w:t>
            </w:r>
          </w:p>
        </w:tc>
        <w:tc>
          <w:tcPr>
            <w:tcW w:w="32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 xml:space="preserve">Скіцко Анна Олександрівна                                                                                                                                                                                                                                     </w:t>
            </w:r>
          </w:p>
        </w:tc>
        <w:tc>
          <w:tcPr>
            <w:tcW w:w="8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1997</w:t>
            </w:r>
          </w:p>
        </w:tc>
        <w:tc>
          <w:tcPr>
            <w:tcW w:w="28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 xml:space="preserve">Вища                                                                                                                                                                                                                                                          </w:t>
            </w:r>
          </w:p>
        </w:tc>
        <w:tc>
          <w:tcPr>
            <w:tcW w:w="9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 xml:space="preserve">1 </w:t>
            </w:r>
          </w:p>
        </w:tc>
        <w:tc>
          <w:tcPr>
            <w:tcW w:w="28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sz w:val="20"/>
                <w:szCs w:val="20"/>
                <w:lang w:eastAsia="uk-UA"/>
              </w:rPr>
              <w:t>ІНОЗЕМНЕ ПІДПРИЄМСТВО "КОКА-КОЛА БЕВЕРІДЖИЗ УКРАЇНА ЛІМІТЕД"</w:t>
            </w:r>
          </w:p>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21651322</w:t>
            </w:r>
          </w:p>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Фахівець відділу трейд-маркетингу</w:t>
            </w:r>
          </w:p>
        </w:tc>
        <w:tc>
          <w:tcPr>
            <w:tcW w:w="1775" w:type="dxa"/>
            <w:tcBorders>
              <w:top w:val="single" w:sz="6" w:space="0" w:color="000000"/>
              <w:left w:val="single" w:sz="6" w:space="0" w:color="000000"/>
              <w:bottom w:val="single" w:sz="6" w:space="0" w:color="000000"/>
              <w:right w:val="single" w:sz="6" w:space="0" w:color="000000"/>
            </w:tcBorders>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18.08.2020 3 роки</w:t>
            </w:r>
          </w:p>
        </w:tc>
      </w:tr>
      <w:tr w:rsidR="007A7910" w:rsidRPr="007A7910" w:rsidTr="00C040DF">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Опис</w:t>
            </w:r>
          </w:p>
        </w:tc>
        <w:tc>
          <w:tcPr>
            <w:tcW w:w="14894" w:type="dxa"/>
            <w:gridSpan w:val="7"/>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7A7910" w:rsidRPr="007A7910" w:rsidRDefault="007A7910" w:rsidP="007A7910">
            <w:pPr>
              <w:spacing w:after="0" w:line="240" w:lineRule="auto"/>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sz w:val="20"/>
                <w:szCs w:val="20"/>
                <w:lang w:eastAsia="uk-UA"/>
              </w:rPr>
              <w:t>Винагороди, у тому числі в натуральн</w:t>
            </w:r>
            <w:r w:rsidRPr="007A7910">
              <w:rPr>
                <w:rFonts w:ascii="Times New Roman" w:eastAsia="Times New Roman" w:hAnsi="Times New Roman" w:cs="Times New Roman"/>
                <w:bCs/>
                <w:sz w:val="20"/>
                <w:szCs w:val="20"/>
                <w:lang w:val="en-US" w:eastAsia="uk-UA"/>
              </w:rPr>
              <w:t>i</w:t>
            </w:r>
            <w:r w:rsidRPr="007A7910">
              <w:rPr>
                <w:rFonts w:ascii="Times New Roman" w:eastAsia="Times New Roman" w:hAnsi="Times New Roman" w:cs="Times New Roman"/>
                <w:bCs/>
                <w:sz w:val="20"/>
                <w:szCs w:val="20"/>
                <w:lang w:eastAsia="uk-UA"/>
              </w:rPr>
              <w:t>й форм</w:t>
            </w:r>
            <w:r w:rsidRPr="007A7910">
              <w:rPr>
                <w:rFonts w:ascii="Times New Roman" w:eastAsia="Times New Roman" w:hAnsi="Times New Roman" w:cs="Times New Roman"/>
                <w:bCs/>
                <w:sz w:val="20"/>
                <w:szCs w:val="20"/>
                <w:lang w:val="en-US" w:eastAsia="uk-UA"/>
              </w:rPr>
              <w:t>i</w:t>
            </w:r>
            <w:r w:rsidRPr="007A7910">
              <w:rPr>
                <w:rFonts w:ascii="Times New Roman" w:eastAsia="Times New Roman" w:hAnsi="Times New Roman" w:cs="Times New Roman"/>
                <w:bCs/>
                <w:sz w:val="20"/>
                <w:szCs w:val="20"/>
                <w:lang w:eastAsia="uk-UA"/>
              </w:rPr>
              <w:t>, посадова особа не отримувала. Непогашених судимостей за корислив</w:t>
            </w:r>
            <w:r w:rsidRPr="007A7910">
              <w:rPr>
                <w:rFonts w:ascii="Times New Roman" w:eastAsia="Times New Roman" w:hAnsi="Times New Roman" w:cs="Times New Roman"/>
                <w:bCs/>
                <w:sz w:val="20"/>
                <w:szCs w:val="20"/>
                <w:lang w:val="en-US" w:eastAsia="uk-UA"/>
              </w:rPr>
              <w:t>i</w:t>
            </w:r>
            <w:r w:rsidRPr="007A7910">
              <w:rPr>
                <w:rFonts w:ascii="Times New Roman" w:eastAsia="Times New Roman" w:hAnsi="Times New Roman" w:cs="Times New Roman"/>
                <w:bCs/>
                <w:sz w:val="20"/>
                <w:szCs w:val="20"/>
                <w:lang w:eastAsia="uk-UA"/>
              </w:rPr>
              <w:t xml:space="preserve"> та посадов</w:t>
            </w:r>
            <w:r w:rsidRPr="007A7910">
              <w:rPr>
                <w:rFonts w:ascii="Times New Roman" w:eastAsia="Times New Roman" w:hAnsi="Times New Roman" w:cs="Times New Roman"/>
                <w:bCs/>
                <w:sz w:val="20"/>
                <w:szCs w:val="20"/>
                <w:lang w:val="en-US" w:eastAsia="uk-UA"/>
              </w:rPr>
              <w:t>i</w:t>
            </w:r>
            <w:r w:rsidRPr="007A7910">
              <w:rPr>
                <w:rFonts w:ascii="Times New Roman" w:eastAsia="Times New Roman" w:hAnsi="Times New Roman" w:cs="Times New Roman"/>
                <w:bCs/>
                <w:sz w:val="20"/>
                <w:szCs w:val="20"/>
                <w:lang w:eastAsia="uk-UA"/>
              </w:rPr>
              <w:t xml:space="preserve"> злочини не має. Загальний стаж роботи 1 рік. Перелік посад (за останні 5 років):  ріелтор, маркетолог, Член Наглядової ради, Секретар Наглядової ради. Посад на інших підприємствах не обіймає. Посадова особа є представником акціонера.</w:t>
            </w:r>
          </w:p>
        </w:tc>
      </w:tr>
      <w:tr w:rsidR="007A7910" w:rsidRPr="007A7910" w:rsidTr="00C040DF">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3</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 xml:space="preserve">Член Наглядової ради (акціонер)                                                                     </w:t>
            </w:r>
          </w:p>
        </w:tc>
        <w:tc>
          <w:tcPr>
            <w:tcW w:w="32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 xml:space="preserve">Юрченко Свiтлана Миколаївна                                                                                                                                                                                                                                   </w:t>
            </w:r>
          </w:p>
        </w:tc>
        <w:tc>
          <w:tcPr>
            <w:tcW w:w="8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1975</w:t>
            </w:r>
          </w:p>
        </w:tc>
        <w:tc>
          <w:tcPr>
            <w:tcW w:w="28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 xml:space="preserve">Вища                                                                                                                                                                                                                                                          </w:t>
            </w:r>
          </w:p>
        </w:tc>
        <w:tc>
          <w:tcPr>
            <w:tcW w:w="9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 xml:space="preserve">9 </w:t>
            </w:r>
          </w:p>
        </w:tc>
        <w:tc>
          <w:tcPr>
            <w:tcW w:w="28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sz w:val="20"/>
                <w:szCs w:val="20"/>
                <w:lang w:eastAsia="uk-UA"/>
              </w:rPr>
              <w:t>ПАТ "ЕМЗ "Метал</w:t>
            </w:r>
            <w:r w:rsidRPr="007A7910">
              <w:rPr>
                <w:rFonts w:ascii="Times New Roman" w:eastAsia="Times New Roman" w:hAnsi="Times New Roman" w:cs="Times New Roman"/>
                <w:bCs/>
                <w:sz w:val="20"/>
                <w:szCs w:val="20"/>
                <w:lang w:val="en-US" w:eastAsia="uk-UA"/>
              </w:rPr>
              <w:t>i</w:t>
            </w:r>
            <w:r w:rsidRPr="007A7910">
              <w:rPr>
                <w:rFonts w:ascii="Times New Roman" w:eastAsia="Times New Roman" w:hAnsi="Times New Roman" w:cs="Times New Roman"/>
                <w:bCs/>
                <w:sz w:val="20"/>
                <w:szCs w:val="20"/>
                <w:lang w:eastAsia="uk-UA"/>
              </w:rPr>
              <w:t>ст"</w:t>
            </w:r>
          </w:p>
          <w:p w:rsidR="007A7910" w:rsidRPr="007A7910" w:rsidRDefault="007A7910" w:rsidP="007A7910">
            <w:pPr>
              <w:spacing w:after="0" w:line="240" w:lineRule="auto"/>
              <w:jc w:val="center"/>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sz w:val="20"/>
                <w:szCs w:val="20"/>
                <w:lang w:eastAsia="uk-UA"/>
              </w:rPr>
              <w:t>05309512</w:t>
            </w:r>
          </w:p>
          <w:p w:rsidR="007A7910" w:rsidRPr="007A7910" w:rsidRDefault="007A7910" w:rsidP="007A7910">
            <w:pPr>
              <w:spacing w:after="0" w:line="240" w:lineRule="auto"/>
              <w:jc w:val="center"/>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sz w:val="20"/>
                <w:szCs w:val="20"/>
                <w:lang w:eastAsia="uk-UA"/>
              </w:rPr>
              <w:t>заступник начальника планово-економ</w:t>
            </w:r>
            <w:r w:rsidRPr="007A7910">
              <w:rPr>
                <w:rFonts w:ascii="Times New Roman" w:eastAsia="Times New Roman" w:hAnsi="Times New Roman" w:cs="Times New Roman"/>
                <w:bCs/>
                <w:sz w:val="20"/>
                <w:szCs w:val="20"/>
                <w:lang w:val="en-US" w:eastAsia="uk-UA"/>
              </w:rPr>
              <w:t>i</w:t>
            </w:r>
            <w:r w:rsidRPr="007A7910">
              <w:rPr>
                <w:rFonts w:ascii="Times New Roman" w:eastAsia="Times New Roman" w:hAnsi="Times New Roman" w:cs="Times New Roman"/>
                <w:bCs/>
                <w:sz w:val="20"/>
                <w:szCs w:val="20"/>
                <w:lang w:eastAsia="uk-UA"/>
              </w:rPr>
              <w:t>чного в</w:t>
            </w:r>
            <w:r w:rsidRPr="007A7910">
              <w:rPr>
                <w:rFonts w:ascii="Times New Roman" w:eastAsia="Times New Roman" w:hAnsi="Times New Roman" w:cs="Times New Roman"/>
                <w:bCs/>
                <w:sz w:val="20"/>
                <w:szCs w:val="20"/>
                <w:lang w:val="en-US" w:eastAsia="uk-UA"/>
              </w:rPr>
              <w:t>i</w:t>
            </w:r>
            <w:r w:rsidRPr="007A7910">
              <w:rPr>
                <w:rFonts w:ascii="Times New Roman" w:eastAsia="Times New Roman" w:hAnsi="Times New Roman" w:cs="Times New Roman"/>
                <w:bCs/>
                <w:sz w:val="20"/>
                <w:szCs w:val="20"/>
                <w:lang w:eastAsia="uk-UA"/>
              </w:rPr>
              <w:t>дд</w:t>
            </w:r>
            <w:r w:rsidRPr="007A7910">
              <w:rPr>
                <w:rFonts w:ascii="Times New Roman" w:eastAsia="Times New Roman" w:hAnsi="Times New Roman" w:cs="Times New Roman"/>
                <w:bCs/>
                <w:sz w:val="20"/>
                <w:szCs w:val="20"/>
                <w:lang w:val="en-US" w:eastAsia="uk-UA"/>
              </w:rPr>
              <w:t>i</w:t>
            </w:r>
            <w:r w:rsidRPr="007A7910">
              <w:rPr>
                <w:rFonts w:ascii="Times New Roman" w:eastAsia="Times New Roman" w:hAnsi="Times New Roman" w:cs="Times New Roman"/>
                <w:bCs/>
                <w:sz w:val="20"/>
                <w:szCs w:val="20"/>
                <w:lang w:eastAsia="uk-UA"/>
              </w:rPr>
              <w:t>лу</w:t>
            </w:r>
          </w:p>
        </w:tc>
        <w:tc>
          <w:tcPr>
            <w:tcW w:w="1775" w:type="dxa"/>
            <w:tcBorders>
              <w:top w:val="single" w:sz="6" w:space="0" w:color="000000"/>
              <w:left w:val="single" w:sz="6" w:space="0" w:color="000000"/>
              <w:bottom w:val="single" w:sz="6" w:space="0" w:color="000000"/>
              <w:right w:val="single" w:sz="6" w:space="0" w:color="000000"/>
            </w:tcBorders>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18.08.2020 3 роки</w:t>
            </w:r>
          </w:p>
        </w:tc>
      </w:tr>
      <w:tr w:rsidR="007A7910" w:rsidRPr="007A7910" w:rsidTr="00C040DF">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Опис</w:t>
            </w:r>
          </w:p>
        </w:tc>
        <w:tc>
          <w:tcPr>
            <w:tcW w:w="14894" w:type="dxa"/>
            <w:gridSpan w:val="7"/>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7A7910" w:rsidRPr="007A7910" w:rsidRDefault="007A7910" w:rsidP="007A7910">
            <w:pPr>
              <w:spacing w:after="0" w:line="240" w:lineRule="auto"/>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sz w:val="20"/>
                <w:szCs w:val="20"/>
                <w:lang w:eastAsia="uk-UA"/>
              </w:rPr>
              <w:t>Винагороди, у тому числі в натуральн</w:t>
            </w:r>
            <w:r w:rsidRPr="007A7910">
              <w:rPr>
                <w:rFonts w:ascii="Times New Roman" w:eastAsia="Times New Roman" w:hAnsi="Times New Roman" w:cs="Times New Roman"/>
                <w:bCs/>
                <w:sz w:val="20"/>
                <w:szCs w:val="20"/>
                <w:lang w:val="en-US" w:eastAsia="uk-UA"/>
              </w:rPr>
              <w:t>i</w:t>
            </w:r>
            <w:r w:rsidRPr="007A7910">
              <w:rPr>
                <w:rFonts w:ascii="Times New Roman" w:eastAsia="Times New Roman" w:hAnsi="Times New Roman" w:cs="Times New Roman"/>
                <w:bCs/>
                <w:sz w:val="20"/>
                <w:szCs w:val="20"/>
                <w:lang w:eastAsia="uk-UA"/>
              </w:rPr>
              <w:t>й форм</w:t>
            </w:r>
            <w:r w:rsidRPr="007A7910">
              <w:rPr>
                <w:rFonts w:ascii="Times New Roman" w:eastAsia="Times New Roman" w:hAnsi="Times New Roman" w:cs="Times New Roman"/>
                <w:bCs/>
                <w:sz w:val="20"/>
                <w:szCs w:val="20"/>
                <w:lang w:val="en-US" w:eastAsia="uk-UA"/>
              </w:rPr>
              <w:t>i</w:t>
            </w:r>
            <w:r w:rsidRPr="007A7910">
              <w:rPr>
                <w:rFonts w:ascii="Times New Roman" w:eastAsia="Times New Roman" w:hAnsi="Times New Roman" w:cs="Times New Roman"/>
                <w:bCs/>
                <w:sz w:val="20"/>
                <w:szCs w:val="20"/>
                <w:lang w:eastAsia="uk-UA"/>
              </w:rPr>
              <w:t>, посадова особа не отримувала. Непогашених судимостей за корислив</w:t>
            </w:r>
            <w:r w:rsidRPr="007A7910">
              <w:rPr>
                <w:rFonts w:ascii="Times New Roman" w:eastAsia="Times New Roman" w:hAnsi="Times New Roman" w:cs="Times New Roman"/>
                <w:bCs/>
                <w:sz w:val="20"/>
                <w:szCs w:val="20"/>
                <w:lang w:val="en-US" w:eastAsia="uk-UA"/>
              </w:rPr>
              <w:t>i</w:t>
            </w:r>
            <w:r w:rsidRPr="007A7910">
              <w:rPr>
                <w:rFonts w:ascii="Times New Roman" w:eastAsia="Times New Roman" w:hAnsi="Times New Roman" w:cs="Times New Roman"/>
                <w:bCs/>
                <w:sz w:val="20"/>
                <w:szCs w:val="20"/>
                <w:lang w:eastAsia="uk-UA"/>
              </w:rPr>
              <w:t xml:space="preserve"> та посадов</w:t>
            </w:r>
            <w:r w:rsidRPr="007A7910">
              <w:rPr>
                <w:rFonts w:ascii="Times New Roman" w:eastAsia="Times New Roman" w:hAnsi="Times New Roman" w:cs="Times New Roman"/>
                <w:bCs/>
                <w:sz w:val="20"/>
                <w:szCs w:val="20"/>
                <w:lang w:val="en-US" w:eastAsia="uk-UA"/>
              </w:rPr>
              <w:t>i</w:t>
            </w:r>
            <w:r w:rsidRPr="007A7910">
              <w:rPr>
                <w:rFonts w:ascii="Times New Roman" w:eastAsia="Times New Roman" w:hAnsi="Times New Roman" w:cs="Times New Roman"/>
                <w:bCs/>
                <w:sz w:val="20"/>
                <w:szCs w:val="20"/>
                <w:lang w:eastAsia="uk-UA"/>
              </w:rPr>
              <w:t xml:space="preserve"> злочини не має. Загальний стаж роботи 9 років. Перелік посад (за останні 5 років): економ</w:t>
            </w:r>
            <w:r w:rsidRPr="007A7910">
              <w:rPr>
                <w:rFonts w:ascii="Times New Roman" w:eastAsia="Times New Roman" w:hAnsi="Times New Roman" w:cs="Times New Roman"/>
                <w:bCs/>
                <w:sz w:val="20"/>
                <w:szCs w:val="20"/>
                <w:lang w:val="en-US" w:eastAsia="uk-UA"/>
              </w:rPr>
              <w:t>i</w:t>
            </w:r>
            <w:r w:rsidRPr="007A7910">
              <w:rPr>
                <w:rFonts w:ascii="Times New Roman" w:eastAsia="Times New Roman" w:hAnsi="Times New Roman" w:cs="Times New Roman"/>
                <w:bCs/>
                <w:sz w:val="20"/>
                <w:szCs w:val="20"/>
                <w:lang w:eastAsia="uk-UA"/>
              </w:rPr>
              <w:t>ст, заступник начальника планово-економ</w:t>
            </w:r>
            <w:r w:rsidRPr="007A7910">
              <w:rPr>
                <w:rFonts w:ascii="Times New Roman" w:eastAsia="Times New Roman" w:hAnsi="Times New Roman" w:cs="Times New Roman"/>
                <w:bCs/>
                <w:sz w:val="20"/>
                <w:szCs w:val="20"/>
                <w:lang w:val="en-US" w:eastAsia="uk-UA"/>
              </w:rPr>
              <w:t>i</w:t>
            </w:r>
            <w:r w:rsidRPr="007A7910">
              <w:rPr>
                <w:rFonts w:ascii="Times New Roman" w:eastAsia="Times New Roman" w:hAnsi="Times New Roman" w:cs="Times New Roman"/>
                <w:bCs/>
                <w:sz w:val="20"/>
                <w:szCs w:val="20"/>
                <w:lang w:eastAsia="uk-UA"/>
              </w:rPr>
              <w:t>чного в</w:t>
            </w:r>
            <w:r w:rsidRPr="007A7910">
              <w:rPr>
                <w:rFonts w:ascii="Times New Roman" w:eastAsia="Times New Roman" w:hAnsi="Times New Roman" w:cs="Times New Roman"/>
                <w:bCs/>
                <w:sz w:val="20"/>
                <w:szCs w:val="20"/>
                <w:lang w:val="en-US" w:eastAsia="uk-UA"/>
              </w:rPr>
              <w:t>i</w:t>
            </w:r>
            <w:r w:rsidRPr="007A7910">
              <w:rPr>
                <w:rFonts w:ascii="Times New Roman" w:eastAsia="Times New Roman" w:hAnsi="Times New Roman" w:cs="Times New Roman"/>
                <w:bCs/>
                <w:sz w:val="20"/>
                <w:szCs w:val="20"/>
                <w:lang w:eastAsia="uk-UA"/>
              </w:rPr>
              <w:t>дд</w:t>
            </w:r>
            <w:r w:rsidRPr="007A7910">
              <w:rPr>
                <w:rFonts w:ascii="Times New Roman" w:eastAsia="Times New Roman" w:hAnsi="Times New Roman" w:cs="Times New Roman"/>
                <w:bCs/>
                <w:sz w:val="20"/>
                <w:szCs w:val="20"/>
                <w:lang w:val="en-US" w:eastAsia="uk-UA"/>
              </w:rPr>
              <w:t>i</w:t>
            </w:r>
            <w:r w:rsidRPr="007A7910">
              <w:rPr>
                <w:rFonts w:ascii="Times New Roman" w:eastAsia="Times New Roman" w:hAnsi="Times New Roman" w:cs="Times New Roman"/>
                <w:bCs/>
                <w:sz w:val="20"/>
                <w:szCs w:val="20"/>
                <w:lang w:eastAsia="uk-UA"/>
              </w:rPr>
              <w:t>лу, Член Наглядової ради, Секретар Наглядової ради. Посад на інших підприємствах не обіймає. Посадова особа є акціонером.</w:t>
            </w:r>
          </w:p>
        </w:tc>
      </w:tr>
      <w:tr w:rsidR="007A7910" w:rsidRPr="007A7910" w:rsidTr="00C040DF">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4</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sz w:val="20"/>
                <w:szCs w:val="20"/>
                <w:lang w:eastAsia="uk-UA"/>
              </w:rPr>
              <w:t xml:space="preserve">Голова Наглядової ради (представник акціонера)                                                      </w:t>
            </w:r>
          </w:p>
        </w:tc>
        <w:tc>
          <w:tcPr>
            <w:tcW w:w="32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 xml:space="preserve">Абрамовський Олексiй Романович                                                                                                                                                                                                                                </w:t>
            </w:r>
          </w:p>
        </w:tc>
        <w:tc>
          <w:tcPr>
            <w:tcW w:w="8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1995</w:t>
            </w:r>
          </w:p>
        </w:tc>
        <w:tc>
          <w:tcPr>
            <w:tcW w:w="28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 xml:space="preserve">Вища                                                                                                                                                                                                                                                   </w:t>
            </w:r>
          </w:p>
        </w:tc>
        <w:tc>
          <w:tcPr>
            <w:tcW w:w="9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 xml:space="preserve">5 </w:t>
            </w:r>
          </w:p>
        </w:tc>
        <w:tc>
          <w:tcPr>
            <w:tcW w:w="28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Tamid Miami Consulting Group/ Тамід Майамі Консалтінг Груп</w:t>
            </w:r>
          </w:p>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д/н</w:t>
            </w:r>
          </w:p>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lastRenderedPageBreak/>
              <w:t>Consulting Director / Директор з консалтингу</w:t>
            </w:r>
          </w:p>
        </w:tc>
        <w:tc>
          <w:tcPr>
            <w:tcW w:w="1775" w:type="dxa"/>
            <w:tcBorders>
              <w:top w:val="single" w:sz="6" w:space="0" w:color="000000"/>
              <w:left w:val="single" w:sz="6" w:space="0" w:color="000000"/>
              <w:bottom w:val="single" w:sz="6" w:space="0" w:color="000000"/>
              <w:right w:val="single" w:sz="6" w:space="0" w:color="000000"/>
            </w:tcBorders>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lastRenderedPageBreak/>
              <w:t>18.08.2020 3 роки</w:t>
            </w:r>
          </w:p>
        </w:tc>
      </w:tr>
      <w:tr w:rsidR="007A7910" w:rsidRPr="007A7910" w:rsidTr="00C040DF">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lastRenderedPageBreak/>
              <w:t>Опис</w:t>
            </w:r>
          </w:p>
        </w:tc>
        <w:tc>
          <w:tcPr>
            <w:tcW w:w="14894" w:type="dxa"/>
            <w:gridSpan w:val="7"/>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7A7910" w:rsidRPr="007A7910" w:rsidRDefault="007A7910" w:rsidP="007A7910">
            <w:pPr>
              <w:spacing w:after="0" w:line="240" w:lineRule="auto"/>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sz w:val="20"/>
                <w:szCs w:val="20"/>
                <w:lang w:eastAsia="uk-UA"/>
              </w:rPr>
              <w:t>Винагороди, у тому числі в натуральн</w:t>
            </w:r>
            <w:r w:rsidRPr="007A7910">
              <w:rPr>
                <w:rFonts w:ascii="Times New Roman" w:eastAsia="Times New Roman" w:hAnsi="Times New Roman" w:cs="Times New Roman"/>
                <w:bCs/>
                <w:sz w:val="20"/>
                <w:szCs w:val="20"/>
                <w:lang w:val="en-US" w:eastAsia="uk-UA"/>
              </w:rPr>
              <w:t>i</w:t>
            </w:r>
            <w:r w:rsidRPr="007A7910">
              <w:rPr>
                <w:rFonts w:ascii="Times New Roman" w:eastAsia="Times New Roman" w:hAnsi="Times New Roman" w:cs="Times New Roman"/>
                <w:bCs/>
                <w:sz w:val="20"/>
                <w:szCs w:val="20"/>
                <w:lang w:eastAsia="uk-UA"/>
              </w:rPr>
              <w:t>й форм</w:t>
            </w:r>
            <w:r w:rsidRPr="007A7910">
              <w:rPr>
                <w:rFonts w:ascii="Times New Roman" w:eastAsia="Times New Roman" w:hAnsi="Times New Roman" w:cs="Times New Roman"/>
                <w:bCs/>
                <w:sz w:val="20"/>
                <w:szCs w:val="20"/>
                <w:lang w:val="en-US" w:eastAsia="uk-UA"/>
              </w:rPr>
              <w:t>i</w:t>
            </w:r>
            <w:r w:rsidRPr="007A7910">
              <w:rPr>
                <w:rFonts w:ascii="Times New Roman" w:eastAsia="Times New Roman" w:hAnsi="Times New Roman" w:cs="Times New Roman"/>
                <w:bCs/>
                <w:sz w:val="20"/>
                <w:szCs w:val="20"/>
                <w:lang w:eastAsia="uk-UA"/>
              </w:rPr>
              <w:t>, посадова особа не отримувала. Непогашених судимостей за корислив</w:t>
            </w:r>
            <w:r w:rsidRPr="007A7910">
              <w:rPr>
                <w:rFonts w:ascii="Times New Roman" w:eastAsia="Times New Roman" w:hAnsi="Times New Roman" w:cs="Times New Roman"/>
                <w:bCs/>
                <w:sz w:val="20"/>
                <w:szCs w:val="20"/>
                <w:lang w:val="en-US" w:eastAsia="uk-UA"/>
              </w:rPr>
              <w:t>i</w:t>
            </w:r>
            <w:r w:rsidRPr="007A7910">
              <w:rPr>
                <w:rFonts w:ascii="Times New Roman" w:eastAsia="Times New Roman" w:hAnsi="Times New Roman" w:cs="Times New Roman"/>
                <w:bCs/>
                <w:sz w:val="20"/>
                <w:szCs w:val="20"/>
                <w:lang w:eastAsia="uk-UA"/>
              </w:rPr>
              <w:t xml:space="preserve"> та посадов</w:t>
            </w:r>
            <w:r w:rsidRPr="007A7910">
              <w:rPr>
                <w:rFonts w:ascii="Times New Roman" w:eastAsia="Times New Roman" w:hAnsi="Times New Roman" w:cs="Times New Roman"/>
                <w:bCs/>
                <w:sz w:val="20"/>
                <w:szCs w:val="20"/>
                <w:lang w:val="en-US" w:eastAsia="uk-UA"/>
              </w:rPr>
              <w:t>i</w:t>
            </w:r>
            <w:r w:rsidRPr="007A7910">
              <w:rPr>
                <w:rFonts w:ascii="Times New Roman" w:eastAsia="Times New Roman" w:hAnsi="Times New Roman" w:cs="Times New Roman"/>
                <w:bCs/>
                <w:sz w:val="20"/>
                <w:szCs w:val="20"/>
                <w:lang w:eastAsia="uk-UA"/>
              </w:rPr>
              <w:t xml:space="preserve"> злочини не має. Загальний стаж роботи 5 років. Перелік посад (за останні 5 років): Категорійний менеджер комерційного відділу, Асистент комерційного директора, Аналітик з консалтингу, Директор з консалтингу, Менеджер з розвитку, Заступник директора з розвитку Товариства, Член Наглядової ради, Голова Наглядової ради. Обіймає посаду Заступника директора з розвитку Товариства  ТОВ «Ріола Модуль ЛТД», місцезнаходження: 07300, Україна, Київська обл., Вишгородський р-н, м.Вишгород, вул. Шлюзова, 4, Код ЄДРПОУ: 21650831. Посадова особа є представником акціонера.  Посадова особа обіймала посади закордоном.</w:t>
            </w:r>
          </w:p>
        </w:tc>
      </w:tr>
      <w:tr w:rsidR="007A7910" w:rsidRPr="007A7910" w:rsidTr="00C040DF">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5</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 xml:space="preserve">Головний бухгалтер                                                                                  </w:t>
            </w:r>
          </w:p>
        </w:tc>
        <w:tc>
          <w:tcPr>
            <w:tcW w:w="32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 xml:space="preserve">Соловйова Ольга Олександрiвна                                                                                                                                                                                                                                 </w:t>
            </w:r>
          </w:p>
        </w:tc>
        <w:tc>
          <w:tcPr>
            <w:tcW w:w="8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1977</w:t>
            </w:r>
          </w:p>
        </w:tc>
        <w:tc>
          <w:tcPr>
            <w:tcW w:w="28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 xml:space="preserve">Вища                                                                                                                                                                                                                                                          </w:t>
            </w:r>
          </w:p>
        </w:tc>
        <w:tc>
          <w:tcPr>
            <w:tcW w:w="9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21</w:t>
            </w:r>
          </w:p>
        </w:tc>
        <w:tc>
          <w:tcPr>
            <w:tcW w:w="28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Бердянський державний педагогiчний унiверситет</w:t>
            </w:r>
          </w:p>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02125220</w:t>
            </w:r>
          </w:p>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старший викладач кафедри економiки пiдприємства та економiчної теорiї Бердянського державного педагогiчного унiверситету</w:t>
            </w:r>
          </w:p>
        </w:tc>
        <w:tc>
          <w:tcPr>
            <w:tcW w:w="1775" w:type="dxa"/>
            <w:tcBorders>
              <w:top w:val="single" w:sz="6" w:space="0" w:color="000000"/>
              <w:left w:val="single" w:sz="6" w:space="0" w:color="000000"/>
              <w:bottom w:val="single" w:sz="6" w:space="0" w:color="000000"/>
              <w:right w:val="single" w:sz="6" w:space="0" w:color="000000"/>
            </w:tcBorders>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14.01.2016 на невизначений термін</w:t>
            </w:r>
          </w:p>
        </w:tc>
      </w:tr>
      <w:tr w:rsidR="007A7910" w:rsidRPr="007A7910" w:rsidTr="00C040DF">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Опис</w:t>
            </w:r>
          </w:p>
        </w:tc>
        <w:tc>
          <w:tcPr>
            <w:tcW w:w="14894" w:type="dxa"/>
            <w:gridSpan w:val="7"/>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7A7910" w:rsidRPr="007A7910" w:rsidRDefault="007A7910" w:rsidP="007A7910">
            <w:pPr>
              <w:spacing w:after="0" w:line="240" w:lineRule="auto"/>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eastAsia="uk-UA"/>
              </w:rPr>
              <w:t>В зв</w:t>
            </w:r>
            <w:r w:rsidRPr="007A7910">
              <w:rPr>
                <w:rFonts w:ascii="Times New Roman" w:eastAsia="Times New Roman" w:hAnsi="Times New Roman" w:cs="Times New Roman"/>
                <w:bCs/>
                <w:sz w:val="20"/>
                <w:szCs w:val="20"/>
                <w:lang w:val="en-US" w:eastAsia="uk-UA"/>
              </w:rPr>
              <w:t>i</w:t>
            </w:r>
            <w:r w:rsidRPr="007A7910">
              <w:rPr>
                <w:rFonts w:ascii="Times New Roman" w:eastAsia="Times New Roman" w:hAnsi="Times New Roman" w:cs="Times New Roman"/>
                <w:bCs/>
                <w:sz w:val="20"/>
                <w:szCs w:val="20"/>
                <w:lang w:eastAsia="uk-UA"/>
              </w:rPr>
              <w:t>тному роц</w:t>
            </w:r>
            <w:r w:rsidRPr="007A7910">
              <w:rPr>
                <w:rFonts w:ascii="Times New Roman" w:eastAsia="Times New Roman" w:hAnsi="Times New Roman" w:cs="Times New Roman"/>
                <w:bCs/>
                <w:sz w:val="20"/>
                <w:szCs w:val="20"/>
                <w:lang w:val="en-US" w:eastAsia="uk-UA"/>
              </w:rPr>
              <w:t>i</w:t>
            </w:r>
            <w:r w:rsidRPr="007A7910">
              <w:rPr>
                <w:rFonts w:ascii="Times New Roman" w:eastAsia="Times New Roman" w:hAnsi="Times New Roman" w:cs="Times New Roman"/>
                <w:bCs/>
                <w:sz w:val="20"/>
                <w:szCs w:val="20"/>
                <w:lang w:eastAsia="uk-UA"/>
              </w:rPr>
              <w:t xml:space="preserve"> посадова особа отримала за виконання своїх обов`язк</w:t>
            </w:r>
            <w:r w:rsidRPr="007A7910">
              <w:rPr>
                <w:rFonts w:ascii="Times New Roman" w:eastAsia="Times New Roman" w:hAnsi="Times New Roman" w:cs="Times New Roman"/>
                <w:bCs/>
                <w:sz w:val="20"/>
                <w:szCs w:val="20"/>
                <w:lang w:val="en-US" w:eastAsia="uk-UA"/>
              </w:rPr>
              <w:t>i</w:t>
            </w:r>
            <w:r w:rsidRPr="007A7910">
              <w:rPr>
                <w:rFonts w:ascii="Times New Roman" w:eastAsia="Times New Roman" w:hAnsi="Times New Roman" w:cs="Times New Roman"/>
                <w:bCs/>
                <w:sz w:val="20"/>
                <w:szCs w:val="20"/>
                <w:lang w:eastAsia="uk-UA"/>
              </w:rPr>
              <w:t>в винагороду у розм</w:t>
            </w:r>
            <w:r w:rsidRPr="007A7910">
              <w:rPr>
                <w:rFonts w:ascii="Times New Roman" w:eastAsia="Times New Roman" w:hAnsi="Times New Roman" w:cs="Times New Roman"/>
                <w:bCs/>
                <w:sz w:val="20"/>
                <w:szCs w:val="20"/>
                <w:lang w:val="en-US" w:eastAsia="uk-UA"/>
              </w:rPr>
              <w:t>i</w:t>
            </w:r>
            <w:r w:rsidRPr="007A7910">
              <w:rPr>
                <w:rFonts w:ascii="Times New Roman" w:eastAsia="Times New Roman" w:hAnsi="Times New Roman" w:cs="Times New Roman"/>
                <w:bCs/>
                <w:sz w:val="20"/>
                <w:szCs w:val="20"/>
                <w:lang w:eastAsia="uk-UA"/>
              </w:rPr>
              <w:t>р</w:t>
            </w:r>
            <w:r w:rsidRPr="007A7910">
              <w:rPr>
                <w:rFonts w:ascii="Times New Roman" w:eastAsia="Times New Roman" w:hAnsi="Times New Roman" w:cs="Times New Roman"/>
                <w:bCs/>
                <w:sz w:val="20"/>
                <w:szCs w:val="20"/>
                <w:lang w:val="en-US" w:eastAsia="uk-UA"/>
              </w:rPr>
              <w:t>i</w:t>
            </w:r>
            <w:r w:rsidRPr="007A7910">
              <w:rPr>
                <w:rFonts w:ascii="Times New Roman" w:eastAsia="Times New Roman" w:hAnsi="Times New Roman" w:cs="Times New Roman"/>
                <w:bCs/>
                <w:sz w:val="20"/>
                <w:szCs w:val="20"/>
                <w:lang w:eastAsia="uk-UA"/>
              </w:rPr>
              <w:t xml:space="preserve"> 99700,61 грн. В натуральн</w:t>
            </w:r>
            <w:r w:rsidRPr="007A7910">
              <w:rPr>
                <w:rFonts w:ascii="Times New Roman" w:eastAsia="Times New Roman" w:hAnsi="Times New Roman" w:cs="Times New Roman"/>
                <w:bCs/>
                <w:sz w:val="20"/>
                <w:szCs w:val="20"/>
                <w:lang w:val="en-US" w:eastAsia="uk-UA"/>
              </w:rPr>
              <w:t>i</w:t>
            </w:r>
            <w:r w:rsidRPr="007A7910">
              <w:rPr>
                <w:rFonts w:ascii="Times New Roman" w:eastAsia="Times New Roman" w:hAnsi="Times New Roman" w:cs="Times New Roman"/>
                <w:bCs/>
                <w:sz w:val="20"/>
                <w:szCs w:val="20"/>
                <w:lang w:eastAsia="uk-UA"/>
              </w:rPr>
              <w:t>й форм</w:t>
            </w:r>
            <w:r w:rsidRPr="007A7910">
              <w:rPr>
                <w:rFonts w:ascii="Times New Roman" w:eastAsia="Times New Roman" w:hAnsi="Times New Roman" w:cs="Times New Roman"/>
                <w:bCs/>
                <w:sz w:val="20"/>
                <w:szCs w:val="20"/>
                <w:lang w:val="en-US" w:eastAsia="uk-UA"/>
              </w:rPr>
              <w:t>i</w:t>
            </w:r>
            <w:r w:rsidRPr="007A7910">
              <w:rPr>
                <w:rFonts w:ascii="Times New Roman" w:eastAsia="Times New Roman" w:hAnsi="Times New Roman" w:cs="Times New Roman"/>
                <w:bCs/>
                <w:sz w:val="20"/>
                <w:szCs w:val="20"/>
                <w:lang w:eastAsia="uk-UA"/>
              </w:rPr>
              <w:t xml:space="preserve"> винагорода не виплачувалась. Непогашених судимостей за корислив</w:t>
            </w:r>
            <w:r w:rsidRPr="007A7910">
              <w:rPr>
                <w:rFonts w:ascii="Times New Roman" w:eastAsia="Times New Roman" w:hAnsi="Times New Roman" w:cs="Times New Roman"/>
                <w:bCs/>
                <w:sz w:val="20"/>
                <w:szCs w:val="20"/>
                <w:lang w:val="en-US" w:eastAsia="uk-UA"/>
              </w:rPr>
              <w:t>i</w:t>
            </w:r>
            <w:r w:rsidRPr="007A7910">
              <w:rPr>
                <w:rFonts w:ascii="Times New Roman" w:eastAsia="Times New Roman" w:hAnsi="Times New Roman" w:cs="Times New Roman"/>
                <w:bCs/>
                <w:sz w:val="20"/>
                <w:szCs w:val="20"/>
                <w:lang w:eastAsia="uk-UA"/>
              </w:rPr>
              <w:t xml:space="preserve"> та посадов</w:t>
            </w:r>
            <w:r w:rsidRPr="007A7910">
              <w:rPr>
                <w:rFonts w:ascii="Times New Roman" w:eastAsia="Times New Roman" w:hAnsi="Times New Roman" w:cs="Times New Roman"/>
                <w:bCs/>
                <w:sz w:val="20"/>
                <w:szCs w:val="20"/>
                <w:lang w:val="en-US" w:eastAsia="uk-UA"/>
              </w:rPr>
              <w:t>i</w:t>
            </w:r>
            <w:r w:rsidRPr="007A7910">
              <w:rPr>
                <w:rFonts w:ascii="Times New Roman" w:eastAsia="Times New Roman" w:hAnsi="Times New Roman" w:cs="Times New Roman"/>
                <w:bCs/>
                <w:sz w:val="20"/>
                <w:szCs w:val="20"/>
                <w:lang w:eastAsia="uk-UA"/>
              </w:rPr>
              <w:t xml:space="preserve"> злочини не має. Загальний стаж роботи 21 рік. Перелік посад (за останні 5 років): головний бухгалтер, старший викладач кафедри економ</w:t>
            </w:r>
            <w:r w:rsidRPr="007A7910">
              <w:rPr>
                <w:rFonts w:ascii="Times New Roman" w:eastAsia="Times New Roman" w:hAnsi="Times New Roman" w:cs="Times New Roman"/>
                <w:bCs/>
                <w:sz w:val="20"/>
                <w:szCs w:val="20"/>
                <w:lang w:val="en-US" w:eastAsia="uk-UA"/>
              </w:rPr>
              <w:t>i</w:t>
            </w:r>
            <w:r w:rsidRPr="007A7910">
              <w:rPr>
                <w:rFonts w:ascii="Times New Roman" w:eastAsia="Times New Roman" w:hAnsi="Times New Roman" w:cs="Times New Roman"/>
                <w:bCs/>
                <w:sz w:val="20"/>
                <w:szCs w:val="20"/>
                <w:lang w:eastAsia="uk-UA"/>
              </w:rPr>
              <w:t>ки та менеджменту Азовського рег</w:t>
            </w:r>
            <w:r w:rsidRPr="007A7910">
              <w:rPr>
                <w:rFonts w:ascii="Times New Roman" w:eastAsia="Times New Roman" w:hAnsi="Times New Roman" w:cs="Times New Roman"/>
                <w:bCs/>
                <w:sz w:val="20"/>
                <w:szCs w:val="20"/>
                <w:lang w:val="en-US" w:eastAsia="uk-UA"/>
              </w:rPr>
              <w:t>i</w:t>
            </w:r>
            <w:r w:rsidRPr="007A7910">
              <w:rPr>
                <w:rFonts w:ascii="Times New Roman" w:eastAsia="Times New Roman" w:hAnsi="Times New Roman" w:cs="Times New Roman"/>
                <w:bCs/>
                <w:sz w:val="20"/>
                <w:szCs w:val="20"/>
                <w:lang w:eastAsia="uk-UA"/>
              </w:rPr>
              <w:t xml:space="preserve">онального </w:t>
            </w:r>
            <w:r w:rsidRPr="007A7910">
              <w:rPr>
                <w:rFonts w:ascii="Times New Roman" w:eastAsia="Times New Roman" w:hAnsi="Times New Roman" w:cs="Times New Roman"/>
                <w:bCs/>
                <w:sz w:val="20"/>
                <w:szCs w:val="20"/>
                <w:lang w:val="en-US" w:eastAsia="uk-UA"/>
              </w:rPr>
              <w:t>i</w:t>
            </w:r>
            <w:r w:rsidRPr="007A7910">
              <w:rPr>
                <w:rFonts w:ascii="Times New Roman" w:eastAsia="Times New Roman" w:hAnsi="Times New Roman" w:cs="Times New Roman"/>
                <w:bCs/>
                <w:sz w:val="20"/>
                <w:szCs w:val="20"/>
                <w:lang w:eastAsia="uk-UA"/>
              </w:rPr>
              <w:t>нституту управл</w:t>
            </w:r>
            <w:r w:rsidRPr="007A7910">
              <w:rPr>
                <w:rFonts w:ascii="Times New Roman" w:eastAsia="Times New Roman" w:hAnsi="Times New Roman" w:cs="Times New Roman"/>
                <w:bCs/>
                <w:sz w:val="20"/>
                <w:szCs w:val="20"/>
                <w:lang w:val="en-US" w:eastAsia="uk-UA"/>
              </w:rPr>
              <w:t>i</w:t>
            </w:r>
            <w:r w:rsidRPr="007A7910">
              <w:rPr>
                <w:rFonts w:ascii="Times New Roman" w:eastAsia="Times New Roman" w:hAnsi="Times New Roman" w:cs="Times New Roman"/>
                <w:bCs/>
                <w:sz w:val="20"/>
                <w:szCs w:val="20"/>
                <w:lang w:eastAsia="uk-UA"/>
              </w:rPr>
              <w:t>ння Запор</w:t>
            </w:r>
            <w:r w:rsidRPr="007A7910">
              <w:rPr>
                <w:rFonts w:ascii="Times New Roman" w:eastAsia="Times New Roman" w:hAnsi="Times New Roman" w:cs="Times New Roman"/>
                <w:bCs/>
                <w:sz w:val="20"/>
                <w:szCs w:val="20"/>
                <w:lang w:val="en-US" w:eastAsia="uk-UA"/>
              </w:rPr>
              <w:t>i</w:t>
            </w:r>
            <w:r w:rsidRPr="007A7910">
              <w:rPr>
                <w:rFonts w:ascii="Times New Roman" w:eastAsia="Times New Roman" w:hAnsi="Times New Roman" w:cs="Times New Roman"/>
                <w:bCs/>
                <w:sz w:val="20"/>
                <w:szCs w:val="20"/>
                <w:lang w:eastAsia="uk-UA"/>
              </w:rPr>
              <w:t>зького нац</w:t>
            </w:r>
            <w:r w:rsidRPr="007A7910">
              <w:rPr>
                <w:rFonts w:ascii="Times New Roman" w:eastAsia="Times New Roman" w:hAnsi="Times New Roman" w:cs="Times New Roman"/>
                <w:bCs/>
                <w:sz w:val="20"/>
                <w:szCs w:val="20"/>
                <w:lang w:val="en-US" w:eastAsia="uk-UA"/>
              </w:rPr>
              <w:t>i</w:t>
            </w:r>
            <w:r w:rsidRPr="007A7910">
              <w:rPr>
                <w:rFonts w:ascii="Times New Roman" w:eastAsia="Times New Roman" w:hAnsi="Times New Roman" w:cs="Times New Roman"/>
                <w:bCs/>
                <w:sz w:val="20"/>
                <w:szCs w:val="20"/>
                <w:lang w:eastAsia="uk-UA"/>
              </w:rPr>
              <w:t>онального ун</w:t>
            </w:r>
            <w:r w:rsidRPr="007A7910">
              <w:rPr>
                <w:rFonts w:ascii="Times New Roman" w:eastAsia="Times New Roman" w:hAnsi="Times New Roman" w:cs="Times New Roman"/>
                <w:bCs/>
                <w:sz w:val="20"/>
                <w:szCs w:val="20"/>
                <w:lang w:val="en-US" w:eastAsia="uk-UA"/>
              </w:rPr>
              <w:t>i</w:t>
            </w:r>
            <w:r w:rsidRPr="007A7910">
              <w:rPr>
                <w:rFonts w:ascii="Times New Roman" w:eastAsia="Times New Roman" w:hAnsi="Times New Roman" w:cs="Times New Roman"/>
                <w:bCs/>
                <w:sz w:val="20"/>
                <w:szCs w:val="20"/>
                <w:lang w:eastAsia="uk-UA"/>
              </w:rPr>
              <w:t>верситету, старший викладач кафедри економ</w:t>
            </w:r>
            <w:r w:rsidRPr="007A7910">
              <w:rPr>
                <w:rFonts w:ascii="Times New Roman" w:eastAsia="Times New Roman" w:hAnsi="Times New Roman" w:cs="Times New Roman"/>
                <w:bCs/>
                <w:sz w:val="20"/>
                <w:szCs w:val="20"/>
                <w:lang w:val="en-US" w:eastAsia="uk-UA"/>
              </w:rPr>
              <w:t>i</w:t>
            </w:r>
            <w:r w:rsidRPr="007A7910">
              <w:rPr>
                <w:rFonts w:ascii="Times New Roman" w:eastAsia="Times New Roman" w:hAnsi="Times New Roman" w:cs="Times New Roman"/>
                <w:bCs/>
                <w:sz w:val="20"/>
                <w:szCs w:val="20"/>
                <w:lang w:eastAsia="uk-UA"/>
              </w:rPr>
              <w:t>ки п</w:t>
            </w:r>
            <w:r w:rsidRPr="007A7910">
              <w:rPr>
                <w:rFonts w:ascii="Times New Roman" w:eastAsia="Times New Roman" w:hAnsi="Times New Roman" w:cs="Times New Roman"/>
                <w:bCs/>
                <w:sz w:val="20"/>
                <w:szCs w:val="20"/>
                <w:lang w:val="en-US" w:eastAsia="uk-UA"/>
              </w:rPr>
              <w:t>i</w:t>
            </w:r>
            <w:r w:rsidRPr="007A7910">
              <w:rPr>
                <w:rFonts w:ascii="Times New Roman" w:eastAsia="Times New Roman" w:hAnsi="Times New Roman" w:cs="Times New Roman"/>
                <w:bCs/>
                <w:sz w:val="20"/>
                <w:szCs w:val="20"/>
                <w:lang w:eastAsia="uk-UA"/>
              </w:rPr>
              <w:t>дприємства та економ</w:t>
            </w:r>
            <w:r w:rsidRPr="007A7910">
              <w:rPr>
                <w:rFonts w:ascii="Times New Roman" w:eastAsia="Times New Roman" w:hAnsi="Times New Roman" w:cs="Times New Roman"/>
                <w:bCs/>
                <w:sz w:val="20"/>
                <w:szCs w:val="20"/>
                <w:lang w:val="en-US" w:eastAsia="uk-UA"/>
              </w:rPr>
              <w:t>i</w:t>
            </w:r>
            <w:r w:rsidRPr="007A7910">
              <w:rPr>
                <w:rFonts w:ascii="Times New Roman" w:eastAsia="Times New Roman" w:hAnsi="Times New Roman" w:cs="Times New Roman"/>
                <w:bCs/>
                <w:sz w:val="20"/>
                <w:szCs w:val="20"/>
                <w:lang w:eastAsia="uk-UA"/>
              </w:rPr>
              <w:t>чної теор</w:t>
            </w:r>
            <w:r w:rsidRPr="007A7910">
              <w:rPr>
                <w:rFonts w:ascii="Times New Roman" w:eastAsia="Times New Roman" w:hAnsi="Times New Roman" w:cs="Times New Roman"/>
                <w:bCs/>
                <w:sz w:val="20"/>
                <w:szCs w:val="20"/>
                <w:lang w:val="en-US" w:eastAsia="uk-UA"/>
              </w:rPr>
              <w:t>i</w:t>
            </w:r>
            <w:r w:rsidRPr="007A7910">
              <w:rPr>
                <w:rFonts w:ascii="Times New Roman" w:eastAsia="Times New Roman" w:hAnsi="Times New Roman" w:cs="Times New Roman"/>
                <w:bCs/>
                <w:sz w:val="20"/>
                <w:szCs w:val="20"/>
                <w:lang w:eastAsia="uk-UA"/>
              </w:rPr>
              <w:t>ї Бердянського державного педагог</w:t>
            </w:r>
            <w:r w:rsidRPr="007A7910">
              <w:rPr>
                <w:rFonts w:ascii="Times New Roman" w:eastAsia="Times New Roman" w:hAnsi="Times New Roman" w:cs="Times New Roman"/>
                <w:bCs/>
                <w:sz w:val="20"/>
                <w:szCs w:val="20"/>
                <w:lang w:val="en-US" w:eastAsia="uk-UA"/>
              </w:rPr>
              <w:t>i</w:t>
            </w:r>
            <w:r w:rsidRPr="007A7910">
              <w:rPr>
                <w:rFonts w:ascii="Times New Roman" w:eastAsia="Times New Roman" w:hAnsi="Times New Roman" w:cs="Times New Roman"/>
                <w:bCs/>
                <w:sz w:val="20"/>
                <w:szCs w:val="20"/>
                <w:lang w:eastAsia="uk-UA"/>
              </w:rPr>
              <w:t>чного ун</w:t>
            </w:r>
            <w:r w:rsidRPr="007A7910">
              <w:rPr>
                <w:rFonts w:ascii="Times New Roman" w:eastAsia="Times New Roman" w:hAnsi="Times New Roman" w:cs="Times New Roman"/>
                <w:bCs/>
                <w:sz w:val="20"/>
                <w:szCs w:val="20"/>
                <w:lang w:val="en-US" w:eastAsia="uk-UA"/>
              </w:rPr>
              <w:t>i</w:t>
            </w:r>
            <w:r w:rsidRPr="007A7910">
              <w:rPr>
                <w:rFonts w:ascii="Times New Roman" w:eastAsia="Times New Roman" w:hAnsi="Times New Roman" w:cs="Times New Roman"/>
                <w:bCs/>
                <w:sz w:val="20"/>
                <w:szCs w:val="20"/>
                <w:lang w:eastAsia="uk-UA"/>
              </w:rPr>
              <w:t xml:space="preserve">верситету. </w:t>
            </w:r>
            <w:r w:rsidRPr="007A7910">
              <w:rPr>
                <w:rFonts w:ascii="Times New Roman" w:eastAsia="Times New Roman" w:hAnsi="Times New Roman" w:cs="Times New Roman"/>
                <w:bCs/>
                <w:sz w:val="20"/>
                <w:szCs w:val="20"/>
                <w:lang w:val="en-US" w:eastAsia="uk-UA"/>
              </w:rPr>
              <w:t>Посад на інших підприємствах не обіймає.</w:t>
            </w:r>
          </w:p>
        </w:tc>
      </w:tr>
      <w:tr w:rsidR="007A7910" w:rsidRPr="007A7910" w:rsidTr="00C040DF">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6</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 xml:space="preserve">Ревізор                                                                                             </w:t>
            </w:r>
          </w:p>
        </w:tc>
        <w:tc>
          <w:tcPr>
            <w:tcW w:w="32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 xml:space="preserve">Кузьменко Надія Трохимівна                                                                                                                                                                                                                                    </w:t>
            </w:r>
          </w:p>
        </w:tc>
        <w:tc>
          <w:tcPr>
            <w:tcW w:w="8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1959</w:t>
            </w:r>
          </w:p>
        </w:tc>
        <w:tc>
          <w:tcPr>
            <w:tcW w:w="28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 xml:space="preserve">Середня спеціальна                                                                                                                                                                                                                                            </w:t>
            </w:r>
          </w:p>
        </w:tc>
        <w:tc>
          <w:tcPr>
            <w:tcW w:w="9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35</w:t>
            </w:r>
          </w:p>
        </w:tc>
        <w:tc>
          <w:tcPr>
            <w:tcW w:w="28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sz w:val="20"/>
                <w:szCs w:val="20"/>
                <w:lang w:eastAsia="uk-UA"/>
              </w:rPr>
              <w:t>ТОВ "ТПК "АЛЬТА-ГРАНІТ"</w:t>
            </w:r>
          </w:p>
          <w:p w:rsidR="007A7910" w:rsidRPr="007A7910" w:rsidRDefault="007A7910" w:rsidP="007A7910">
            <w:pPr>
              <w:spacing w:after="0" w:line="240" w:lineRule="auto"/>
              <w:jc w:val="center"/>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sz w:val="20"/>
                <w:szCs w:val="20"/>
                <w:lang w:eastAsia="uk-UA"/>
              </w:rPr>
              <w:t>37335757</w:t>
            </w:r>
          </w:p>
          <w:p w:rsidR="007A7910" w:rsidRPr="007A7910" w:rsidRDefault="007A7910" w:rsidP="007A7910">
            <w:pPr>
              <w:spacing w:after="0" w:line="240" w:lineRule="auto"/>
              <w:jc w:val="center"/>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sz w:val="20"/>
                <w:szCs w:val="20"/>
                <w:lang w:eastAsia="uk-UA"/>
              </w:rPr>
              <w:t>бухгалтер</w:t>
            </w:r>
          </w:p>
        </w:tc>
        <w:tc>
          <w:tcPr>
            <w:tcW w:w="1775" w:type="dxa"/>
            <w:tcBorders>
              <w:top w:val="single" w:sz="6" w:space="0" w:color="000000"/>
              <w:left w:val="single" w:sz="6" w:space="0" w:color="000000"/>
              <w:bottom w:val="single" w:sz="6" w:space="0" w:color="000000"/>
              <w:right w:val="single" w:sz="6" w:space="0" w:color="000000"/>
            </w:tcBorders>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18.08.2020 1 рік</w:t>
            </w:r>
          </w:p>
        </w:tc>
      </w:tr>
      <w:tr w:rsidR="007A7910" w:rsidRPr="007A7910" w:rsidTr="00C040DF">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Опис</w:t>
            </w:r>
          </w:p>
        </w:tc>
        <w:tc>
          <w:tcPr>
            <w:tcW w:w="14894" w:type="dxa"/>
            <w:gridSpan w:val="7"/>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7A7910" w:rsidRPr="007A7910" w:rsidRDefault="007A7910" w:rsidP="007A7910">
            <w:pPr>
              <w:spacing w:after="0" w:line="240" w:lineRule="auto"/>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sz w:val="20"/>
                <w:szCs w:val="20"/>
                <w:lang w:eastAsia="uk-UA"/>
              </w:rPr>
              <w:t>Винагороди, у тому числі в натуральн</w:t>
            </w:r>
            <w:r w:rsidRPr="007A7910">
              <w:rPr>
                <w:rFonts w:ascii="Times New Roman" w:eastAsia="Times New Roman" w:hAnsi="Times New Roman" w:cs="Times New Roman"/>
                <w:bCs/>
                <w:sz w:val="20"/>
                <w:szCs w:val="20"/>
                <w:lang w:val="en-US" w:eastAsia="uk-UA"/>
              </w:rPr>
              <w:t>i</w:t>
            </w:r>
            <w:r w:rsidRPr="007A7910">
              <w:rPr>
                <w:rFonts w:ascii="Times New Roman" w:eastAsia="Times New Roman" w:hAnsi="Times New Roman" w:cs="Times New Roman"/>
                <w:bCs/>
                <w:sz w:val="20"/>
                <w:szCs w:val="20"/>
                <w:lang w:eastAsia="uk-UA"/>
              </w:rPr>
              <w:t>й форм</w:t>
            </w:r>
            <w:r w:rsidRPr="007A7910">
              <w:rPr>
                <w:rFonts w:ascii="Times New Roman" w:eastAsia="Times New Roman" w:hAnsi="Times New Roman" w:cs="Times New Roman"/>
                <w:bCs/>
                <w:sz w:val="20"/>
                <w:szCs w:val="20"/>
                <w:lang w:val="en-US" w:eastAsia="uk-UA"/>
              </w:rPr>
              <w:t>i</w:t>
            </w:r>
            <w:r w:rsidRPr="007A7910">
              <w:rPr>
                <w:rFonts w:ascii="Times New Roman" w:eastAsia="Times New Roman" w:hAnsi="Times New Roman" w:cs="Times New Roman"/>
                <w:bCs/>
                <w:sz w:val="20"/>
                <w:szCs w:val="20"/>
                <w:lang w:eastAsia="uk-UA"/>
              </w:rPr>
              <w:t>, посадова особа не отримувала. Непогашених судимостей за корислив</w:t>
            </w:r>
            <w:r w:rsidRPr="007A7910">
              <w:rPr>
                <w:rFonts w:ascii="Times New Roman" w:eastAsia="Times New Roman" w:hAnsi="Times New Roman" w:cs="Times New Roman"/>
                <w:bCs/>
                <w:sz w:val="20"/>
                <w:szCs w:val="20"/>
                <w:lang w:val="en-US" w:eastAsia="uk-UA"/>
              </w:rPr>
              <w:t>i</w:t>
            </w:r>
            <w:r w:rsidRPr="007A7910">
              <w:rPr>
                <w:rFonts w:ascii="Times New Roman" w:eastAsia="Times New Roman" w:hAnsi="Times New Roman" w:cs="Times New Roman"/>
                <w:bCs/>
                <w:sz w:val="20"/>
                <w:szCs w:val="20"/>
                <w:lang w:eastAsia="uk-UA"/>
              </w:rPr>
              <w:t xml:space="preserve"> та посадов</w:t>
            </w:r>
            <w:r w:rsidRPr="007A7910">
              <w:rPr>
                <w:rFonts w:ascii="Times New Roman" w:eastAsia="Times New Roman" w:hAnsi="Times New Roman" w:cs="Times New Roman"/>
                <w:bCs/>
                <w:sz w:val="20"/>
                <w:szCs w:val="20"/>
                <w:lang w:val="en-US" w:eastAsia="uk-UA"/>
              </w:rPr>
              <w:t>i</w:t>
            </w:r>
            <w:r w:rsidRPr="007A7910">
              <w:rPr>
                <w:rFonts w:ascii="Times New Roman" w:eastAsia="Times New Roman" w:hAnsi="Times New Roman" w:cs="Times New Roman"/>
                <w:bCs/>
                <w:sz w:val="20"/>
                <w:szCs w:val="20"/>
                <w:lang w:eastAsia="uk-UA"/>
              </w:rPr>
              <w:t xml:space="preserve"> злочини не має. Загальний стаж роботи 35 років. Перелік посад (за останні 5 років): бухгалтер, ревізор. Посад на інших підприємствах не обіймає.</w:t>
            </w:r>
          </w:p>
        </w:tc>
      </w:tr>
    </w:tbl>
    <w:p w:rsidR="007A7910" w:rsidRPr="007A7910" w:rsidRDefault="007A7910" w:rsidP="007A7910">
      <w:pPr>
        <w:spacing w:after="0" w:line="240" w:lineRule="auto"/>
        <w:rPr>
          <w:rFonts w:ascii="Times New Roman" w:eastAsia="Times New Roman" w:hAnsi="Times New Roman" w:cs="Times New Roman"/>
          <w:sz w:val="24"/>
          <w:szCs w:val="24"/>
          <w:lang w:eastAsia="uk-UA"/>
        </w:rPr>
      </w:pPr>
    </w:p>
    <w:p w:rsidR="007A7910" w:rsidRDefault="007A7910">
      <w:pPr>
        <w:sectPr w:rsidR="007A7910" w:rsidSect="007A7910">
          <w:pgSz w:w="16838" w:h="11906" w:orient="landscape"/>
          <w:pgMar w:top="1417" w:right="363" w:bottom="850" w:left="363" w:header="709" w:footer="709" w:gutter="0"/>
          <w:cols w:space="708"/>
          <w:docGrid w:linePitch="360"/>
        </w:sectPr>
      </w:pPr>
    </w:p>
    <w:tbl>
      <w:tblPr>
        <w:tblW w:w="15480" w:type="dxa"/>
        <w:tblInd w:w="420" w:type="dxa"/>
        <w:tblCellMar>
          <w:top w:w="15" w:type="dxa"/>
          <w:left w:w="15" w:type="dxa"/>
          <w:bottom w:w="15" w:type="dxa"/>
          <w:right w:w="15" w:type="dxa"/>
        </w:tblCellMar>
        <w:tblLook w:val="0000" w:firstRow="0" w:lastRow="0" w:firstColumn="0" w:lastColumn="0" w:noHBand="0" w:noVBand="0"/>
      </w:tblPr>
      <w:tblGrid>
        <w:gridCol w:w="15480"/>
      </w:tblGrid>
      <w:tr w:rsidR="007A7910" w:rsidRPr="007A7910" w:rsidTr="00C040DF">
        <w:trPr>
          <w:trHeight w:val="463"/>
        </w:trPr>
        <w:tc>
          <w:tcPr>
            <w:tcW w:w="15480" w:type="dxa"/>
            <w:tcMar>
              <w:top w:w="60" w:type="dxa"/>
              <w:left w:w="60" w:type="dxa"/>
              <w:bottom w:w="60" w:type="dxa"/>
              <w:right w:w="60" w:type="dxa"/>
            </w:tcMar>
            <w:vAlign w:val="center"/>
          </w:tcPr>
          <w:p w:rsidR="007A7910" w:rsidRPr="007A7910" w:rsidRDefault="007A7910" w:rsidP="007A7910">
            <w:pPr>
              <w:tabs>
                <w:tab w:val="left" w:pos="17640"/>
              </w:tabs>
              <w:spacing w:after="0" w:line="240" w:lineRule="auto"/>
              <w:ind w:left="180" w:hanging="180"/>
              <w:jc w:val="center"/>
              <w:rPr>
                <w:rFonts w:ascii="Times New Roman" w:eastAsia="Times New Roman" w:hAnsi="Times New Roman" w:cs="Times New Roman"/>
                <w:b/>
                <w:bCs/>
                <w:sz w:val="24"/>
                <w:szCs w:val="24"/>
                <w:lang w:eastAsia="uk-UA"/>
              </w:rPr>
            </w:pPr>
            <w:r w:rsidRPr="007A7910">
              <w:rPr>
                <w:rFonts w:ascii="Times New Roman" w:eastAsia="Times New Roman" w:hAnsi="Times New Roman" w:cs="Times New Roman"/>
                <w:b/>
                <w:bCs/>
                <w:sz w:val="24"/>
                <w:szCs w:val="24"/>
                <w:lang w:val="uk-UA" w:eastAsia="uk-UA"/>
              </w:rPr>
              <w:lastRenderedPageBreak/>
              <w:t>2. Інформація про володіння посадовими особами емітента акціями емітента</w:t>
            </w:r>
          </w:p>
          <w:p w:rsidR="007A7910" w:rsidRPr="007A7910" w:rsidRDefault="007A7910" w:rsidP="007A7910">
            <w:pPr>
              <w:spacing w:after="0" w:line="240" w:lineRule="auto"/>
              <w:rPr>
                <w:rFonts w:ascii="Times New Roman" w:eastAsia="Times New Roman" w:hAnsi="Times New Roman" w:cs="Times New Roman"/>
                <w:b/>
                <w:bCs/>
                <w:sz w:val="24"/>
                <w:szCs w:val="24"/>
                <w:lang w:eastAsia="uk-UA"/>
              </w:rPr>
            </w:pPr>
          </w:p>
        </w:tc>
      </w:tr>
    </w:tbl>
    <w:p w:rsidR="007A7910" w:rsidRPr="007A7910" w:rsidRDefault="007A7910" w:rsidP="007A7910">
      <w:pPr>
        <w:spacing w:after="0" w:line="240" w:lineRule="auto"/>
        <w:rPr>
          <w:rFonts w:ascii="Times New Roman" w:eastAsia="Times New Roman" w:hAnsi="Times New Roman" w:cs="Times New Roman"/>
          <w:vanish/>
          <w:sz w:val="24"/>
          <w:szCs w:val="24"/>
          <w:lang w:val="uk-UA" w:eastAsia="uk-UA"/>
        </w:rPr>
      </w:pPr>
    </w:p>
    <w:tbl>
      <w:tblPr>
        <w:tblW w:w="15416" w:type="dxa"/>
        <w:tblInd w:w="420" w:type="dxa"/>
        <w:tblLayout w:type="fixed"/>
        <w:tblCellMar>
          <w:top w:w="15" w:type="dxa"/>
          <w:left w:w="15" w:type="dxa"/>
          <w:bottom w:w="15" w:type="dxa"/>
          <w:right w:w="15" w:type="dxa"/>
        </w:tblCellMar>
        <w:tblLook w:val="0000" w:firstRow="0" w:lastRow="0" w:firstColumn="0" w:lastColumn="0" w:noHBand="0" w:noVBand="0"/>
      </w:tblPr>
      <w:tblGrid>
        <w:gridCol w:w="2930"/>
        <w:gridCol w:w="4081"/>
        <w:gridCol w:w="2127"/>
        <w:gridCol w:w="1980"/>
        <w:gridCol w:w="2156"/>
        <w:gridCol w:w="2142"/>
      </w:tblGrid>
      <w:tr w:rsidR="007A7910" w:rsidRPr="007A7910" w:rsidTr="00C040DF">
        <w:tc>
          <w:tcPr>
            <w:tcW w:w="2930"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Посада</w:t>
            </w:r>
          </w:p>
        </w:tc>
        <w:tc>
          <w:tcPr>
            <w:tcW w:w="4081" w:type="dxa"/>
            <w:vMerge w:val="restart"/>
            <w:tcBorders>
              <w:top w:val="single" w:sz="6" w:space="0" w:color="000000"/>
              <w:left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sz w:val="20"/>
                <w:szCs w:val="20"/>
                <w:lang w:val="uk-UA" w:eastAsia="uk-UA"/>
              </w:rPr>
              <w:t xml:space="preserve">Прізвище, ім'я, по батькові </w:t>
            </w:r>
          </w:p>
        </w:tc>
        <w:tc>
          <w:tcPr>
            <w:tcW w:w="2127"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Кількість акцій (штук)</w:t>
            </w:r>
          </w:p>
        </w:tc>
        <w:tc>
          <w:tcPr>
            <w:tcW w:w="1980"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Від загальної кількості акцій (у відсотках)</w:t>
            </w:r>
          </w:p>
        </w:tc>
        <w:tc>
          <w:tcPr>
            <w:tcW w:w="4298" w:type="dxa"/>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Кількість за видами акцій</w:t>
            </w:r>
          </w:p>
        </w:tc>
      </w:tr>
      <w:tr w:rsidR="007A7910" w:rsidRPr="007A7910" w:rsidTr="00C040DF">
        <w:tc>
          <w:tcPr>
            <w:tcW w:w="2930" w:type="dxa"/>
            <w:vMerge/>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p>
        </w:tc>
        <w:tc>
          <w:tcPr>
            <w:tcW w:w="4081" w:type="dxa"/>
            <w:vMerge/>
            <w:tcBorders>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p>
        </w:tc>
        <w:tc>
          <w:tcPr>
            <w:tcW w:w="2127" w:type="dxa"/>
            <w:vMerge/>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p>
        </w:tc>
        <w:tc>
          <w:tcPr>
            <w:tcW w:w="1980" w:type="dxa"/>
            <w:vMerge/>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прості іменні</w:t>
            </w:r>
          </w:p>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ind w:left="-243"/>
              <w:jc w:val="center"/>
              <w:rPr>
                <w:rFonts w:ascii="Times New Roman" w:eastAsia="Times New Roman" w:hAnsi="Times New Roman" w:cs="Times New Roman"/>
                <w:b/>
                <w:bCs/>
                <w:sz w:val="20"/>
                <w:szCs w:val="20"/>
                <w:lang w:val="en-US" w:eastAsia="uk-UA"/>
              </w:rPr>
            </w:pPr>
            <w:r w:rsidRPr="007A7910">
              <w:rPr>
                <w:rFonts w:ascii="Times New Roman" w:eastAsia="Times New Roman" w:hAnsi="Times New Roman" w:cs="Times New Roman"/>
                <w:b/>
                <w:bCs/>
                <w:sz w:val="20"/>
                <w:szCs w:val="20"/>
                <w:lang w:val="en-US" w:eastAsia="uk-UA"/>
              </w:rPr>
              <w:t xml:space="preserve">  </w:t>
            </w:r>
            <w:r w:rsidRPr="007A7910">
              <w:rPr>
                <w:rFonts w:ascii="Times New Roman" w:eastAsia="Times New Roman" w:hAnsi="Times New Roman" w:cs="Times New Roman"/>
                <w:b/>
                <w:bCs/>
                <w:sz w:val="20"/>
                <w:szCs w:val="20"/>
                <w:lang w:val="uk-UA" w:eastAsia="uk-UA"/>
              </w:rPr>
              <w:t>Привілейовані</w:t>
            </w:r>
          </w:p>
          <w:p w:rsidR="007A7910" w:rsidRPr="007A7910" w:rsidRDefault="007A7910" w:rsidP="007A7910">
            <w:pPr>
              <w:spacing w:after="0" w:line="240" w:lineRule="auto"/>
              <w:ind w:left="-243"/>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іменні</w:t>
            </w:r>
          </w:p>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p>
        </w:tc>
      </w:tr>
      <w:tr w:rsidR="007A7910" w:rsidRPr="007A7910" w:rsidTr="00C040DF">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1</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2</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3</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4</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5</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6</w:t>
            </w:r>
          </w:p>
        </w:tc>
      </w:tr>
      <w:tr w:rsidR="007A7910" w:rsidRPr="007A7910" w:rsidTr="00C040DF">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Генеральний директор</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Гелюта Костянтин Петрович</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0</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0</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0</w:t>
            </w:r>
          </w:p>
        </w:tc>
      </w:tr>
      <w:tr w:rsidR="007A7910" w:rsidRPr="007A7910" w:rsidTr="00C040DF">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Секретар Наглядової ради (представник акціонера)</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Скіцко Анна Олександрівна</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0</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0</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0</w:t>
            </w:r>
          </w:p>
        </w:tc>
      </w:tr>
      <w:tr w:rsidR="007A7910" w:rsidRPr="007A7910" w:rsidTr="00C040DF">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Член Наглядової ради (акціонер)</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Юрченко Свiтлана Миколаївна</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94915</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79.09583333333</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94915</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0</w:t>
            </w:r>
          </w:p>
        </w:tc>
      </w:tr>
      <w:tr w:rsidR="007A7910" w:rsidRPr="007A7910" w:rsidTr="00C040DF">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Голова Наглядової ради (представник акціонера)</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Абрамовський Олексiй Романович</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0</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0</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0</w:t>
            </w:r>
          </w:p>
        </w:tc>
      </w:tr>
      <w:tr w:rsidR="007A7910" w:rsidRPr="007A7910" w:rsidTr="00C040DF">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Головний бухгалтер</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Соловйова Ольга Олександрiвна</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0</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0</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0</w:t>
            </w:r>
          </w:p>
        </w:tc>
      </w:tr>
      <w:tr w:rsidR="007A7910" w:rsidRPr="007A7910" w:rsidTr="00C040DF">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Ревізор</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Кузьменко Надія Трохимівна</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0</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0</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0</w:t>
            </w:r>
          </w:p>
        </w:tc>
      </w:tr>
    </w:tbl>
    <w:p w:rsidR="007A7910" w:rsidRPr="007A7910" w:rsidRDefault="007A7910" w:rsidP="007A7910">
      <w:pPr>
        <w:spacing w:after="0" w:line="240" w:lineRule="auto"/>
        <w:rPr>
          <w:rFonts w:ascii="Times New Roman" w:eastAsia="Times New Roman" w:hAnsi="Times New Roman" w:cs="Times New Roman"/>
          <w:sz w:val="24"/>
          <w:szCs w:val="24"/>
          <w:lang w:val="en-US" w:eastAsia="uk-UA"/>
        </w:rPr>
      </w:pPr>
    </w:p>
    <w:p w:rsidR="007A7910" w:rsidRDefault="007A7910">
      <w:pPr>
        <w:sectPr w:rsidR="007A7910" w:rsidSect="007A7910">
          <w:pgSz w:w="16838" w:h="11906" w:orient="landscape"/>
          <w:pgMar w:top="1417" w:right="363" w:bottom="850" w:left="363" w:header="709" w:footer="709" w:gutter="0"/>
          <w:cols w:space="708"/>
          <w:docGrid w:linePitch="360"/>
        </w:sectPr>
      </w:pPr>
    </w:p>
    <w:p w:rsidR="007A7910" w:rsidRPr="007A7910" w:rsidRDefault="007A7910" w:rsidP="007A7910">
      <w:pPr>
        <w:spacing w:before="100" w:beforeAutospacing="1" w:after="100" w:afterAutospacing="1" w:line="240" w:lineRule="auto"/>
        <w:jc w:val="center"/>
        <w:outlineLvl w:val="2"/>
        <w:rPr>
          <w:rFonts w:ascii="Times New Roman" w:eastAsia="Times New Roman" w:hAnsi="Times New Roman" w:cs="Times New Roman"/>
          <w:b/>
          <w:bCs/>
          <w:sz w:val="28"/>
          <w:szCs w:val="28"/>
          <w:lang w:val="uk-UA" w:eastAsia="uk-UA"/>
        </w:rPr>
      </w:pPr>
      <w:r w:rsidRPr="007A7910">
        <w:rPr>
          <w:rFonts w:ascii="Times New Roman" w:eastAsia="Times New Roman" w:hAnsi="Times New Roman" w:cs="Times New Roman"/>
          <w:b/>
          <w:bCs/>
          <w:color w:val="000000"/>
          <w:sz w:val="28"/>
          <w:szCs w:val="28"/>
          <w:lang w:val="uk-UA" w:eastAsia="uk-UA"/>
        </w:rPr>
        <w:lastRenderedPageBreak/>
        <w:t>VII. Звіт керівництва (звіт про управління)</w:t>
      </w:r>
    </w:p>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b/>
          <w:color w:val="000000"/>
          <w:sz w:val="28"/>
          <w:szCs w:val="28"/>
          <w:lang w:val="uk-UA" w:eastAsia="ru-RU"/>
        </w:rPr>
      </w:pPr>
      <w:r w:rsidRPr="007A7910">
        <w:rPr>
          <w:rFonts w:ascii="Times New Roman" w:eastAsia="Times New Roman" w:hAnsi="Times New Roman" w:cs="Times New Roman"/>
          <w:b/>
          <w:color w:val="000000"/>
          <w:sz w:val="28"/>
          <w:szCs w:val="28"/>
          <w:lang w:val="uk-UA" w:eastAsia="ru-RU"/>
        </w:rPr>
        <w:t>1. Вірогідні перспективи подальшого розвитку емітента.</w:t>
      </w:r>
    </w:p>
    <w:p w:rsidR="007A7910" w:rsidRPr="007A7910" w:rsidRDefault="007A7910" w:rsidP="007A7910">
      <w:pPr>
        <w:spacing w:after="0" w:line="240" w:lineRule="auto"/>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В</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рог</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дн</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 xml:space="preserve"> перспективи подальшого розвитку ем</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тента в 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лому залежать в</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д загального економ</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чного стану країни, пол</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пшення платоспроможност</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 xml:space="preserve"> як громадян так </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 xml:space="preserve"> п</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дприємств.</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В перспектив</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 п</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дприємство планує продовжувати зд</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йснювати т</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 ж види д</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яльност</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 що </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 в зв</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тному роц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 </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Перспективн</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сть подальшого розвитку ем</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тента залежить в</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д стаб</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льност</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 та узгодженост</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 чинного законодавства та п</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дзаконних нормативних документ</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в. Вона пов'язана </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з забезпеченням прийняття та виконання адекватних управл</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нських р</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шень в</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дпов</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дно до зм</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н зовн</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шнього середовища. Перспективи подальшого розвитку п</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дприємства визначаються р</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внем ефективност</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 реал</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зац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ї ф</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нансової, </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нвестиц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йної, </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нновац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йної пол</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тик, покращення кадрового забезпечення, усп</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шної реал</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зац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ї маркетингових програм тощо. </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На меті у Товариства є зб</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льшення прибутку за рахунок розширення кл</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єнтської бази серед споживач</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в, зд</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йснення заход</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в по актив</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зац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ї попиту, впровадження нових вид</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в послуг, з урахуванням потреб ринку.</w:t>
      </w:r>
    </w:p>
    <w:p w:rsidR="007A7910" w:rsidRDefault="007A7910">
      <w:pPr>
        <w:sectPr w:rsidR="007A7910" w:rsidSect="007A7910">
          <w:pgSz w:w="11906" w:h="16838"/>
          <w:pgMar w:top="363" w:right="567" w:bottom="363" w:left="1417" w:header="709" w:footer="709" w:gutter="0"/>
          <w:cols w:space="708"/>
          <w:docGrid w:linePitch="360"/>
        </w:sectPr>
      </w:pPr>
    </w:p>
    <w:p w:rsidR="007A7910" w:rsidRPr="007A7910" w:rsidRDefault="007A7910" w:rsidP="007A7910">
      <w:pPr>
        <w:spacing w:before="100" w:beforeAutospacing="1" w:after="100" w:afterAutospacing="1" w:line="240" w:lineRule="auto"/>
        <w:jc w:val="center"/>
        <w:outlineLvl w:val="2"/>
        <w:rPr>
          <w:rFonts w:ascii="Times New Roman" w:eastAsia="Times New Roman" w:hAnsi="Times New Roman" w:cs="Times New Roman"/>
          <w:b/>
          <w:bCs/>
          <w:sz w:val="26"/>
          <w:szCs w:val="26"/>
          <w:lang w:eastAsia="uk-UA"/>
        </w:rPr>
      </w:pPr>
    </w:p>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b/>
          <w:color w:val="000000"/>
          <w:sz w:val="28"/>
          <w:szCs w:val="28"/>
          <w:lang w:val="uk-UA" w:eastAsia="ru-RU"/>
        </w:rPr>
      </w:pPr>
      <w:r w:rsidRPr="007A7910">
        <w:rPr>
          <w:rFonts w:ascii="Times New Roman" w:eastAsia="Times New Roman" w:hAnsi="Times New Roman" w:cs="Times New Roman"/>
          <w:b/>
          <w:color w:val="000000"/>
          <w:sz w:val="28"/>
          <w:szCs w:val="28"/>
          <w:lang w:val="uk-UA" w:eastAsia="ru-RU"/>
        </w:rPr>
        <w:t>2. Інформація про розвиток емітента.</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Фінансово - господарські показники діяльності Товариства мали негативну тенденцію в порівнянні з минулим роком. Основні зусилля були сконцетровані на збереження існуючої діяльності в рамках  оптимізації виробництва, ресурсозбереження, зниження витрат з перспективою отримання більшого економічного ефекту від діяльності Товариства в майбутньому.</w:t>
      </w:r>
    </w:p>
    <w:p w:rsidR="007A7910" w:rsidRDefault="007A7910">
      <w:pPr>
        <w:sectPr w:rsidR="007A7910" w:rsidSect="007A7910">
          <w:pgSz w:w="11906" w:h="16838"/>
          <w:pgMar w:top="363" w:right="567" w:bottom="363" w:left="1417" w:header="709" w:footer="709" w:gutter="0"/>
          <w:cols w:space="708"/>
          <w:docGrid w:linePitch="360"/>
        </w:sectPr>
      </w:pPr>
    </w:p>
    <w:p w:rsidR="007A7910" w:rsidRPr="007A7910" w:rsidRDefault="007A7910" w:rsidP="007A7910">
      <w:pPr>
        <w:spacing w:before="100" w:beforeAutospacing="1" w:after="100" w:afterAutospacing="1" w:line="240" w:lineRule="auto"/>
        <w:jc w:val="center"/>
        <w:outlineLvl w:val="2"/>
        <w:rPr>
          <w:rFonts w:ascii="Times New Roman" w:eastAsia="Times New Roman" w:hAnsi="Times New Roman" w:cs="Times New Roman"/>
          <w:b/>
          <w:bCs/>
          <w:sz w:val="26"/>
          <w:szCs w:val="26"/>
          <w:lang w:eastAsia="uk-UA"/>
        </w:rPr>
      </w:pPr>
    </w:p>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b/>
          <w:color w:val="000000"/>
          <w:sz w:val="28"/>
          <w:szCs w:val="24"/>
          <w:lang w:val="uk-UA" w:eastAsia="ru-RU"/>
        </w:rPr>
      </w:pPr>
      <w:r w:rsidRPr="007A7910">
        <w:rPr>
          <w:rFonts w:ascii="Times New Roman" w:eastAsia="Times New Roman" w:hAnsi="Times New Roman" w:cs="Times New Roman"/>
          <w:b/>
          <w:color w:val="000000"/>
          <w:sz w:val="28"/>
          <w:szCs w:val="24"/>
          <w:lang w:val="uk-UA" w:eastAsia="ru-RU"/>
        </w:rPr>
        <w:t xml:space="preserve">3. </w:t>
      </w:r>
      <w:r w:rsidRPr="007A7910">
        <w:rPr>
          <w:rFonts w:ascii="Times New Roman" w:eastAsia="Times New Roman" w:hAnsi="Times New Roman" w:cs="Times New Roman"/>
          <w:b/>
          <w:color w:val="000000"/>
          <w:sz w:val="28"/>
          <w:szCs w:val="28"/>
          <w:lang w:eastAsia="ru-RU"/>
        </w:rPr>
        <w:t>Інформація про укладення деривативів або вчинення правочинів щодо похідних цінних паперів емітентом, якщо це впливає на оцінку його активів, зобов'язань, фінансового стану і доходів або витрат емітента</w:t>
      </w:r>
    </w:p>
    <w:p w:rsidR="007A7910" w:rsidRPr="007A7910" w:rsidRDefault="007A7910" w:rsidP="007A7910">
      <w:pPr>
        <w:spacing w:after="0" w:line="240" w:lineRule="auto"/>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У зв</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тному роц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 xml:space="preserve"> не було укладання дериватив</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в або вчинення правочин</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в щодо пох</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дних 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нних папер</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в ем</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тента, що могло би вплинути на оц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нку актив</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в, зобов'язань, ф</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 xml:space="preserve">нансового стану </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 xml:space="preserve"> доход</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в або витрат Товариства.</w:t>
      </w:r>
    </w:p>
    <w:p w:rsidR="007A7910" w:rsidRPr="003874F9" w:rsidRDefault="007A7910">
      <w:pPr>
        <w:rPr>
          <w:lang w:val="uk-UA"/>
        </w:rPr>
        <w:sectPr w:rsidR="007A7910" w:rsidRPr="003874F9" w:rsidSect="007A7910">
          <w:pgSz w:w="11906" w:h="16838"/>
          <w:pgMar w:top="363" w:right="567" w:bottom="363" w:left="1417" w:header="709" w:footer="709" w:gutter="0"/>
          <w:cols w:space="708"/>
          <w:docGrid w:linePitch="360"/>
        </w:sectPr>
      </w:pPr>
    </w:p>
    <w:p w:rsidR="007A7910" w:rsidRPr="007A7910" w:rsidRDefault="007A7910" w:rsidP="007A7910">
      <w:pPr>
        <w:spacing w:before="100" w:beforeAutospacing="1" w:after="100" w:afterAutospacing="1" w:line="240" w:lineRule="auto"/>
        <w:jc w:val="center"/>
        <w:outlineLvl w:val="2"/>
        <w:rPr>
          <w:rFonts w:ascii="Times New Roman" w:eastAsia="Times New Roman" w:hAnsi="Times New Roman" w:cs="Times New Roman"/>
          <w:b/>
          <w:bCs/>
          <w:sz w:val="26"/>
          <w:szCs w:val="26"/>
          <w:lang w:val="uk-UA" w:eastAsia="uk-UA"/>
        </w:rPr>
      </w:pPr>
    </w:p>
    <w:p w:rsidR="007A7910" w:rsidRPr="007A7910" w:rsidRDefault="007A7910" w:rsidP="007A7910">
      <w:pPr>
        <w:spacing w:after="0" w:line="240" w:lineRule="auto"/>
        <w:jc w:val="center"/>
        <w:rPr>
          <w:rFonts w:ascii="Times New Roman" w:eastAsia="Times New Roman" w:hAnsi="Times New Roman" w:cs="Times New Roman"/>
          <w:b/>
          <w:color w:val="000000"/>
          <w:sz w:val="28"/>
          <w:szCs w:val="28"/>
          <w:lang w:val="uk-UA" w:eastAsia="uk-UA"/>
        </w:rPr>
      </w:pPr>
      <w:r w:rsidRPr="007A7910">
        <w:rPr>
          <w:rFonts w:ascii="Times New Roman" w:eastAsia="Times New Roman" w:hAnsi="Times New Roman" w:cs="Times New Roman"/>
          <w:b/>
          <w:color w:val="000000"/>
          <w:sz w:val="28"/>
          <w:szCs w:val="28"/>
          <w:lang w:val="uk-UA" w:eastAsia="uk-UA"/>
        </w:rPr>
        <w:t>1) завдання та політика емітента щодо управління фінансовими ризиками, у тому числі політика щодо страхування кожного основного виду прогнозованої операції, для якої використовуються операції хеджування</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В зв'язку з непередбачуван</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стю ф</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нансового ринку України, загальна програма управл</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нського персоналу щодо управл</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ння ф</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нансовими ризиками зосереджена </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 спрямована на зменшення їх потенц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йного негативного впливу на ф</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нансовий стан Товариства. Операц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ї хеджування Товариством у зв</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тному пер</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од</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 не застосовувались.</w:t>
      </w:r>
    </w:p>
    <w:p w:rsidR="007A7910" w:rsidRDefault="007A7910">
      <w:pPr>
        <w:sectPr w:rsidR="007A7910" w:rsidSect="007A7910">
          <w:pgSz w:w="11906" w:h="16838"/>
          <w:pgMar w:top="363" w:right="567" w:bottom="363" w:left="1417" w:header="709" w:footer="709" w:gutter="0"/>
          <w:cols w:space="708"/>
          <w:docGrid w:linePitch="360"/>
        </w:sectPr>
      </w:pPr>
    </w:p>
    <w:p w:rsidR="007A7910" w:rsidRPr="007A7910" w:rsidRDefault="007A7910" w:rsidP="007A7910">
      <w:pPr>
        <w:spacing w:before="100" w:beforeAutospacing="1" w:after="100" w:afterAutospacing="1" w:line="240" w:lineRule="auto"/>
        <w:jc w:val="center"/>
        <w:outlineLvl w:val="2"/>
        <w:rPr>
          <w:rFonts w:ascii="Times New Roman" w:eastAsia="Times New Roman" w:hAnsi="Times New Roman" w:cs="Times New Roman"/>
          <w:b/>
          <w:bCs/>
          <w:sz w:val="26"/>
          <w:szCs w:val="26"/>
          <w:lang w:eastAsia="uk-UA"/>
        </w:rPr>
      </w:pPr>
    </w:p>
    <w:p w:rsidR="007A7910" w:rsidRPr="007A7910" w:rsidRDefault="007A7910" w:rsidP="007A7910">
      <w:pPr>
        <w:spacing w:after="0" w:line="240" w:lineRule="auto"/>
        <w:jc w:val="center"/>
        <w:rPr>
          <w:rFonts w:ascii="Times New Roman" w:eastAsia="Times New Roman" w:hAnsi="Times New Roman" w:cs="Times New Roman"/>
          <w:sz w:val="20"/>
          <w:szCs w:val="20"/>
          <w:lang w:eastAsia="uk-UA"/>
        </w:rPr>
      </w:pPr>
      <w:r w:rsidRPr="007A7910">
        <w:rPr>
          <w:rFonts w:ascii="Times New Roman" w:eastAsia="Times New Roman" w:hAnsi="Times New Roman" w:cs="Times New Roman"/>
          <w:b/>
          <w:color w:val="000000"/>
          <w:sz w:val="28"/>
          <w:szCs w:val="28"/>
          <w:lang w:eastAsia="uk-UA"/>
        </w:rPr>
        <w:t>2</w:t>
      </w:r>
      <w:r w:rsidRPr="007A7910">
        <w:rPr>
          <w:rFonts w:ascii="Times New Roman" w:eastAsia="Times New Roman" w:hAnsi="Times New Roman" w:cs="Times New Roman"/>
          <w:b/>
          <w:color w:val="000000"/>
          <w:sz w:val="28"/>
          <w:szCs w:val="28"/>
          <w:lang w:val="uk-UA" w:eastAsia="uk-UA"/>
        </w:rPr>
        <w:t>) схильність емітента до цінових ризиків, кредитного ризику, ризику ліквідності та/або ризику грошових потоків</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Ем</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тент, як </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 будь-яке </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нше п</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дприємство, в сучасних умовах економ</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чного розвитку країни, з урахуванням характеру державного регулювання ф</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нансової д</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яльност</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 п</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дприємства, темп</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в </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нфляц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ї в країн</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р</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вня конкуренц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ї в окремих сегментах ф</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нансового ринку, в достатн</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й м</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р</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 є схильним до ц</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нових ризик</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в, кредитного ризику, ризику л</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кв</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дност</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 xml:space="preserve"> та/або ризику грошових поток</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eastAsia="uk-UA"/>
        </w:rPr>
        <w:t>в.  Основні фінансові інструменти підприємства, які несуть в собі фінансові ризики, включають грошові кошти, дебіторську заборгованість, кредиторську заборгованість, та піддаються наступним фінансовим ризикам: ринковий ризик: зміни на ринку можуть істотно вплинути на активи/зобов'язання. Ринковий ризик складається з ризику процентної ставки і цінового ризику;  ризик втрати ліквідності: товариство може не виконати своїх зобов’язань з причини недостатності (дефіциту) обігових коштів; тож за певних несприятливих обставин, може бути змушене продати свої активи за більш низькою ціною, ніж їхня справедлива вартість, з метою погашення зобов'язань;  кредитний ризик: товариство може зазнати збитків у разі невиконання фінансових зобов’язань контрагентами (дебіторами).  Ринковий ризик. Всі фінансові інструменти схильні до ринкового ризику - ризику того, що майбутні ринкові умови можуть знецінити інструмент. Підприємство піддається валютному ризику, тому що у звітному році здійснювало валютні операції і має валютні залишки та заборгованості. Ціновим ризиком є ризик того, що вартість фінансового інструмента буде змінюватися внаслідок змін ринкових цін. Ці зміни можуть бути викликані факторами, характерними для окремого інструменту або факторами, які впливають на всі інструменти ринку. Товариство має процентні фінансові зобов’язання, тому піддається ризику коливання процентних ставок.  Ризик втрати ліквідності. Товариство періодично проводить моніторинг показників ліквідності та вживає заходів, для запобігання зниження встановлених показників ліквідності. Товариство має доступ до фінансування у достатньому обсязі. Підприємство здійснює контроль ліквідності, шляхом планування поточної ліквідності. Підприємство аналізує терміни платежів, які пов’язані з дебіторською заборгованістю та іншими фінансовими активами,  а також прогнозні потоки грошових коштів від операційної діяльності.  Кредитний ризик. Підприємство схильне до кредитного ризику, який виражається як ризик того, що контрагент - дебітор не буде здатний в повному обсязі і в певний час погасити свої зобов'язання. Кредитний ризик регулярно контролюється. Управління кредитним ризиком здійснюється, в основному, за допомогою аналізу здатності контрагента сплатити заборгованість. Підприємство укладає угоди виключно з відомими та фінансово стабільними  сторонами. Кредитний ризик стосується дебіторської заборгованості. Дебіторська заборгованість регулярно перевіряється на існування ознак знецінення, створюються резерви під знецінення за необхідності.  Крім зазначених вище, суттєвий вплив на діяльність Товариства можуть мати такі зовнішні ризики, як: – нестабільність, суперечливість законодавства; – непередбачені дії державних органів; – нестабільність економічної (фінансової, податкової, зовнішньоекономічної і ін.) політики; – непередбачена зміна кон'юнктури внутрішнього і зовнішнього ринку; – непередбачені дії конкурентів.</w:t>
      </w:r>
    </w:p>
    <w:p w:rsidR="007A7910" w:rsidRDefault="007A7910">
      <w:pPr>
        <w:sectPr w:rsidR="007A7910" w:rsidSect="007A7910">
          <w:pgSz w:w="11906" w:h="16838"/>
          <w:pgMar w:top="363" w:right="567" w:bottom="363" w:left="1417" w:header="709" w:footer="709" w:gutter="0"/>
          <w:cols w:space="708"/>
          <w:docGrid w:linePitch="360"/>
        </w:sectPr>
      </w:pPr>
    </w:p>
    <w:p w:rsidR="007A7910" w:rsidRPr="007A7910" w:rsidRDefault="007A7910" w:rsidP="007A7910">
      <w:pPr>
        <w:spacing w:before="100" w:beforeAutospacing="1" w:after="100" w:afterAutospacing="1" w:line="240" w:lineRule="auto"/>
        <w:jc w:val="both"/>
        <w:rPr>
          <w:rFonts w:ascii="Times New Roman" w:eastAsia="Times New Roman" w:hAnsi="Times New Roman" w:cs="Times New Roman"/>
          <w:b/>
          <w:color w:val="000000"/>
          <w:sz w:val="28"/>
          <w:szCs w:val="28"/>
          <w:lang w:val="uk-UA" w:eastAsia="ru-RU"/>
        </w:rPr>
      </w:pPr>
      <w:r w:rsidRPr="007A7910">
        <w:rPr>
          <w:rFonts w:ascii="Times New Roman" w:eastAsia="Times New Roman" w:hAnsi="Times New Roman" w:cs="Times New Roman"/>
          <w:b/>
          <w:color w:val="000000"/>
          <w:sz w:val="28"/>
          <w:szCs w:val="28"/>
          <w:lang w:val="uk-UA" w:eastAsia="ru-RU"/>
        </w:rPr>
        <w:lastRenderedPageBreak/>
        <w:t>4. Звіт про корпоративне управління:</w:t>
      </w:r>
    </w:p>
    <w:p w:rsidR="007A7910" w:rsidRPr="007A7910" w:rsidRDefault="007A7910" w:rsidP="007A7910">
      <w:pPr>
        <w:spacing w:after="0" w:line="240" w:lineRule="auto"/>
        <w:jc w:val="center"/>
        <w:rPr>
          <w:rFonts w:ascii="Times New Roman" w:eastAsia="Times New Roman" w:hAnsi="Times New Roman" w:cs="Times New Roman"/>
          <w:b/>
          <w:sz w:val="28"/>
          <w:szCs w:val="28"/>
          <w:lang w:eastAsia="uk-UA"/>
        </w:rPr>
      </w:pPr>
      <w:r w:rsidRPr="007A7910">
        <w:rPr>
          <w:rFonts w:ascii="Times New Roman" w:eastAsia="Times New Roman" w:hAnsi="Times New Roman" w:cs="Times New Roman"/>
          <w:b/>
          <w:color w:val="000000"/>
          <w:sz w:val="28"/>
          <w:szCs w:val="28"/>
          <w:lang w:eastAsia="uk-UA"/>
        </w:rPr>
        <w:t>1) в</w:t>
      </w:r>
      <w:r w:rsidRPr="007A7910">
        <w:rPr>
          <w:rFonts w:ascii="Times New Roman" w:eastAsia="Times New Roman" w:hAnsi="Times New Roman" w:cs="Times New Roman"/>
          <w:b/>
          <w:color w:val="000000"/>
          <w:sz w:val="28"/>
          <w:szCs w:val="28"/>
          <w:lang w:val="uk-UA" w:eastAsia="uk-UA"/>
        </w:rPr>
        <w:t>ласний кодекс корпоративного управління, яким керується емітент</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Товариство в своїй діяльності не керується власним кодексом корпоративного управління.</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Відповідно до вимог чинного законодавства України, Товариство не зобов'язане мати власний кодекс корпоративного управління. Ст.33 Закону України "Про акціонерні товариства" питання затвердження принципів (кодексу) корпоративного управління товариства віднесено до виключної компетенції загальних зборів акціонерів. Загальними зборами акціонерів ПРИВАТНОГО АКЦІОНЕРНОГО ТОВАРИСТВА "КИЇВГІДРОМОНТАЖ" кодекс корпоративного управління не затверджувався. У зв'язку з цим, посилання на власний кодекс корпоративного управління, яким керується емітент, не наводиться.</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p>
    <w:p w:rsidR="007A7910" w:rsidRPr="007A7910" w:rsidRDefault="007A7910" w:rsidP="007A7910">
      <w:pPr>
        <w:spacing w:after="0" w:line="240" w:lineRule="auto"/>
        <w:rPr>
          <w:rFonts w:ascii="Times New Roman" w:eastAsia="Times New Roman" w:hAnsi="Times New Roman" w:cs="Times New Roman"/>
          <w:sz w:val="20"/>
          <w:szCs w:val="20"/>
          <w:lang w:eastAsia="uk-UA"/>
        </w:rPr>
      </w:pPr>
    </w:p>
    <w:p w:rsidR="007A7910" w:rsidRDefault="007A7910">
      <w:pPr>
        <w:sectPr w:rsidR="007A7910" w:rsidSect="007A7910">
          <w:pgSz w:w="11906" w:h="16838"/>
          <w:pgMar w:top="363" w:right="567" w:bottom="363" w:left="1417" w:header="709" w:footer="709" w:gutter="0"/>
          <w:cols w:space="708"/>
          <w:docGrid w:linePitch="360"/>
        </w:sectPr>
      </w:pPr>
    </w:p>
    <w:p w:rsidR="007A7910" w:rsidRPr="007A7910" w:rsidRDefault="007A7910" w:rsidP="007A7910">
      <w:pPr>
        <w:spacing w:before="100" w:beforeAutospacing="1" w:after="100" w:afterAutospacing="1" w:line="240" w:lineRule="auto"/>
        <w:jc w:val="center"/>
        <w:outlineLvl w:val="2"/>
        <w:rPr>
          <w:rFonts w:ascii="Times New Roman" w:eastAsia="Times New Roman" w:hAnsi="Times New Roman" w:cs="Times New Roman"/>
          <w:b/>
          <w:bCs/>
          <w:sz w:val="26"/>
          <w:szCs w:val="26"/>
          <w:lang w:eastAsia="uk-UA"/>
        </w:rPr>
      </w:pPr>
    </w:p>
    <w:p w:rsidR="007A7910" w:rsidRPr="007A7910" w:rsidRDefault="007A7910" w:rsidP="007A7910">
      <w:pPr>
        <w:spacing w:after="0" w:line="240" w:lineRule="auto"/>
        <w:jc w:val="center"/>
        <w:rPr>
          <w:rFonts w:ascii="Times New Roman" w:eastAsia="Times New Roman" w:hAnsi="Times New Roman" w:cs="Times New Roman"/>
          <w:b/>
          <w:sz w:val="28"/>
          <w:szCs w:val="28"/>
          <w:lang w:val="uk-UA" w:eastAsia="uk-UA"/>
        </w:rPr>
      </w:pPr>
      <w:r w:rsidRPr="007A7910">
        <w:rPr>
          <w:rFonts w:ascii="Times New Roman" w:eastAsia="Times New Roman" w:hAnsi="Times New Roman" w:cs="Times New Roman"/>
          <w:b/>
          <w:color w:val="000000"/>
          <w:sz w:val="28"/>
          <w:szCs w:val="28"/>
          <w:lang w:val="uk-UA" w:eastAsia="uk-UA"/>
        </w:rPr>
        <w:t xml:space="preserve">Кодекс корпоративного управління фондової біржі, об'єднання юридичних осіб або інший кодекс корпоративного управління, який емітент добровільно вирішив застосовувати </w:t>
      </w:r>
    </w:p>
    <w:p w:rsidR="007A7910" w:rsidRPr="007A7910" w:rsidRDefault="007A7910" w:rsidP="007A7910">
      <w:pPr>
        <w:spacing w:after="0" w:line="240" w:lineRule="auto"/>
        <w:rPr>
          <w:rFonts w:ascii="Times New Roman" w:eastAsia="Times New Roman" w:hAnsi="Times New Roman" w:cs="Times New Roman"/>
          <w:sz w:val="20"/>
          <w:szCs w:val="20"/>
          <w:lang w:val="uk-UA" w:eastAsia="uk-UA"/>
        </w:rPr>
      </w:pP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Товариство не користується кодексом корпоративного управління фондової біржі, об'єднання юридичних осіб або іншим кодексом корпоративного управління. Товариством не приймалося рішення про добровільне застосування перелічених кодексів. Крім того, акції ПрАТ "КИЇВГІДРОМОНТАЖ" на фондових біржах не торгуються, Товариство не є членом будь-якого об'єднання юридичних осіб. У зв'язку з цим, посилання на зазначені в цьому пункті кодекси не наводяться.</w:t>
      </w:r>
    </w:p>
    <w:p w:rsidR="007A7910" w:rsidRDefault="007A7910">
      <w:pPr>
        <w:sectPr w:rsidR="007A7910" w:rsidSect="007A7910">
          <w:pgSz w:w="11906" w:h="16838"/>
          <w:pgMar w:top="363" w:right="567" w:bottom="363" w:left="1417" w:header="709" w:footer="709" w:gutter="0"/>
          <w:cols w:space="708"/>
          <w:docGrid w:linePitch="360"/>
        </w:sectPr>
      </w:pPr>
    </w:p>
    <w:p w:rsidR="007A7910" w:rsidRPr="007A7910" w:rsidRDefault="007A7910" w:rsidP="007A7910">
      <w:pPr>
        <w:spacing w:before="100" w:beforeAutospacing="1" w:after="100" w:afterAutospacing="1" w:line="240" w:lineRule="auto"/>
        <w:jc w:val="center"/>
        <w:outlineLvl w:val="2"/>
        <w:rPr>
          <w:rFonts w:ascii="Times New Roman" w:eastAsia="Times New Roman" w:hAnsi="Times New Roman" w:cs="Times New Roman"/>
          <w:b/>
          <w:bCs/>
          <w:sz w:val="26"/>
          <w:szCs w:val="26"/>
          <w:lang w:eastAsia="uk-UA"/>
        </w:rPr>
      </w:pPr>
    </w:p>
    <w:p w:rsidR="007A7910" w:rsidRPr="007A7910" w:rsidRDefault="007A7910" w:rsidP="007A7910">
      <w:pPr>
        <w:spacing w:after="0" w:line="240" w:lineRule="auto"/>
        <w:jc w:val="center"/>
        <w:rPr>
          <w:rFonts w:ascii="Times New Roman" w:eastAsia="Times New Roman" w:hAnsi="Times New Roman" w:cs="Times New Roman"/>
          <w:b/>
          <w:sz w:val="28"/>
          <w:szCs w:val="28"/>
          <w:lang w:val="uk-UA" w:eastAsia="uk-UA"/>
        </w:rPr>
      </w:pPr>
      <w:r w:rsidRPr="007A7910">
        <w:rPr>
          <w:rFonts w:ascii="Times New Roman" w:eastAsia="Times New Roman" w:hAnsi="Times New Roman" w:cs="Times New Roman"/>
          <w:b/>
          <w:color w:val="000000"/>
          <w:sz w:val="28"/>
          <w:szCs w:val="28"/>
          <w:lang w:val="uk-UA" w:eastAsia="uk-UA"/>
        </w:rPr>
        <w:t xml:space="preserve">Інформація про практику корпоративного управління, застосовувану понад визначені законодавством вимоги </w:t>
      </w:r>
    </w:p>
    <w:p w:rsidR="007A7910" w:rsidRPr="007A7910" w:rsidRDefault="007A7910" w:rsidP="007A7910">
      <w:pPr>
        <w:spacing w:after="0" w:line="240" w:lineRule="auto"/>
        <w:rPr>
          <w:rFonts w:ascii="Times New Roman" w:eastAsia="Times New Roman" w:hAnsi="Times New Roman" w:cs="Times New Roman"/>
          <w:sz w:val="20"/>
          <w:szCs w:val="20"/>
          <w:lang w:val="uk-UA" w:eastAsia="uk-UA"/>
        </w:rPr>
      </w:pP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Посилання на всю відповідну інформацію про практику корпоративного управління, застосовану понад визначені законодавством вимоги: принципи корпоративного управління, що застосовуються Товариством в своїй діяльності, визначені чинним законодавством України та Статутом Товариства. Будь-яка інша практика корпоративного управління не застосовується.</w:t>
      </w:r>
    </w:p>
    <w:p w:rsidR="007A7910" w:rsidRDefault="007A7910">
      <w:pPr>
        <w:sectPr w:rsidR="007A7910" w:rsidSect="007A7910">
          <w:pgSz w:w="11906" w:h="16838"/>
          <w:pgMar w:top="363" w:right="567" w:bottom="363" w:left="1417" w:header="709" w:footer="709" w:gutter="0"/>
          <w:cols w:space="708"/>
          <w:docGrid w:linePitch="360"/>
        </w:sectPr>
      </w:pPr>
    </w:p>
    <w:p w:rsidR="007A7910" w:rsidRPr="007A7910" w:rsidRDefault="007A7910" w:rsidP="007A7910">
      <w:pPr>
        <w:spacing w:before="100" w:beforeAutospacing="1" w:after="100" w:afterAutospacing="1" w:line="240" w:lineRule="auto"/>
        <w:jc w:val="center"/>
        <w:outlineLvl w:val="2"/>
        <w:rPr>
          <w:rFonts w:ascii="Times New Roman" w:eastAsia="Times New Roman" w:hAnsi="Times New Roman" w:cs="Times New Roman"/>
          <w:b/>
          <w:bCs/>
          <w:sz w:val="26"/>
          <w:szCs w:val="26"/>
          <w:lang w:eastAsia="uk-UA"/>
        </w:rPr>
      </w:pPr>
    </w:p>
    <w:p w:rsidR="007A7910" w:rsidRPr="007A7910" w:rsidRDefault="007A7910" w:rsidP="007A7910">
      <w:pPr>
        <w:spacing w:after="0" w:line="240" w:lineRule="auto"/>
        <w:jc w:val="center"/>
        <w:rPr>
          <w:rFonts w:ascii="Times New Roman" w:eastAsia="Times New Roman" w:hAnsi="Times New Roman" w:cs="Times New Roman"/>
          <w:b/>
          <w:sz w:val="28"/>
          <w:szCs w:val="28"/>
          <w:lang w:val="uk-UA" w:eastAsia="uk-UA"/>
        </w:rPr>
      </w:pPr>
      <w:r w:rsidRPr="007A7910">
        <w:rPr>
          <w:rFonts w:ascii="Times New Roman" w:eastAsia="Times New Roman" w:hAnsi="Times New Roman" w:cs="Times New Roman"/>
          <w:b/>
          <w:color w:val="000000"/>
          <w:sz w:val="28"/>
          <w:szCs w:val="28"/>
          <w:lang w:val="uk-UA" w:eastAsia="uk-UA"/>
        </w:rPr>
        <w:t xml:space="preserve">2) у разі якщо емітент відхиляється від положень кодексу корпоративного управління, зазначеного в абзацах другому або третьому пункту 1 цієї частини, надайте пояснення, від яких частин кодексу корпоративного управління такий емітент відхиляється і причини таких відхилень. У разі якщо емітент прийняв рішення не застосовувати деякі положення кодексу корпоративного управління, зазначеного в абзацах другому або третьому пункту 1 цієї частини, обґрунтуйте причини таких дій </w:t>
      </w:r>
    </w:p>
    <w:p w:rsidR="007A7910" w:rsidRPr="007A7910" w:rsidRDefault="007A7910" w:rsidP="007A7910">
      <w:pPr>
        <w:spacing w:after="0" w:line="240" w:lineRule="auto"/>
        <w:rPr>
          <w:rFonts w:ascii="Times New Roman" w:eastAsia="Times New Roman" w:hAnsi="Times New Roman" w:cs="Times New Roman"/>
          <w:sz w:val="20"/>
          <w:szCs w:val="20"/>
          <w:lang w:val="uk-UA" w:eastAsia="uk-UA"/>
        </w:rPr>
      </w:pP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Інформація щодо відхилень від положень кодексу корпоративного управління не наводиться, оскільки Товариство не має власного кодексу корпоративного управління та не користується кодексами корпоративного управління інших підприємств, установ, організацій.</w:t>
      </w:r>
    </w:p>
    <w:p w:rsidR="007A7910" w:rsidRDefault="007A7910">
      <w:pPr>
        <w:sectPr w:rsidR="007A7910" w:rsidSect="007A7910">
          <w:pgSz w:w="11906" w:h="16838"/>
          <w:pgMar w:top="363" w:right="567" w:bottom="363" w:left="1417" w:header="709" w:footer="709" w:gutter="0"/>
          <w:cols w:space="708"/>
          <w:docGrid w:linePitch="360"/>
        </w:sectPr>
      </w:pPr>
    </w:p>
    <w:tbl>
      <w:tblPr>
        <w:tblW w:w="9720" w:type="dxa"/>
        <w:tblInd w:w="60" w:type="dxa"/>
        <w:tblCellMar>
          <w:top w:w="15" w:type="dxa"/>
          <w:left w:w="15" w:type="dxa"/>
          <w:bottom w:w="15" w:type="dxa"/>
          <w:right w:w="15" w:type="dxa"/>
        </w:tblCellMar>
        <w:tblLook w:val="0000" w:firstRow="0" w:lastRow="0" w:firstColumn="0" w:lastColumn="0" w:noHBand="0" w:noVBand="0"/>
      </w:tblPr>
      <w:tblGrid>
        <w:gridCol w:w="9720"/>
      </w:tblGrid>
      <w:tr w:rsidR="007A7910" w:rsidRPr="007A7910" w:rsidTr="00C040DF">
        <w:trPr>
          <w:trHeight w:val="463"/>
        </w:trPr>
        <w:tc>
          <w:tcPr>
            <w:tcW w:w="9720"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4"/>
                <w:szCs w:val="24"/>
                <w:lang w:eastAsia="uk-UA"/>
              </w:rPr>
            </w:pPr>
            <w:r w:rsidRPr="007A7910">
              <w:rPr>
                <w:rFonts w:ascii="Times New Roman" w:eastAsia="Times New Roman" w:hAnsi="Times New Roman" w:cs="Times New Roman"/>
                <w:b/>
                <w:color w:val="000000"/>
                <w:sz w:val="28"/>
                <w:szCs w:val="28"/>
                <w:lang w:val="uk-UA" w:eastAsia="uk-UA"/>
              </w:rPr>
              <w:lastRenderedPageBreak/>
              <w:t>3) Інформація про загальні збори акціонерів</w:t>
            </w:r>
            <w:r w:rsidRPr="007A7910">
              <w:rPr>
                <w:rFonts w:ascii="Times New Roman" w:eastAsia="Times New Roman" w:hAnsi="Times New Roman" w:cs="Times New Roman"/>
                <w:b/>
                <w:color w:val="000000"/>
                <w:sz w:val="28"/>
                <w:szCs w:val="28"/>
                <w:lang w:eastAsia="uk-UA"/>
              </w:rPr>
              <w:t xml:space="preserve"> ( учасників )</w:t>
            </w:r>
          </w:p>
        </w:tc>
      </w:tr>
    </w:tbl>
    <w:p w:rsidR="007A7910" w:rsidRPr="007A7910" w:rsidRDefault="007A7910" w:rsidP="007A7910">
      <w:pPr>
        <w:spacing w:after="0" w:line="240" w:lineRule="auto"/>
        <w:rPr>
          <w:rFonts w:ascii="Times New Roman" w:eastAsia="Times New Roman" w:hAnsi="Times New Roman" w:cs="Times New Roman"/>
          <w:vanish/>
          <w:sz w:val="24"/>
          <w:szCs w:val="24"/>
          <w:lang w:val="uk-UA" w:eastAsia="uk-UA"/>
        </w:rPr>
      </w:pPr>
    </w:p>
    <w:tbl>
      <w:tblPr>
        <w:tblStyle w:val="a3"/>
        <w:tblW w:w="5000" w:type="pct"/>
        <w:tblLook w:val="04A0" w:firstRow="1" w:lastRow="0" w:firstColumn="1" w:lastColumn="0" w:noHBand="0" w:noVBand="1"/>
      </w:tblPr>
      <w:tblGrid>
        <w:gridCol w:w="2258"/>
        <w:gridCol w:w="3939"/>
        <w:gridCol w:w="3941"/>
      </w:tblGrid>
      <w:tr w:rsidR="007A7910" w:rsidRPr="007A7910" w:rsidTr="00C040DF">
        <w:tc>
          <w:tcPr>
            <w:tcW w:w="2257" w:type="dxa"/>
            <w:vMerge w:val="restart"/>
            <w:shd w:val="clear" w:color="auto" w:fill="auto"/>
            <w:vAlign w:val="center"/>
          </w:tcPr>
          <w:p w:rsidR="007A7910" w:rsidRPr="007A7910" w:rsidRDefault="007A7910" w:rsidP="007A7910">
            <w:pPr>
              <w:tabs>
                <w:tab w:val="left" w:pos="10620"/>
              </w:tabs>
              <w:jc w:val="center"/>
              <w:rPr>
                <w:b/>
                <w:szCs w:val="24"/>
                <w:lang w:val="en-US" w:eastAsia="uk-UA"/>
              </w:rPr>
            </w:pPr>
            <w:r w:rsidRPr="007A7910">
              <w:rPr>
                <w:b/>
                <w:szCs w:val="24"/>
                <w:lang w:val="en-US" w:eastAsia="uk-UA"/>
              </w:rPr>
              <w:t>Вид загальних зборів</w:t>
            </w:r>
          </w:p>
        </w:tc>
        <w:tc>
          <w:tcPr>
            <w:tcW w:w="3939" w:type="dxa"/>
            <w:shd w:val="clear" w:color="auto" w:fill="auto"/>
          </w:tcPr>
          <w:p w:rsidR="007A7910" w:rsidRPr="007A7910" w:rsidRDefault="007A7910" w:rsidP="007A7910">
            <w:pPr>
              <w:tabs>
                <w:tab w:val="left" w:pos="10620"/>
              </w:tabs>
              <w:jc w:val="center"/>
              <w:rPr>
                <w:b/>
                <w:szCs w:val="24"/>
                <w:lang w:val="en-US" w:eastAsia="uk-UA"/>
              </w:rPr>
            </w:pPr>
            <w:r w:rsidRPr="007A7910">
              <w:rPr>
                <w:b/>
                <w:szCs w:val="24"/>
                <w:lang w:val="en-US" w:eastAsia="uk-UA"/>
              </w:rPr>
              <w:t>Річні</w:t>
            </w:r>
          </w:p>
        </w:tc>
        <w:tc>
          <w:tcPr>
            <w:tcW w:w="3941" w:type="dxa"/>
            <w:shd w:val="clear" w:color="auto" w:fill="auto"/>
          </w:tcPr>
          <w:p w:rsidR="007A7910" w:rsidRPr="007A7910" w:rsidRDefault="007A7910" w:rsidP="007A7910">
            <w:pPr>
              <w:tabs>
                <w:tab w:val="left" w:pos="10620"/>
              </w:tabs>
              <w:jc w:val="center"/>
              <w:rPr>
                <w:b/>
                <w:szCs w:val="24"/>
                <w:lang w:val="en-US" w:eastAsia="uk-UA"/>
              </w:rPr>
            </w:pPr>
            <w:r w:rsidRPr="007A7910">
              <w:rPr>
                <w:b/>
                <w:szCs w:val="24"/>
                <w:lang w:val="en-US" w:eastAsia="uk-UA"/>
              </w:rPr>
              <w:t>Позачергові</w:t>
            </w:r>
          </w:p>
        </w:tc>
      </w:tr>
      <w:tr w:rsidR="007A7910" w:rsidRPr="007A7910" w:rsidTr="00C040DF">
        <w:tc>
          <w:tcPr>
            <w:tcW w:w="2257" w:type="dxa"/>
            <w:vMerge/>
            <w:shd w:val="clear" w:color="auto" w:fill="auto"/>
            <w:vAlign w:val="center"/>
          </w:tcPr>
          <w:p w:rsidR="007A7910" w:rsidRPr="007A7910" w:rsidRDefault="007A7910" w:rsidP="007A7910">
            <w:pPr>
              <w:tabs>
                <w:tab w:val="left" w:pos="10620"/>
              </w:tabs>
              <w:jc w:val="center"/>
              <w:rPr>
                <w:szCs w:val="24"/>
                <w:lang w:val="en-US" w:eastAsia="uk-UA"/>
              </w:rPr>
            </w:pPr>
          </w:p>
        </w:tc>
        <w:tc>
          <w:tcPr>
            <w:tcW w:w="3939" w:type="dxa"/>
            <w:shd w:val="clear" w:color="auto" w:fill="auto"/>
          </w:tcPr>
          <w:p w:rsidR="007A7910" w:rsidRPr="007A7910" w:rsidRDefault="007A7910" w:rsidP="007A7910">
            <w:pPr>
              <w:tabs>
                <w:tab w:val="left" w:pos="10620"/>
              </w:tabs>
              <w:jc w:val="center"/>
              <w:rPr>
                <w:szCs w:val="24"/>
                <w:lang w:val="en-US" w:eastAsia="uk-UA"/>
              </w:rPr>
            </w:pPr>
            <w:r w:rsidRPr="007A7910">
              <w:rPr>
                <w:szCs w:val="24"/>
                <w:lang w:val="en-US" w:eastAsia="uk-UA"/>
              </w:rPr>
              <w:t>X</w:t>
            </w:r>
          </w:p>
        </w:tc>
        <w:tc>
          <w:tcPr>
            <w:tcW w:w="3941" w:type="dxa"/>
            <w:shd w:val="clear" w:color="auto" w:fill="auto"/>
          </w:tcPr>
          <w:p w:rsidR="007A7910" w:rsidRPr="007A7910" w:rsidRDefault="007A7910" w:rsidP="007A7910">
            <w:pPr>
              <w:tabs>
                <w:tab w:val="left" w:pos="10620"/>
              </w:tabs>
              <w:jc w:val="center"/>
              <w:rPr>
                <w:szCs w:val="24"/>
                <w:lang w:val="en-US" w:eastAsia="uk-UA"/>
              </w:rPr>
            </w:pPr>
            <w:r w:rsidRPr="007A7910">
              <w:rPr>
                <w:szCs w:val="24"/>
                <w:lang w:val="en-US" w:eastAsia="uk-UA"/>
              </w:rPr>
              <w:t xml:space="preserve"> </w:t>
            </w:r>
          </w:p>
        </w:tc>
      </w:tr>
      <w:tr w:rsidR="007A7910" w:rsidRPr="007A7910" w:rsidTr="00C040DF">
        <w:tc>
          <w:tcPr>
            <w:tcW w:w="2257" w:type="dxa"/>
            <w:shd w:val="clear" w:color="auto" w:fill="auto"/>
          </w:tcPr>
          <w:p w:rsidR="007A7910" w:rsidRPr="007A7910" w:rsidRDefault="007A7910" w:rsidP="007A7910">
            <w:pPr>
              <w:tabs>
                <w:tab w:val="left" w:pos="10620"/>
              </w:tabs>
              <w:jc w:val="center"/>
              <w:rPr>
                <w:b/>
                <w:szCs w:val="24"/>
                <w:lang w:val="en-US" w:eastAsia="uk-UA"/>
              </w:rPr>
            </w:pPr>
            <w:r w:rsidRPr="007A7910">
              <w:rPr>
                <w:b/>
                <w:szCs w:val="24"/>
                <w:lang w:val="en-US" w:eastAsia="uk-UA"/>
              </w:rPr>
              <w:t>Дата проведення</w:t>
            </w:r>
          </w:p>
        </w:tc>
        <w:tc>
          <w:tcPr>
            <w:tcW w:w="7880" w:type="dxa"/>
            <w:gridSpan w:val="2"/>
            <w:shd w:val="clear" w:color="auto" w:fill="auto"/>
          </w:tcPr>
          <w:p w:rsidR="007A7910" w:rsidRPr="007A7910" w:rsidRDefault="007A7910" w:rsidP="007A7910">
            <w:pPr>
              <w:tabs>
                <w:tab w:val="left" w:pos="10620"/>
              </w:tabs>
              <w:rPr>
                <w:szCs w:val="24"/>
                <w:lang w:val="en-US" w:eastAsia="uk-UA"/>
              </w:rPr>
            </w:pPr>
            <w:r w:rsidRPr="007A7910">
              <w:rPr>
                <w:szCs w:val="24"/>
                <w:lang w:val="en-US" w:eastAsia="uk-UA"/>
              </w:rPr>
              <w:t>18.08.2020</w:t>
            </w:r>
          </w:p>
        </w:tc>
      </w:tr>
      <w:tr w:rsidR="007A7910" w:rsidRPr="007A7910" w:rsidTr="00C040DF">
        <w:tc>
          <w:tcPr>
            <w:tcW w:w="2257" w:type="dxa"/>
            <w:shd w:val="clear" w:color="auto" w:fill="auto"/>
          </w:tcPr>
          <w:p w:rsidR="007A7910" w:rsidRPr="007A7910" w:rsidRDefault="007A7910" w:rsidP="007A7910">
            <w:pPr>
              <w:tabs>
                <w:tab w:val="left" w:pos="10620"/>
              </w:tabs>
              <w:jc w:val="center"/>
              <w:rPr>
                <w:b/>
                <w:szCs w:val="24"/>
                <w:lang w:val="en-US" w:eastAsia="uk-UA"/>
              </w:rPr>
            </w:pPr>
            <w:r w:rsidRPr="007A7910">
              <w:rPr>
                <w:b/>
                <w:szCs w:val="24"/>
                <w:lang w:val="en-US" w:eastAsia="uk-UA"/>
              </w:rPr>
              <w:t>Кворум зборів</w:t>
            </w:r>
          </w:p>
        </w:tc>
        <w:tc>
          <w:tcPr>
            <w:tcW w:w="7880" w:type="dxa"/>
            <w:gridSpan w:val="2"/>
            <w:shd w:val="clear" w:color="auto" w:fill="auto"/>
          </w:tcPr>
          <w:p w:rsidR="007A7910" w:rsidRPr="007A7910" w:rsidRDefault="007A7910" w:rsidP="007A7910">
            <w:pPr>
              <w:tabs>
                <w:tab w:val="left" w:pos="10620"/>
              </w:tabs>
              <w:rPr>
                <w:szCs w:val="24"/>
                <w:lang w:val="en-US" w:eastAsia="uk-UA"/>
              </w:rPr>
            </w:pPr>
            <w:r w:rsidRPr="007A7910">
              <w:rPr>
                <w:szCs w:val="24"/>
                <w:lang w:val="en-US" w:eastAsia="uk-UA"/>
              </w:rPr>
              <w:t>100</w:t>
            </w:r>
          </w:p>
        </w:tc>
      </w:tr>
    </w:tbl>
    <w:tbl>
      <w:tblPr>
        <w:tblW w:w="1014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37"/>
        <w:gridCol w:w="9411"/>
      </w:tblGrid>
      <w:tr w:rsidR="007A7910" w:rsidRPr="007A7910" w:rsidTr="00C040DF">
        <w:tblPrEx>
          <w:tblCellMar>
            <w:top w:w="0" w:type="dxa"/>
            <w:bottom w:w="0" w:type="dxa"/>
          </w:tblCellMar>
        </w:tblPrEx>
        <w:tc>
          <w:tcPr>
            <w:tcW w:w="737" w:type="dxa"/>
            <w:shd w:val="clear" w:color="auto" w:fill="auto"/>
          </w:tcPr>
          <w:p w:rsidR="007A7910" w:rsidRPr="007A7910" w:rsidRDefault="007A7910" w:rsidP="007A7910">
            <w:pPr>
              <w:tabs>
                <w:tab w:val="left" w:pos="10620"/>
              </w:tabs>
              <w:spacing w:after="0" w:line="240" w:lineRule="auto"/>
              <w:rPr>
                <w:rFonts w:ascii="Times New Roman" w:eastAsia="Times New Roman" w:hAnsi="Times New Roman" w:cs="Times New Roman"/>
                <w:b/>
                <w:sz w:val="20"/>
                <w:szCs w:val="24"/>
                <w:lang w:val="en-US" w:eastAsia="uk-UA"/>
              </w:rPr>
            </w:pPr>
            <w:r w:rsidRPr="007A7910">
              <w:rPr>
                <w:rFonts w:ascii="Times New Roman" w:eastAsia="Times New Roman" w:hAnsi="Times New Roman" w:cs="Times New Roman"/>
                <w:b/>
                <w:sz w:val="20"/>
                <w:szCs w:val="24"/>
                <w:lang w:val="en-US" w:eastAsia="uk-UA"/>
              </w:rPr>
              <w:t>Опис</w:t>
            </w:r>
          </w:p>
        </w:tc>
        <w:tc>
          <w:tcPr>
            <w:tcW w:w="9411" w:type="dxa"/>
            <w:shd w:val="clear" w:color="auto" w:fill="auto"/>
          </w:tcPr>
          <w:p w:rsidR="007A7910" w:rsidRPr="007A7910" w:rsidRDefault="007A7910" w:rsidP="007A7910">
            <w:pPr>
              <w:tabs>
                <w:tab w:val="left" w:pos="10620"/>
              </w:tabs>
              <w:spacing w:after="0" w:line="240" w:lineRule="auto"/>
              <w:rPr>
                <w:rFonts w:ascii="Times New Roman" w:eastAsia="Times New Roman" w:hAnsi="Times New Roman" w:cs="Times New Roman"/>
                <w:sz w:val="20"/>
                <w:szCs w:val="24"/>
                <w:lang w:eastAsia="uk-UA"/>
              </w:rPr>
            </w:pPr>
            <w:r w:rsidRPr="007A7910">
              <w:rPr>
                <w:rFonts w:ascii="Times New Roman" w:eastAsia="Times New Roman" w:hAnsi="Times New Roman" w:cs="Times New Roman"/>
                <w:sz w:val="20"/>
                <w:szCs w:val="24"/>
                <w:lang w:eastAsia="uk-UA"/>
              </w:rPr>
              <w:t>Ос</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б, що подавали пропозиц</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ї до перел</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ку питань порядку денного, не було.</w:t>
            </w:r>
          </w:p>
          <w:p w:rsidR="007A7910" w:rsidRPr="007A7910" w:rsidRDefault="007A7910" w:rsidP="007A7910">
            <w:pPr>
              <w:tabs>
                <w:tab w:val="left" w:pos="10620"/>
              </w:tabs>
              <w:spacing w:after="0" w:line="240" w:lineRule="auto"/>
              <w:rPr>
                <w:rFonts w:ascii="Times New Roman" w:eastAsia="Times New Roman" w:hAnsi="Times New Roman" w:cs="Times New Roman"/>
                <w:sz w:val="20"/>
                <w:szCs w:val="24"/>
                <w:lang w:eastAsia="uk-UA"/>
              </w:rPr>
            </w:pPr>
            <w:r w:rsidRPr="007A7910">
              <w:rPr>
                <w:rFonts w:ascii="Times New Roman" w:eastAsia="Times New Roman" w:hAnsi="Times New Roman" w:cs="Times New Roman"/>
                <w:sz w:val="20"/>
                <w:szCs w:val="24"/>
                <w:lang w:eastAsia="uk-UA"/>
              </w:rPr>
              <w:t>Загальн</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 xml:space="preserve"> збори скликалися за </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н</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ц</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ативою Наглядової ради. Питання, що розглядалися на Загальних зборах, результати розгляду та загальний опис прийнятих 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шень:</w:t>
            </w:r>
          </w:p>
          <w:p w:rsidR="007A7910" w:rsidRPr="007A7910" w:rsidRDefault="007A7910" w:rsidP="007A7910">
            <w:pPr>
              <w:tabs>
                <w:tab w:val="left" w:pos="10620"/>
              </w:tabs>
              <w:spacing w:after="0" w:line="240" w:lineRule="auto"/>
              <w:rPr>
                <w:rFonts w:ascii="Times New Roman" w:eastAsia="Times New Roman" w:hAnsi="Times New Roman" w:cs="Times New Roman"/>
                <w:sz w:val="20"/>
                <w:szCs w:val="24"/>
                <w:lang w:eastAsia="uk-UA"/>
              </w:rPr>
            </w:pPr>
            <w:r w:rsidRPr="007A7910">
              <w:rPr>
                <w:rFonts w:ascii="Times New Roman" w:eastAsia="Times New Roman" w:hAnsi="Times New Roman" w:cs="Times New Roman"/>
                <w:sz w:val="20"/>
                <w:szCs w:val="24"/>
                <w:lang w:eastAsia="uk-UA"/>
              </w:rPr>
              <w:t>Питання 1. Обрання голови та член</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 л</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чильної ком</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с</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ї збор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 прийняття 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шення про припинення їх повноважень.</w:t>
            </w:r>
          </w:p>
          <w:p w:rsidR="007A7910" w:rsidRPr="007A7910" w:rsidRDefault="007A7910" w:rsidP="007A7910">
            <w:pPr>
              <w:tabs>
                <w:tab w:val="left" w:pos="10620"/>
              </w:tabs>
              <w:spacing w:after="0" w:line="240" w:lineRule="auto"/>
              <w:rPr>
                <w:rFonts w:ascii="Times New Roman" w:eastAsia="Times New Roman" w:hAnsi="Times New Roman" w:cs="Times New Roman"/>
                <w:sz w:val="20"/>
                <w:szCs w:val="24"/>
                <w:lang w:eastAsia="uk-UA"/>
              </w:rPr>
            </w:pPr>
            <w:r w:rsidRPr="007A7910">
              <w:rPr>
                <w:rFonts w:ascii="Times New Roman" w:eastAsia="Times New Roman" w:hAnsi="Times New Roman" w:cs="Times New Roman"/>
                <w:sz w:val="20"/>
                <w:szCs w:val="24"/>
                <w:lang w:eastAsia="uk-UA"/>
              </w:rPr>
              <w:t>Прийняте 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шення: Обрати л</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чильну ком</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с</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ю у склад</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 Голова л</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чильної ком</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с</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ї Кузьменко Над</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я Трохим</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вна, член л</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чильної ком</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с</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ї Горохов Максим Анатол</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йович, член л</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чильної ком</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с</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ї Гуранда Тамара Миколаївна. Припинити повноваження член</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 л</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чильної ком</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с</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ї п</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сля виконання покладених на них обов'язк</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 у повному обсяз</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w:t>
            </w:r>
          </w:p>
          <w:p w:rsidR="007A7910" w:rsidRPr="007A7910" w:rsidRDefault="007A7910" w:rsidP="007A7910">
            <w:pPr>
              <w:tabs>
                <w:tab w:val="left" w:pos="10620"/>
              </w:tabs>
              <w:spacing w:after="0" w:line="240" w:lineRule="auto"/>
              <w:rPr>
                <w:rFonts w:ascii="Times New Roman" w:eastAsia="Times New Roman" w:hAnsi="Times New Roman" w:cs="Times New Roman"/>
                <w:sz w:val="20"/>
                <w:szCs w:val="24"/>
                <w:lang w:eastAsia="uk-UA"/>
              </w:rPr>
            </w:pPr>
            <w:r w:rsidRPr="007A7910">
              <w:rPr>
                <w:rFonts w:ascii="Times New Roman" w:eastAsia="Times New Roman" w:hAnsi="Times New Roman" w:cs="Times New Roman"/>
                <w:sz w:val="20"/>
                <w:szCs w:val="24"/>
                <w:lang w:eastAsia="uk-UA"/>
              </w:rPr>
              <w:t>Питання 2. Затвердження порядку та способу засв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дчення бюлетеню для голосування на загальних зборах Товариства.</w:t>
            </w:r>
          </w:p>
          <w:p w:rsidR="007A7910" w:rsidRPr="007A7910" w:rsidRDefault="007A7910" w:rsidP="007A7910">
            <w:pPr>
              <w:tabs>
                <w:tab w:val="left" w:pos="10620"/>
              </w:tabs>
              <w:spacing w:after="0" w:line="240" w:lineRule="auto"/>
              <w:rPr>
                <w:rFonts w:ascii="Times New Roman" w:eastAsia="Times New Roman" w:hAnsi="Times New Roman" w:cs="Times New Roman"/>
                <w:sz w:val="20"/>
                <w:szCs w:val="24"/>
                <w:lang w:eastAsia="uk-UA"/>
              </w:rPr>
            </w:pPr>
            <w:r w:rsidRPr="007A7910">
              <w:rPr>
                <w:rFonts w:ascii="Times New Roman" w:eastAsia="Times New Roman" w:hAnsi="Times New Roman" w:cs="Times New Roman"/>
                <w:sz w:val="20"/>
                <w:szCs w:val="24"/>
                <w:lang w:eastAsia="uk-UA"/>
              </w:rPr>
              <w:t>Прийняте 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шення: Затвердити наступний порядок та спос</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б засв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дчення бюлетеню для голосування: бюлетень для голосування засв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дчується печаткою Товариства; якщо бюлетень для голосування складається з к</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лькох аркуш</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 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н повинен бути пронумерованим, прошнурованим та засв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дченим печаткою Товариства.</w:t>
            </w:r>
          </w:p>
          <w:p w:rsidR="007A7910" w:rsidRPr="007A7910" w:rsidRDefault="007A7910" w:rsidP="007A7910">
            <w:pPr>
              <w:tabs>
                <w:tab w:val="left" w:pos="10620"/>
              </w:tabs>
              <w:spacing w:after="0" w:line="240" w:lineRule="auto"/>
              <w:rPr>
                <w:rFonts w:ascii="Times New Roman" w:eastAsia="Times New Roman" w:hAnsi="Times New Roman" w:cs="Times New Roman"/>
                <w:sz w:val="20"/>
                <w:szCs w:val="24"/>
                <w:lang w:eastAsia="uk-UA"/>
              </w:rPr>
            </w:pPr>
            <w:r w:rsidRPr="007A7910">
              <w:rPr>
                <w:rFonts w:ascii="Times New Roman" w:eastAsia="Times New Roman" w:hAnsi="Times New Roman" w:cs="Times New Roman"/>
                <w:sz w:val="20"/>
                <w:szCs w:val="24"/>
                <w:lang w:eastAsia="uk-UA"/>
              </w:rPr>
              <w:t>Питання 3. Обрання голови, секретаря збор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 затвердження порядку проведення загальних збор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 (регламенту збор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w:t>
            </w:r>
          </w:p>
          <w:p w:rsidR="007A7910" w:rsidRPr="007A7910" w:rsidRDefault="007A7910" w:rsidP="007A7910">
            <w:pPr>
              <w:tabs>
                <w:tab w:val="left" w:pos="10620"/>
              </w:tabs>
              <w:spacing w:after="0" w:line="240" w:lineRule="auto"/>
              <w:rPr>
                <w:rFonts w:ascii="Times New Roman" w:eastAsia="Times New Roman" w:hAnsi="Times New Roman" w:cs="Times New Roman"/>
                <w:sz w:val="20"/>
                <w:szCs w:val="24"/>
                <w:lang w:eastAsia="uk-UA"/>
              </w:rPr>
            </w:pPr>
            <w:r w:rsidRPr="007A7910">
              <w:rPr>
                <w:rFonts w:ascii="Times New Roman" w:eastAsia="Times New Roman" w:hAnsi="Times New Roman" w:cs="Times New Roman"/>
                <w:sz w:val="20"/>
                <w:szCs w:val="24"/>
                <w:lang w:eastAsia="uk-UA"/>
              </w:rPr>
              <w:t>Прийняте 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шення: Обрати Головою збор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 Багр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й Андр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я Геннад</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йовича, Секретарем збор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 Соловйову Ольгу Олександр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вну. Затвердити наступний порядок проведення загальних збор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 (регламент збор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 Оголошення питання порядку денного та проекту 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шення - 5 хвилин; Виступ допов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дача з питання порядку денного - 15 хвилин; Обговорення питання порядку денного та проекту 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шення (включаючи запитання, дебати та тощо) - 10 хвилин; Голосування з питань порядку денного - 5 хвилин; Збори провести без перерви.</w:t>
            </w:r>
          </w:p>
          <w:p w:rsidR="007A7910" w:rsidRPr="007A7910" w:rsidRDefault="007A7910" w:rsidP="007A7910">
            <w:pPr>
              <w:tabs>
                <w:tab w:val="left" w:pos="10620"/>
              </w:tabs>
              <w:spacing w:after="0" w:line="240" w:lineRule="auto"/>
              <w:rPr>
                <w:rFonts w:ascii="Times New Roman" w:eastAsia="Times New Roman" w:hAnsi="Times New Roman" w:cs="Times New Roman"/>
                <w:sz w:val="20"/>
                <w:szCs w:val="24"/>
                <w:lang w:eastAsia="uk-UA"/>
              </w:rPr>
            </w:pPr>
            <w:r w:rsidRPr="007A7910">
              <w:rPr>
                <w:rFonts w:ascii="Times New Roman" w:eastAsia="Times New Roman" w:hAnsi="Times New Roman" w:cs="Times New Roman"/>
                <w:sz w:val="20"/>
                <w:szCs w:val="24"/>
                <w:lang w:eastAsia="uk-UA"/>
              </w:rPr>
              <w:t>Питання 4. Розгляд зв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ту Генерального директора про результати ф</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нансово-господарської д</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яльност</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 xml:space="preserve"> Товариства за 2019 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к та його затвердження. Прийняття 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шення за насл</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дками розгляду зв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ту Генерального директора.</w:t>
            </w:r>
          </w:p>
          <w:p w:rsidR="007A7910" w:rsidRPr="007A7910" w:rsidRDefault="007A7910" w:rsidP="007A7910">
            <w:pPr>
              <w:tabs>
                <w:tab w:val="left" w:pos="10620"/>
              </w:tabs>
              <w:spacing w:after="0" w:line="240" w:lineRule="auto"/>
              <w:rPr>
                <w:rFonts w:ascii="Times New Roman" w:eastAsia="Times New Roman" w:hAnsi="Times New Roman" w:cs="Times New Roman"/>
                <w:sz w:val="20"/>
                <w:szCs w:val="24"/>
                <w:lang w:eastAsia="uk-UA"/>
              </w:rPr>
            </w:pPr>
            <w:r w:rsidRPr="007A7910">
              <w:rPr>
                <w:rFonts w:ascii="Times New Roman" w:eastAsia="Times New Roman" w:hAnsi="Times New Roman" w:cs="Times New Roman"/>
                <w:sz w:val="20"/>
                <w:szCs w:val="24"/>
                <w:lang w:eastAsia="uk-UA"/>
              </w:rPr>
              <w:t>Прийняте 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шення: Затвердити зв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т Генерального директора про результати ф</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нансово-господарської д</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яльност</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 xml:space="preserve"> Товариства за 2019 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к. Роботу Генерального директора Товариства визнати задов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льною.</w:t>
            </w:r>
          </w:p>
          <w:p w:rsidR="007A7910" w:rsidRPr="007A7910" w:rsidRDefault="007A7910" w:rsidP="007A7910">
            <w:pPr>
              <w:tabs>
                <w:tab w:val="left" w:pos="10620"/>
              </w:tabs>
              <w:spacing w:after="0" w:line="240" w:lineRule="auto"/>
              <w:rPr>
                <w:rFonts w:ascii="Times New Roman" w:eastAsia="Times New Roman" w:hAnsi="Times New Roman" w:cs="Times New Roman"/>
                <w:sz w:val="20"/>
                <w:szCs w:val="24"/>
                <w:lang w:eastAsia="uk-UA"/>
              </w:rPr>
            </w:pPr>
            <w:r w:rsidRPr="007A7910">
              <w:rPr>
                <w:rFonts w:ascii="Times New Roman" w:eastAsia="Times New Roman" w:hAnsi="Times New Roman" w:cs="Times New Roman"/>
                <w:sz w:val="20"/>
                <w:szCs w:val="24"/>
                <w:lang w:eastAsia="uk-UA"/>
              </w:rPr>
              <w:t>Питання 5. Розгляд зв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ту Наглядової ради Товариства за 2019 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к та його затвердження. Прийняття 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шення за насл</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дками розгляду зв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ту Наглядової ради.</w:t>
            </w:r>
          </w:p>
          <w:p w:rsidR="007A7910" w:rsidRPr="007A7910" w:rsidRDefault="007A7910" w:rsidP="007A7910">
            <w:pPr>
              <w:tabs>
                <w:tab w:val="left" w:pos="10620"/>
              </w:tabs>
              <w:spacing w:after="0" w:line="240" w:lineRule="auto"/>
              <w:rPr>
                <w:rFonts w:ascii="Times New Roman" w:eastAsia="Times New Roman" w:hAnsi="Times New Roman" w:cs="Times New Roman"/>
                <w:sz w:val="20"/>
                <w:szCs w:val="24"/>
                <w:lang w:eastAsia="uk-UA"/>
              </w:rPr>
            </w:pPr>
            <w:r w:rsidRPr="007A7910">
              <w:rPr>
                <w:rFonts w:ascii="Times New Roman" w:eastAsia="Times New Roman" w:hAnsi="Times New Roman" w:cs="Times New Roman"/>
                <w:sz w:val="20"/>
                <w:szCs w:val="24"/>
                <w:lang w:eastAsia="uk-UA"/>
              </w:rPr>
              <w:t>Прийняте 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шення: Затвердити зв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т Наглядової ради Товариства за 2019 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к. Роботу Наглядової ради Товариства визнати задов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льною.</w:t>
            </w:r>
          </w:p>
          <w:p w:rsidR="007A7910" w:rsidRPr="007A7910" w:rsidRDefault="007A7910" w:rsidP="007A7910">
            <w:pPr>
              <w:tabs>
                <w:tab w:val="left" w:pos="10620"/>
              </w:tabs>
              <w:spacing w:after="0" w:line="240" w:lineRule="auto"/>
              <w:rPr>
                <w:rFonts w:ascii="Times New Roman" w:eastAsia="Times New Roman" w:hAnsi="Times New Roman" w:cs="Times New Roman"/>
                <w:sz w:val="20"/>
                <w:szCs w:val="24"/>
                <w:lang w:eastAsia="uk-UA"/>
              </w:rPr>
            </w:pPr>
            <w:r w:rsidRPr="007A7910">
              <w:rPr>
                <w:rFonts w:ascii="Times New Roman" w:eastAsia="Times New Roman" w:hAnsi="Times New Roman" w:cs="Times New Roman"/>
                <w:sz w:val="20"/>
                <w:szCs w:val="24"/>
                <w:lang w:eastAsia="uk-UA"/>
              </w:rPr>
              <w:t>Питання 6. Розгляд зв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ту Рев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зора Товариства за 2019 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к та його затвердження. Прийняття 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шення за насл</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дками розгляду зв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ту Рев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зора.</w:t>
            </w:r>
          </w:p>
          <w:p w:rsidR="007A7910" w:rsidRPr="007A7910" w:rsidRDefault="007A7910" w:rsidP="007A7910">
            <w:pPr>
              <w:tabs>
                <w:tab w:val="left" w:pos="10620"/>
              </w:tabs>
              <w:spacing w:after="0" w:line="240" w:lineRule="auto"/>
              <w:rPr>
                <w:rFonts w:ascii="Times New Roman" w:eastAsia="Times New Roman" w:hAnsi="Times New Roman" w:cs="Times New Roman"/>
                <w:sz w:val="20"/>
                <w:szCs w:val="24"/>
                <w:lang w:eastAsia="uk-UA"/>
              </w:rPr>
            </w:pPr>
            <w:r w:rsidRPr="007A7910">
              <w:rPr>
                <w:rFonts w:ascii="Times New Roman" w:eastAsia="Times New Roman" w:hAnsi="Times New Roman" w:cs="Times New Roman"/>
                <w:sz w:val="20"/>
                <w:szCs w:val="24"/>
                <w:lang w:eastAsia="uk-UA"/>
              </w:rPr>
              <w:t>Прийняте 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шення: Затвердити зв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т Рев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зора Товариства за 2019 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к. Роботу Рев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зора Товариства визнати задов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льною.</w:t>
            </w:r>
          </w:p>
          <w:p w:rsidR="007A7910" w:rsidRPr="007A7910" w:rsidRDefault="007A7910" w:rsidP="007A7910">
            <w:pPr>
              <w:tabs>
                <w:tab w:val="left" w:pos="10620"/>
              </w:tabs>
              <w:spacing w:after="0" w:line="240" w:lineRule="auto"/>
              <w:rPr>
                <w:rFonts w:ascii="Times New Roman" w:eastAsia="Times New Roman" w:hAnsi="Times New Roman" w:cs="Times New Roman"/>
                <w:sz w:val="20"/>
                <w:szCs w:val="24"/>
                <w:lang w:eastAsia="uk-UA"/>
              </w:rPr>
            </w:pPr>
            <w:r w:rsidRPr="007A7910">
              <w:rPr>
                <w:rFonts w:ascii="Times New Roman" w:eastAsia="Times New Roman" w:hAnsi="Times New Roman" w:cs="Times New Roman"/>
                <w:sz w:val="20"/>
                <w:szCs w:val="24"/>
                <w:lang w:eastAsia="uk-UA"/>
              </w:rPr>
              <w:t>Питання 7. Затвердження 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чного зв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ту Товариства за 2019 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к.</w:t>
            </w:r>
          </w:p>
          <w:p w:rsidR="007A7910" w:rsidRPr="007A7910" w:rsidRDefault="007A7910" w:rsidP="007A7910">
            <w:pPr>
              <w:tabs>
                <w:tab w:val="left" w:pos="10620"/>
              </w:tabs>
              <w:spacing w:after="0" w:line="240" w:lineRule="auto"/>
              <w:rPr>
                <w:rFonts w:ascii="Times New Roman" w:eastAsia="Times New Roman" w:hAnsi="Times New Roman" w:cs="Times New Roman"/>
                <w:sz w:val="20"/>
                <w:szCs w:val="24"/>
                <w:lang w:eastAsia="uk-UA"/>
              </w:rPr>
            </w:pPr>
            <w:r w:rsidRPr="007A7910">
              <w:rPr>
                <w:rFonts w:ascii="Times New Roman" w:eastAsia="Times New Roman" w:hAnsi="Times New Roman" w:cs="Times New Roman"/>
                <w:sz w:val="20"/>
                <w:szCs w:val="24"/>
                <w:lang w:eastAsia="uk-UA"/>
              </w:rPr>
              <w:t>Прийняте 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шення: Затвердити 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чний зв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т Товариства за 2019 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к.</w:t>
            </w:r>
          </w:p>
          <w:p w:rsidR="007A7910" w:rsidRPr="007A7910" w:rsidRDefault="007A7910" w:rsidP="007A7910">
            <w:pPr>
              <w:tabs>
                <w:tab w:val="left" w:pos="10620"/>
              </w:tabs>
              <w:spacing w:after="0" w:line="240" w:lineRule="auto"/>
              <w:rPr>
                <w:rFonts w:ascii="Times New Roman" w:eastAsia="Times New Roman" w:hAnsi="Times New Roman" w:cs="Times New Roman"/>
                <w:sz w:val="20"/>
                <w:szCs w:val="24"/>
                <w:lang w:eastAsia="uk-UA"/>
              </w:rPr>
            </w:pPr>
            <w:r w:rsidRPr="007A7910">
              <w:rPr>
                <w:rFonts w:ascii="Times New Roman" w:eastAsia="Times New Roman" w:hAnsi="Times New Roman" w:cs="Times New Roman"/>
                <w:sz w:val="20"/>
                <w:szCs w:val="24"/>
                <w:lang w:eastAsia="uk-UA"/>
              </w:rPr>
              <w:t>Питання 8. Затвердження порядку розпод</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лу прибутку Товариства за 2019 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к.</w:t>
            </w:r>
          </w:p>
          <w:p w:rsidR="007A7910" w:rsidRPr="007A7910" w:rsidRDefault="007A7910" w:rsidP="007A7910">
            <w:pPr>
              <w:tabs>
                <w:tab w:val="left" w:pos="10620"/>
              </w:tabs>
              <w:spacing w:after="0" w:line="240" w:lineRule="auto"/>
              <w:rPr>
                <w:rFonts w:ascii="Times New Roman" w:eastAsia="Times New Roman" w:hAnsi="Times New Roman" w:cs="Times New Roman"/>
                <w:sz w:val="20"/>
                <w:szCs w:val="24"/>
                <w:lang w:eastAsia="uk-UA"/>
              </w:rPr>
            </w:pPr>
            <w:r w:rsidRPr="007A7910">
              <w:rPr>
                <w:rFonts w:ascii="Times New Roman" w:eastAsia="Times New Roman" w:hAnsi="Times New Roman" w:cs="Times New Roman"/>
                <w:sz w:val="20"/>
                <w:szCs w:val="24"/>
                <w:lang w:eastAsia="uk-UA"/>
              </w:rPr>
              <w:t>Прийняте 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шення: Прибуток, отриманий Товариством 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д ф</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нансово-господарської д</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яльност</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 xml:space="preserve"> у 2019 роц</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 у розм</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 xml:space="preserve"> 154,4тис.грн. направити на покриття збитк</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 минулих пер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од</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w:t>
            </w:r>
          </w:p>
          <w:p w:rsidR="007A7910" w:rsidRPr="007A7910" w:rsidRDefault="007A7910" w:rsidP="007A7910">
            <w:pPr>
              <w:tabs>
                <w:tab w:val="left" w:pos="10620"/>
              </w:tabs>
              <w:spacing w:after="0" w:line="240" w:lineRule="auto"/>
              <w:rPr>
                <w:rFonts w:ascii="Times New Roman" w:eastAsia="Times New Roman" w:hAnsi="Times New Roman" w:cs="Times New Roman"/>
                <w:sz w:val="20"/>
                <w:szCs w:val="24"/>
                <w:lang w:eastAsia="uk-UA"/>
              </w:rPr>
            </w:pPr>
            <w:r w:rsidRPr="007A7910">
              <w:rPr>
                <w:rFonts w:ascii="Times New Roman" w:eastAsia="Times New Roman" w:hAnsi="Times New Roman" w:cs="Times New Roman"/>
                <w:sz w:val="20"/>
                <w:szCs w:val="24"/>
                <w:lang w:eastAsia="uk-UA"/>
              </w:rPr>
              <w:t>Питання 9. Попереднє надання згоди на вчинення значних правочин</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 як</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 xml:space="preserve"> можуть вчинятися товариством протягом не б</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льш як одного року з дати прийняття такого 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шення, та надання повноважень на укладання таких правочин</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w:t>
            </w:r>
          </w:p>
          <w:p w:rsidR="007A7910" w:rsidRPr="007A7910" w:rsidRDefault="007A7910" w:rsidP="007A7910">
            <w:pPr>
              <w:tabs>
                <w:tab w:val="left" w:pos="10620"/>
              </w:tabs>
              <w:spacing w:after="0" w:line="240" w:lineRule="auto"/>
              <w:rPr>
                <w:rFonts w:ascii="Times New Roman" w:eastAsia="Times New Roman" w:hAnsi="Times New Roman" w:cs="Times New Roman"/>
                <w:sz w:val="20"/>
                <w:szCs w:val="24"/>
                <w:lang w:eastAsia="uk-UA"/>
              </w:rPr>
            </w:pPr>
            <w:r w:rsidRPr="007A7910">
              <w:rPr>
                <w:rFonts w:ascii="Times New Roman" w:eastAsia="Times New Roman" w:hAnsi="Times New Roman" w:cs="Times New Roman"/>
                <w:sz w:val="20"/>
                <w:szCs w:val="24"/>
                <w:lang w:eastAsia="uk-UA"/>
              </w:rPr>
              <w:t>Прийняте 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шення: Попередньо надати згоду на вчинення значних правочин</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 предметом яких є послуги ринковою варт</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стю, що перевищує 50 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дсотк</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 вартост</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 xml:space="preserve"> актив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 Товариства за даними останньої 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чної ф</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нансової зв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тност</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 xml:space="preserve"> та як</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 xml:space="preserve"> можуть вчинятися Товариством протягом не б</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льш як одного року з дати прийняття загальними зборами акц</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онер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 Товариства цього 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шення, наступного характеру:</w:t>
            </w:r>
          </w:p>
          <w:p w:rsidR="007A7910" w:rsidRPr="007A7910" w:rsidRDefault="007A7910" w:rsidP="007A7910">
            <w:pPr>
              <w:tabs>
                <w:tab w:val="left" w:pos="10620"/>
              </w:tabs>
              <w:spacing w:after="0" w:line="240" w:lineRule="auto"/>
              <w:rPr>
                <w:rFonts w:ascii="Times New Roman" w:eastAsia="Times New Roman" w:hAnsi="Times New Roman" w:cs="Times New Roman"/>
                <w:sz w:val="20"/>
                <w:szCs w:val="24"/>
                <w:lang w:eastAsia="uk-UA"/>
              </w:rPr>
            </w:pPr>
            <w:r w:rsidRPr="007A7910">
              <w:rPr>
                <w:rFonts w:ascii="Times New Roman" w:eastAsia="Times New Roman" w:hAnsi="Times New Roman" w:cs="Times New Roman"/>
                <w:sz w:val="20"/>
                <w:szCs w:val="24"/>
                <w:lang w:eastAsia="uk-UA"/>
              </w:rPr>
              <w:t>-  будь-як</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 xml:space="preserve"> договори (додатков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 xml:space="preserve"> угоди, додатки), предметом яких є передача в оренду майнового комплексу або його </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стотних частин (цех</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 д</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льниць, тощо), при цьому гранична сукупна варт</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сть таких значних правочин</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 не повинна перевищувати 50 000 000,00 грн. (п'ятдесят м</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льйон</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 гривень 00 коп</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йок) без ПДВ;</w:t>
            </w:r>
          </w:p>
          <w:p w:rsidR="007A7910" w:rsidRPr="007A7910" w:rsidRDefault="007A7910" w:rsidP="007A7910">
            <w:pPr>
              <w:tabs>
                <w:tab w:val="left" w:pos="10620"/>
              </w:tabs>
              <w:spacing w:after="0" w:line="240" w:lineRule="auto"/>
              <w:rPr>
                <w:rFonts w:ascii="Times New Roman" w:eastAsia="Times New Roman" w:hAnsi="Times New Roman" w:cs="Times New Roman"/>
                <w:sz w:val="20"/>
                <w:szCs w:val="24"/>
                <w:lang w:eastAsia="uk-UA"/>
              </w:rPr>
            </w:pPr>
            <w:r w:rsidRPr="007A7910">
              <w:rPr>
                <w:rFonts w:ascii="Times New Roman" w:eastAsia="Times New Roman" w:hAnsi="Times New Roman" w:cs="Times New Roman"/>
                <w:sz w:val="20"/>
                <w:szCs w:val="24"/>
                <w:lang w:eastAsia="uk-UA"/>
              </w:rPr>
              <w:t>-  будь-як</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 xml:space="preserve"> договори (додатков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 xml:space="preserve"> угоди, додатки), предметом яких є отримання Товариством поворотної ф</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нансової допомоги (грошових кошт</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 на безв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дсотков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й основ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 при цьому гранична сукупна варт</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сть таких значних правочин</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 не повинна перевищувати 50 000 000,00 грн. (п'ятдесят м</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льйон</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 гривень 00 коп</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йок) без ПДВ;</w:t>
            </w:r>
          </w:p>
          <w:p w:rsidR="007A7910" w:rsidRPr="007A7910" w:rsidRDefault="007A7910" w:rsidP="007A7910">
            <w:pPr>
              <w:tabs>
                <w:tab w:val="left" w:pos="10620"/>
              </w:tabs>
              <w:spacing w:after="0" w:line="240" w:lineRule="auto"/>
              <w:rPr>
                <w:rFonts w:ascii="Times New Roman" w:eastAsia="Times New Roman" w:hAnsi="Times New Roman" w:cs="Times New Roman"/>
                <w:sz w:val="20"/>
                <w:szCs w:val="24"/>
                <w:lang w:eastAsia="uk-UA"/>
              </w:rPr>
            </w:pPr>
            <w:r w:rsidRPr="007A7910">
              <w:rPr>
                <w:rFonts w:ascii="Times New Roman" w:eastAsia="Times New Roman" w:hAnsi="Times New Roman" w:cs="Times New Roman"/>
                <w:sz w:val="20"/>
                <w:szCs w:val="24"/>
                <w:lang w:eastAsia="uk-UA"/>
              </w:rPr>
              <w:t>-  будь-як</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 xml:space="preserve"> договори (додатков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 xml:space="preserve"> угоди, додатки), предметом яких є продаж п</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 xml:space="preserve">дприємства як єдиного майнового комплексу або його </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стотних частин (цех</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 д</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 xml:space="preserve">льниць тощо) та </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нших об'єкт</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 нерухомост</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 xml:space="preserve"> (буд</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вель, прим</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щень, споруд, тощо), при цьому гранична сукупна варт</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сть таких значних правочин</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 не повинна перевищувати 50 000 000,00 грн. (п'ятдесят м</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льйон</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 гривень 00 коп</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йок) без ПДВ;</w:t>
            </w:r>
          </w:p>
          <w:p w:rsidR="007A7910" w:rsidRPr="007A7910" w:rsidRDefault="007A7910" w:rsidP="007A7910">
            <w:pPr>
              <w:tabs>
                <w:tab w:val="left" w:pos="10620"/>
              </w:tabs>
              <w:spacing w:after="0" w:line="240" w:lineRule="auto"/>
              <w:rPr>
                <w:rFonts w:ascii="Times New Roman" w:eastAsia="Times New Roman" w:hAnsi="Times New Roman" w:cs="Times New Roman"/>
                <w:sz w:val="20"/>
                <w:szCs w:val="24"/>
                <w:lang w:eastAsia="uk-UA"/>
              </w:rPr>
            </w:pPr>
            <w:r w:rsidRPr="007A7910">
              <w:rPr>
                <w:rFonts w:ascii="Times New Roman" w:eastAsia="Times New Roman" w:hAnsi="Times New Roman" w:cs="Times New Roman"/>
                <w:sz w:val="20"/>
                <w:szCs w:val="24"/>
                <w:lang w:eastAsia="uk-UA"/>
              </w:rPr>
              <w:t>-  будь-як</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 xml:space="preserve"> договори (додатков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 xml:space="preserve"> угоди, додатки) та документи, предметом яких є продаж, списання з балансу, передачу в управл</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ння або оренду/л</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 xml:space="preserve">зинг </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нших необоротних актив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 Товариства, при цьому гранична сукупна варт</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сть таких значних правочин</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 не повинна перевищувати 50 000 000,00 грн. (п'ятдесят м</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льйон</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 гривень 00 коп</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йок) без ПДВ;</w:t>
            </w:r>
          </w:p>
          <w:p w:rsidR="007A7910" w:rsidRPr="007A7910" w:rsidRDefault="007A7910" w:rsidP="007A7910">
            <w:pPr>
              <w:tabs>
                <w:tab w:val="left" w:pos="10620"/>
              </w:tabs>
              <w:spacing w:after="0" w:line="240" w:lineRule="auto"/>
              <w:rPr>
                <w:rFonts w:ascii="Times New Roman" w:eastAsia="Times New Roman" w:hAnsi="Times New Roman" w:cs="Times New Roman"/>
                <w:sz w:val="20"/>
                <w:szCs w:val="24"/>
                <w:lang w:eastAsia="uk-UA"/>
              </w:rPr>
            </w:pPr>
            <w:r w:rsidRPr="007A7910">
              <w:rPr>
                <w:rFonts w:ascii="Times New Roman" w:eastAsia="Times New Roman" w:hAnsi="Times New Roman" w:cs="Times New Roman"/>
                <w:sz w:val="20"/>
                <w:szCs w:val="24"/>
                <w:lang w:eastAsia="uk-UA"/>
              </w:rPr>
              <w:lastRenderedPageBreak/>
              <w:t>-  будь-як</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 xml:space="preserve"> договори (додатков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 xml:space="preserve"> угоди, додатки), предметом яких є отримання Товариством кредит</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 отримання або надання Товариством позик, при цьому гранична сукупна варт</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сть таких значних правочин</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 не повинна перевищувати 50 000 000,00 грн. (п'ятдесят м</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льйон</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 гривень 00 коп</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йок) без ПДВ;</w:t>
            </w:r>
          </w:p>
          <w:p w:rsidR="007A7910" w:rsidRPr="007A7910" w:rsidRDefault="007A7910" w:rsidP="007A7910">
            <w:pPr>
              <w:tabs>
                <w:tab w:val="left" w:pos="10620"/>
              </w:tabs>
              <w:spacing w:after="0" w:line="240" w:lineRule="auto"/>
              <w:rPr>
                <w:rFonts w:ascii="Times New Roman" w:eastAsia="Times New Roman" w:hAnsi="Times New Roman" w:cs="Times New Roman"/>
                <w:sz w:val="20"/>
                <w:szCs w:val="24"/>
                <w:lang w:eastAsia="uk-UA"/>
              </w:rPr>
            </w:pPr>
            <w:r w:rsidRPr="007A7910">
              <w:rPr>
                <w:rFonts w:ascii="Times New Roman" w:eastAsia="Times New Roman" w:hAnsi="Times New Roman" w:cs="Times New Roman"/>
                <w:sz w:val="20"/>
                <w:szCs w:val="24"/>
                <w:lang w:eastAsia="uk-UA"/>
              </w:rPr>
              <w:t>-  будь-як</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 xml:space="preserve"> договори (додатков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 xml:space="preserve"> угоди, додатки), предметом яких є передача у заставу або </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нше догов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рне обтяження майна Товариства, при цьому гранична сукупна варт</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сть таких значних правочин</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 не повинна перевищувати 50 000 000,00 грн. (п'ятдесят м</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льйон</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 гривень 00 коп</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йок) без ПДВ;</w:t>
            </w:r>
          </w:p>
          <w:p w:rsidR="007A7910" w:rsidRPr="007A7910" w:rsidRDefault="007A7910" w:rsidP="007A7910">
            <w:pPr>
              <w:tabs>
                <w:tab w:val="left" w:pos="10620"/>
              </w:tabs>
              <w:spacing w:after="0" w:line="240" w:lineRule="auto"/>
              <w:rPr>
                <w:rFonts w:ascii="Times New Roman" w:eastAsia="Times New Roman" w:hAnsi="Times New Roman" w:cs="Times New Roman"/>
                <w:sz w:val="20"/>
                <w:szCs w:val="24"/>
                <w:lang w:eastAsia="uk-UA"/>
              </w:rPr>
            </w:pPr>
            <w:r w:rsidRPr="007A7910">
              <w:rPr>
                <w:rFonts w:ascii="Times New Roman" w:eastAsia="Times New Roman" w:hAnsi="Times New Roman" w:cs="Times New Roman"/>
                <w:sz w:val="20"/>
                <w:szCs w:val="24"/>
                <w:lang w:eastAsia="uk-UA"/>
              </w:rPr>
              <w:t>-  будь-як</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 xml:space="preserve"> договори (додатков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 xml:space="preserve"> угоди, додатки), що не пов`язан</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 xml:space="preserve"> з Основною д</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яльн</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стю Товариства, при цьому гранична сукупна варт</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сть таких значних правочин</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 не повинна перевищувати 50 000 000,00 грн. (п'ятдесят м</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льйон</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 гривень 00 коп</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 xml:space="preserve">йок) без ПДВ; </w:t>
            </w:r>
          </w:p>
          <w:p w:rsidR="007A7910" w:rsidRPr="007A7910" w:rsidRDefault="007A7910" w:rsidP="007A7910">
            <w:pPr>
              <w:tabs>
                <w:tab w:val="left" w:pos="10620"/>
              </w:tabs>
              <w:spacing w:after="0" w:line="240" w:lineRule="auto"/>
              <w:rPr>
                <w:rFonts w:ascii="Times New Roman" w:eastAsia="Times New Roman" w:hAnsi="Times New Roman" w:cs="Times New Roman"/>
                <w:sz w:val="20"/>
                <w:szCs w:val="24"/>
                <w:lang w:eastAsia="uk-UA"/>
              </w:rPr>
            </w:pPr>
            <w:r w:rsidRPr="007A7910">
              <w:rPr>
                <w:rFonts w:ascii="Times New Roman" w:eastAsia="Times New Roman" w:hAnsi="Times New Roman" w:cs="Times New Roman"/>
                <w:sz w:val="20"/>
                <w:szCs w:val="24"/>
                <w:lang w:eastAsia="uk-UA"/>
              </w:rPr>
              <w:t>-  будь-як</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 xml:space="preserve"> договори (додатков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 xml:space="preserve"> угоди, додатки), що пов`язан</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 xml:space="preserve"> з Основною д</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яльн</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стю Товариства (закуп</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вля сировини (металу та вироб</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 з нього, матер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ал</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 для виконання антикороз</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йного захисту металоконструкц</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й) для виготовлення металоконструкц</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й; виготовлення, продаж (поставка) та/або монтаж металоконструкц</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й; надання послуг або виконанням роб</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т з проектування сталевих буд</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вельних конструкц</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 xml:space="preserve">й та виконанням </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нших п</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дрядних роб</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т (надання послуг)), при цьому гранична сукупна варт</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сть таких значних правочин</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 не повинна перевищувати 100 000 000,00 грн. (сто м</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льйон</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 гривень 00 коп</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йок) без ПДВ.</w:t>
            </w:r>
          </w:p>
          <w:p w:rsidR="007A7910" w:rsidRPr="007A7910" w:rsidRDefault="007A7910" w:rsidP="007A7910">
            <w:pPr>
              <w:tabs>
                <w:tab w:val="left" w:pos="10620"/>
              </w:tabs>
              <w:spacing w:after="0" w:line="240" w:lineRule="auto"/>
              <w:rPr>
                <w:rFonts w:ascii="Times New Roman" w:eastAsia="Times New Roman" w:hAnsi="Times New Roman" w:cs="Times New Roman"/>
                <w:sz w:val="20"/>
                <w:szCs w:val="24"/>
                <w:lang w:eastAsia="uk-UA"/>
              </w:rPr>
            </w:pPr>
            <w:r w:rsidRPr="007A7910">
              <w:rPr>
                <w:rFonts w:ascii="Times New Roman" w:eastAsia="Times New Roman" w:hAnsi="Times New Roman" w:cs="Times New Roman"/>
                <w:sz w:val="20"/>
                <w:szCs w:val="24"/>
                <w:lang w:eastAsia="uk-UA"/>
              </w:rPr>
              <w:t>Зобов'язати кер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 xml:space="preserve">вника виконавчого органу Товариства погоджувати з Наглядовою радою Товариства </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стотн</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 xml:space="preserve"> умови кожного окремого значного правочину.</w:t>
            </w:r>
          </w:p>
          <w:p w:rsidR="007A7910" w:rsidRPr="007A7910" w:rsidRDefault="007A7910" w:rsidP="007A7910">
            <w:pPr>
              <w:tabs>
                <w:tab w:val="left" w:pos="10620"/>
              </w:tabs>
              <w:spacing w:after="0" w:line="240" w:lineRule="auto"/>
              <w:rPr>
                <w:rFonts w:ascii="Times New Roman" w:eastAsia="Times New Roman" w:hAnsi="Times New Roman" w:cs="Times New Roman"/>
                <w:sz w:val="20"/>
                <w:szCs w:val="24"/>
                <w:lang w:eastAsia="uk-UA"/>
              </w:rPr>
            </w:pPr>
            <w:r w:rsidRPr="007A7910">
              <w:rPr>
                <w:rFonts w:ascii="Times New Roman" w:eastAsia="Times New Roman" w:hAnsi="Times New Roman" w:cs="Times New Roman"/>
                <w:sz w:val="20"/>
                <w:szCs w:val="24"/>
                <w:lang w:eastAsia="uk-UA"/>
              </w:rPr>
              <w:t>Питання 10. Прийняття 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шення про припинення повноважень Наглядової ради Товариства. Обрання нового складу Наглядової ради. Затвердження умов договор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 що укладатимуться з Головою та членами Наглядової ради, встановлення розм</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ру їх винагороди, обрання особи, яка уповноважується на п</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дписання 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дпов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дних договор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w:t>
            </w:r>
          </w:p>
          <w:p w:rsidR="007A7910" w:rsidRPr="007A7910" w:rsidRDefault="007A7910" w:rsidP="007A7910">
            <w:pPr>
              <w:tabs>
                <w:tab w:val="left" w:pos="10620"/>
              </w:tabs>
              <w:spacing w:after="0" w:line="240" w:lineRule="auto"/>
              <w:rPr>
                <w:rFonts w:ascii="Times New Roman" w:eastAsia="Times New Roman" w:hAnsi="Times New Roman" w:cs="Times New Roman"/>
                <w:sz w:val="20"/>
                <w:szCs w:val="24"/>
                <w:lang w:eastAsia="uk-UA"/>
              </w:rPr>
            </w:pPr>
            <w:r w:rsidRPr="007A7910">
              <w:rPr>
                <w:rFonts w:ascii="Times New Roman" w:eastAsia="Times New Roman" w:hAnsi="Times New Roman" w:cs="Times New Roman"/>
                <w:sz w:val="20"/>
                <w:szCs w:val="24"/>
                <w:lang w:eastAsia="uk-UA"/>
              </w:rPr>
              <w:t>Прийняте 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шення: Припинити повноваження Наглядової ради у наступному склад</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 Голова Наглядової ради (представник акц</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онера) Абрамовський Роман Романович, Член Наглядової ради, секретар Наглядової ради (акц</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онер) Юрченко Св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тлана Миколаївна,  Член Наглядової ради (представник акц</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онера) Абрамовський Олекс</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й Романович.</w:t>
            </w:r>
          </w:p>
          <w:p w:rsidR="007A7910" w:rsidRPr="007A7910" w:rsidRDefault="007A7910" w:rsidP="007A7910">
            <w:pPr>
              <w:tabs>
                <w:tab w:val="left" w:pos="10620"/>
              </w:tabs>
              <w:spacing w:after="0" w:line="240" w:lineRule="auto"/>
              <w:rPr>
                <w:rFonts w:ascii="Times New Roman" w:eastAsia="Times New Roman" w:hAnsi="Times New Roman" w:cs="Times New Roman"/>
                <w:sz w:val="20"/>
                <w:szCs w:val="24"/>
                <w:lang w:eastAsia="uk-UA"/>
              </w:rPr>
            </w:pPr>
            <w:r w:rsidRPr="007A7910">
              <w:rPr>
                <w:rFonts w:ascii="Times New Roman" w:eastAsia="Times New Roman" w:hAnsi="Times New Roman" w:cs="Times New Roman"/>
                <w:sz w:val="20"/>
                <w:szCs w:val="24"/>
                <w:lang w:eastAsia="uk-UA"/>
              </w:rPr>
              <w:t>Обрати членами Наглядової ради наступних ос</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б: Абрамовський Олекс</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й Романович (представник акц</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 xml:space="preserve">онера), </w:t>
            </w:r>
            <w:r w:rsidRPr="007A7910">
              <w:rPr>
                <w:rFonts w:ascii="Times New Roman" w:eastAsia="Times New Roman" w:hAnsi="Times New Roman" w:cs="Times New Roman"/>
                <w:sz w:val="20"/>
                <w:szCs w:val="24"/>
                <w:lang w:val="en-US" w:eastAsia="uk-UA"/>
              </w:rPr>
              <w:t>C</w:t>
            </w:r>
            <w:r w:rsidRPr="007A7910">
              <w:rPr>
                <w:rFonts w:ascii="Times New Roman" w:eastAsia="Times New Roman" w:hAnsi="Times New Roman" w:cs="Times New Roman"/>
                <w:sz w:val="20"/>
                <w:szCs w:val="24"/>
                <w:lang w:eastAsia="uk-UA"/>
              </w:rPr>
              <w:t>к</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цко Анна Олександр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вна (представник акц</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онера), Юрченко Св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тлана Миколаївна (акц</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онер). Затвердити умови договор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 що укладатимуться з Головою та членами Наглядової ради, винагороду Голов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 xml:space="preserve"> та Членам Наглядової ради винагороду не сплачувати, уповноважити Генерального директора на п</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дписання 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дпов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дних договор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w:t>
            </w:r>
          </w:p>
          <w:p w:rsidR="007A7910" w:rsidRPr="007A7910" w:rsidRDefault="007A7910" w:rsidP="007A7910">
            <w:pPr>
              <w:tabs>
                <w:tab w:val="left" w:pos="10620"/>
              </w:tabs>
              <w:spacing w:after="0" w:line="240" w:lineRule="auto"/>
              <w:rPr>
                <w:rFonts w:ascii="Times New Roman" w:eastAsia="Times New Roman" w:hAnsi="Times New Roman" w:cs="Times New Roman"/>
                <w:sz w:val="20"/>
                <w:szCs w:val="24"/>
                <w:lang w:eastAsia="uk-UA"/>
              </w:rPr>
            </w:pPr>
            <w:r w:rsidRPr="007A7910">
              <w:rPr>
                <w:rFonts w:ascii="Times New Roman" w:eastAsia="Times New Roman" w:hAnsi="Times New Roman" w:cs="Times New Roman"/>
                <w:sz w:val="20"/>
                <w:szCs w:val="24"/>
                <w:lang w:eastAsia="uk-UA"/>
              </w:rPr>
              <w:t>Питання 11. Прийняття 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шення про припинення повноважень та обрання Рев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зора Товариства. Затвердження умов договору, що укладатиметься з Рев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зором, встановлення розм</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ру його винагороди, обрання особи, яка уповноважується на п</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дписання 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дпов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дного договору з ним.</w:t>
            </w:r>
          </w:p>
          <w:p w:rsidR="007A7910" w:rsidRPr="007A7910" w:rsidRDefault="007A7910" w:rsidP="007A7910">
            <w:pPr>
              <w:tabs>
                <w:tab w:val="left" w:pos="10620"/>
              </w:tabs>
              <w:spacing w:after="0" w:line="240" w:lineRule="auto"/>
              <w:rPr>
                <w:rFonts w:ascii="Times New Roman" w:eastAsia="Times New Roman" w:hAnsi="Times New Roman" w:cs="Times New Roman"/>
                <w:sz w:val="20"/>
                <w:szCs w:val="24"/>
                <w:lang w:eastAsia="uk-UA"/>
              </w:rPr>
            </w:pPr>
            <w:r w:rsidRPr="007A7910">
              <w:rPr>
                <w:rFonts w:ascii="Times New Roman" w:eastAsia="Times New Roman" w:hAnsi="Times New Roman" w:cs="Times New Roman"/>
                <w:sz w:val="20"/>
                <w:szCs w:val="24"/>
                <w:lang w:eastAsia="uk-UA"/>
              </w:rPr>
              <w:t>Прийняте 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шення: Припинити повноваження Рев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зора Зарецької Тетяни Леон</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д</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вни. Обрати на посаду Рев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зора Товариства Кузьменко Над</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ю Трохим</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вну. Затвердити умови договору що укладатиметься з Рев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зором, винагороду не сплачувати, уповноважити Генерального директора Гелюту Костянтина Петровича на п</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дписання 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дпов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дного договору з ним.</w:t>
            </w:r>
          </w:p>
          <w:p w:rsidR="007A7910" w:rsidRPr="007A7910" w:rsidRDefault="007A7910" w:rsidP="007A7910">
            <w:pPr>
              <w:tabs>
                <w:tab w:val="left" w:pos="10620"/>
              </w:tabs>
              <w:spacing w:after="0" w:line="240" w:lineRule="auto"/>
              <w:rPr>
                <w:rFonts w:ascii="Times New Roman" w:eastAsia="Times New Roman" w:hAnsi="Times New Roman" w:cs="Times New Roman"/>
                <w:sz w:val="20"/>
                <w:szCs w:val="24"/>
                <w:lang w:eastAsia="uk-UA"/>
              </w:rPr>
            </w:pPr>
            <w:r w:rsidRPr="007A7910">
              <w:rPr>
                <w:rFonts w:ascii="Times New Roman" w:eastAsia="Times New Roman" w:hAnsi="Times New Roman" w:cs="Times New Roman"/>
                <w:sz w:val="20"/>
                <w:szCs w:val="24"/>
                <w:lang w:eastAsia="uk-UA"/>
              </w:rPr>
              <w:t>Питання 12. Прийняття 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шення про припинення д</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яльност</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 xml:space="preserve"> ф</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л</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й Товариства, а саме: 1) ДН</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ПРОПЕТРОВСЬКА Ф</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Л</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Я АКЦ</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ОНЕРНОГО ТОВАРИСТВА "КИЇГ</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ДРОМОНТАЖ"; 2) СЕВАСТОПОЛЬСЬКА Ф</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Л</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Я АКЦ</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ОНЕРНОГО ТОВАРИСТВА "КИЇВГ</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ДРОМОНТАЖ"; 3) ОДЕСЬКА Ф</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Л</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Я АКЦ</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ОНЕРНОГО ТОВАРИСТВА "КИЇВГ</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ДРОМОНТАЖ".</w:t>
            </w:r>
          </w:p>
          <w:p w:rsidR="007A7910" w:rsidRPr="007A7910" w:rsidRDefault="007A7910" w:rsidP="007A7910">
            <w:pPr>
              <w:tabs>
                <w:tab w:val="left" w:pos="10620"/>
              </w:tabs>
              <w:spacing w:after="0" w:line="240" w:lineRule="auto"/>
              <w:rPr>
                <w:rFonts w:ascii="Times New Roman" w:eastAsia="Times New Roman" w:hAnsi="Times New Roman" w:cs="Times New Roman"/>
                <w:sz w:val="20"/>
                <w:szCs w:val="24"/>
                <w:lang w:eastAsia="uk-UA"/>
              </w:rPr>
            </w:pPr>
            <w:r w:rsidRPr="007A7910">
              <w:rPr>
                <w:rFonts w:ascii="Times New Roman" w:eastAsia="Times New Roman" w:hAnsi="Times New Roman" w:cs="Times New Roman"/>
                <w:sz w:val="20"/>
                <w:szCs w:val="24"/>
                <w:lang w:eastAsia="uk-UA"/>
              </w:rPr>
              <w:t>Прийняте 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шення: Припинити д</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яльн</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сть ф</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л</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й Товариства, а саме: 1) ДН</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ПРОПЕТРОВСЬКА Ф</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Л</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Я АКЦ</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ОНЕРНОГО ТОВАРИСТВА "КИЇГ</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ДРОМОНТАЖ"; 2) СЕВАСТОПОЛЬСЬКА Ф</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Л</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Я АКЦ</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ОНЕРНОГО ТОВАРИСТВА "КИЇВГ</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ДРОМОНТАЖ"; 3) ОДЕСЬКА Ф</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Л</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Я АКЦ</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ОНЕРНОГО ТОВАРИСТВА "КИЇВГ</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ДРОМОНТАЖ".</w:t>
            </w:r>
          </w:p>
          <w:p w:rsidR="007A7910" w:rsidRPr="007A7910" w:rsidRDefault="007A7910" w:rsidP="007A7910">
            <w:pPr>
              <w:tabs>
                <w:tab w:val="left" w:pos="10620"/>
              </w:tabs>
              <w:spacing w:after="0" w:line="240" w:lineRule="auto"/>
              <w:rPr>
                <w:rFonts w:ascii="Times New Roman" w:eastAsia="Times New Roman" w:hAnsi="Times New Roman" w:cs="Times New Roman"/>
                <w:sz w:val="20"/>
                <w:szCs w:val="24"/>
                <w:lang w:eastAsia="uk-UA"/>
              </w:rPr>
            </w:pP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нш</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 xml:space="preserve"> (позачергов</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 загальн</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 xml:space="preserve"> збори акц</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онер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 протягом 2020 року не скликалися та не проводилися. Ос</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б, як</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 xml:space="preserve"> б </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н</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ц</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ювали проведення позачергових загальних збор</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в у 2020 роц</w:t>
            </w:r>
            <w:r w:rsidRPr="007A7910">
              <w:rPr>
                <w:rFonts w:ascii="Times New Roman" w:eastAsia="Times New Roman" w:hAnsi="Times New Roman" w:cs="Times New Roman"/>
                <w:sz w:val="20"/>
                <w:szCs w:val="24"/>
                <w:lang w:val="en-US" w:eastAsia="uk-UA"/>
              </w:rPr>
              <w:t>i</w:t>
            </w:r>
            <w:r w:rsidRPr="007A7910">
              <w:rPr>
                <w:rFonts w:ascii="Times New Roman" w:eastAsia="Times New Roman" w:hAnsi="Times New Roman" w:cs="Times New Roman"/>
                <w:sz w:val="20"/>
                <w:szCs w:val="24"/>
                <w:lang w:eastAsia="uk-UA"/>
              </w:rPr>
              <w:t>, не було.</w:t>
            </w:r>
          </w:p>
        </w:tc>
      </w:tr>
    </w:tbl>
    <w:p w:rsidR="007A7910" w:rsidRPr="007A7910" w:rsidRDefault="007A7910" w:rsidP="007A7910">
      <w:pPr>
        <w:tabs>
          <w:tab w:val="left" w:pos="10620"/>
        </w:tabs>
        <w:spacing w:after="0" w:line="240" w:lineRule="auto"/>
        <w:rPr>
          <w:rFonts w:ascii="Times New Roman" w:eastAsia="Times New Roman" w:hAnsi="Times New Roman" w:cs="Times New Roman"/>
          <w:sz w:val="20"/>
          <w:szCs w:val="24"/>
          <w:lang w:eastAsia="uk-UA"/>
        </w:rPr>
      </w:pPr>
    </w:p>
    <w:p w:rsidR="007A7910" w:rsidRPr="007A7910" w:rsidRDefault="007A7910" w:rsidP="007A7910">
      <w:pPr>
        <w:tabs>
          <w:tab w:val="left" w:pos="10620"/>
        </w:tabs>
        <w:spacing w:after="0" w:line="240" w:lineRule="auto"/>
        <w:rPr>
          <w:rFonts w:ascii="Times New Roman" w:eastAsia="Times New Roman" w:hAnsi="Times New Roman" w:cs="Times New Roman"/>
          <w:sz w:val="20"/>
          <w:szCs w:val="24"/>
          <w:lang w:eastAsia="uk-UA"/>
        </w:rPr>
      </w:pPr>
    </w:p>
    <w:p w:rsidR="007A7910" w:rsidRPr="007A7910" w:rsidRDefault="007A7910" w:rsidP="007A7910">
      <w:pPr>
        <w:tabs>
          <w:tab w:val="left" w:pos="10620"/>
        </w:tabs>
        <w:spacing w:after="0" w:line="240" w:lineRule="auto"/>
        <w:rPr>
          <w:rFonts w:ascii="Times New Roman" w:eastAsia="Times New Roman" w:hAnsi="Times New Roman" w:cs="Times New Roman"/>
          <w:sz w:val="20"/>
          <w:szCs w:val="24"/>
          <w:lang w:eastAsia="uk-UA"/>
        </w:rPr>
      </w:pPr>
    </w:p>
    <w:p w:rsidR="007A7910" w:rsidRDefault="007A7910">
      <w:pPr>
        <w:sectPr w:rsidR="007A7910" w:rsidSect="007A7910">
          <w:pgSz w:w="11906" w:h="16838" w:code="9"/>
          <w:pgMar w:top="363" w:right="567" w:bottom="363" w:left="1417" w:header="709" w:footer="709" w:gutter="0"/>
          <w:cols w:space="708"/>
          <w:docGrid w:linePitch="360"/>
        </w:sectPr>
      </w:pPr>
    </w:p>
    <w:p w:rsidR="007A7910" w:rsidRPr="007A7910" w:rsidRDefault="007A7910" w:rsidP="007A7910">
      <w:pPr>
        <w:spacing w:before="100" w:beforeAutospacing="1" w:after="100" w:afterAutospacing="1" w:line="240" w:lineRule="auto"/>
        <w:contextualSpacing/>
        <w:jc w:val="both"/>
        <w:rPr>
          <w:rFonts w:ascii="Times New Roman" w:eastAsia="Times New Roman" w:hAnsi="Times New Roman" w:cs="Times New Roman"/>
          <w:b/>
          <w:bCs/>
          <w:sz w:val="20"/>
          <w:szCs w:val="20"/>
          <w:lang w:eastAsia="ru-RU"/>
        </w:rPr>
      </w:pPr>
    </w:p>
    <w:p w:rsidR="007A7910" w:rsidRPr="007A7910" w:rsidRDefault="007A7910" w:rsidP="007A7910">
      <w:pPr>
        <w:spacing w:before="100" w:beforeAutospacing="1" w:after="100" w:afterAutospacing="1" w:line="240" w:lineRule="auto"/>
        <w:jc w:val="both"/>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b/>
          <w:bCs/>
          <w:sz w:val="20"/>
          <w:szCs w:val="20"/>
          <w:lang w:val="uk-UA" w:eastAsia="ru-RU"/>
        </w:rPr>
        <w:t>Який орган здійснював реєстрацію акціонерів для участі в загальних зборах акціонерів останнього разу у звітному році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4"/>
        <w:gridCol w:w="5697"/>
        <w:gridCol w:w="1582"/>
        <w:gridCol w:w="1574"/>
      </w:tblGrid>
      <w:tr w:rsidR="007A7910" w:rsidRPr="007A7910" w:rsidTr="00C040DF">
        <w:trPr>
          <w:trHeight w:val="284"/>
        </w:trPr>
        <w:tc>
          <w:tcPr>
            <w:tcW w:w="6981" w:type="dxa"/>
            <w:gridSpan w:val="2"/>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val="uk-UA" w:eastAsia="uk-UA"/>
              </w:rPr>
            </w:pPr>
          </w:p>
        </w:tc>
        <w:tc>
          <w:tcPr>
            <w:tcW w:w="1582"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Так</w:t>
            </w:r>
          </w:p>
        </w:tc>
        <w:tc>
          <w:tcPr>
            <w:tcW w:w="1574"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Ні</w:t>
            </w:r>
          </w:p>
        </w:tc>
      </w:tr>
      <w:tr w:rsidR="007A7910" w:rsidRPr="007A7910" w:rsidTr="00C040DF">
        <w:trPr>
          <w:trHeight w:val="284"/>
        </w:trPr>
        <w:tc>
          <w:tcPr>
            <w:tcW w:w="6981" w:type="dxa"/>
            <w:gridSpan w:val="2"/>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Реєстраційна комісія, призначена особою, що скликала загальні збори</w:t>
            </w:r>
          </w:p>
        </w:tc>
        <w:tc>
          <w:tcPr>
            <w:tcW w:w="1582"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X</w:t>
            </w:r>
          </w:p>
        </w:tc>
        <w:tc>
          <w:tcPr>
            <w:tcW w:w="1574"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 xml:space="preserve"> </w:t>
            </w:r>
          </w:p>
        </w:tc>
      </w:tr>
      <w:tr w:rsidR="007A7910" w:rsidRPr="007A7910" w:rsidTr="00C040DF">
        <w:trPr>
          <w:trHeight w:val="284"/>
        </w:trPr>
        <w:tc>
          <w:tcPr>
            <w:tcW w:w="6981" w:type="dxa"/>
            <w:gridSpan w:val="2"/>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Акціонери</w:t>
            </w:r>
          </w:p>
        </w:tc>
        <w:tc>
          <w:tcPr>
            <w:tcW w:w="1582"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X</w:t>
            </w:r>
          </w:p>
        </w:tc>
      </w:tr>
      <w:tr w:rsidR="007A7910" w:rsidRPr="007A7910" w:rsidTr="00C040DF">
        <w:trPr>
          <w:trHeight w:val="284"/>
        </w:trPr>
        <w:tc>
          <w:tcPr>
            <w:tcW w:w="6981" w:type="dxa"/>
            <w:gridSpan w:val="2"/>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Депозитарна установа</w:t>
            </w:r>
          </w:p>
        </w:tc>
        <w:tc>
          <w:tcPr>
            <w:tcW w:w="1582"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X</w:t>
            </w:r>
          </w:p>
        </w:tc>
      </w:tr>
      <w:tr w:rsidR="007A7910" w:rsidRPr="007A7910" w:rsidTr="00C040DF">
        <w:trPr>
          <w:trHeight w:val="284"/>
        </w:trPr>
        <w:tc>
          <w:tcPr>
            <w:tcW w:w="1284" w:type="dxa"/>
            <w:shd w:val="clear" w:color="auto" w:fill="auto"/>
          </w:tcPr>
          <w:p w:rsidR="007A7910" w:rsidRPr="007A7910" w:rsidRDefault="007A7910" w:rsidP="007A7910">
            <w:pPr>
              <w:spacing w:after="0" w:line="240" w:lineRule="auto"/>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Інше</w:t>
            </w:r>
          </w:p>
        </w:tc>
        <w:tc>
          <w:tcPr>
            <w:tcW w:w="8853" w:type="dxa"/>
            <w:gridSpan w:val="3"/>
            <w:shd w:val="clear" w:color="auto" w:fill="auto"/>
          </w:tcPr>
          <w:p w:rsidR="007A7910" w:rsidRPr="007A7910" w:rsidRDefault="007A7910" w:rsidP="007A7910">
            <w:pPr>
              <w:spacing w:after="0" w:line="240" w:lineRule="auto"/>
              <w:outlineLvl w:val="2"/>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д/н</w:t>
            </w:r>
          </w:p>
        </w:tc>
      </w:tr>
    </w:tbl>
    <w:p w:rsidR="007A7910" w:rsidRPr="007A7910" w:rsidRDefault="007A7910" w:rsidP="007A7910">
      <w:pPr>
        <w:spacing w:after="0" w:line="240" w:lineRule="auto"/>
        <w:outlineLvl w:val="2"/>
        <w:rPr>
          <w:rFonts w:ascii="Times New Roman" w:eastAsia="Times New Roman" w:hAnsi="Times New Roman" w:cs="Times New Roman"/>
          <w:bCs/>
          <w:sz w:val="20"/>
          <w:szCs w:val="20"/>
          <w:lang w:val="uk-UA" w:eastAsia="uk-UA"/>
        </w:rPr>
      </w:pPr>
    </w:p>
    <w:p w:rsidR="007A7910" w:rsidRPr="007A7910" w:rsidRDefault="007A7910" w:rsidP="007A7910">
      <w:pPr>
        <w:spacing w:after="0" w:line="240" w:lineRule="auto"/>
        <w:outlineLvl w:val="2"/>
        <w:rPr>
          <w:rFonts w:ascii="Times New Roman" w:eastAsia="Times New Roman" w:hAnsi="Times New Roman" w:cs="Times New Roman"/>
          <w:b/>
          <w:bCs/>
          <w:color w:val="000000"/>
          <w:sz w:val="20"/>
          <w:szCs w:val="20"/>
          <w:lang w:val="uk-UA" w:eastAsia="uk-UA"/>
        </w:rPr>
      </w:pPr>
      <w:r w:rsidRPr="007A7910">
        <w:rPr>
          <w:rFonts w:ascii="Times New Roman" w:eastAsia="Times New Roman" w:hAnsi="Times New Roman" w:cs="Times New Roman"/>
          <w:b/>
          <w:bCs/>
          <w:color w:val="000000"/>
          <w:sz w:val="20"/>
          <w:szCs w:val="20"/>
          <w:lang w:val="uk-UA" w:eastAsia="uk-UA"/>
        </w:rPr>
        <w:t>Який орган здійснював контроль за станом реєстрації акціонерів або їх представників для участі в останніх загальних зборах у звітному році (за наявності контролю)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81"/>
        <w:gridCol w:w="1582"/>
        <w:gridCol w:w="1574"/>
      </w:tblGrid>
      <w:tr w:rsidR="007A7910" w:rsidRPr="007A7910" w:rsidTr="00C040DF">
        <w:trPr>
          <w:trHeight w:val="284"/>
        </w:trPr>
        <w:tc>
          <w:tcPr>
            <w:tcW w:w="6981" w:type="dxa"/>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val="uk-UA" w:eastAsia="uk-UA"/>
              </w:rPr>
            </w:pPr>
          </w:p>
        </w:tc>
        <w:tc>
          <w:tcPr>
            <w:tcW w:w="1582"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Так</w:t>
            </w:r>
          </w:p>
        </w:tc>
        <w:tc>
          <w:tcPr>
            <w:tcW w:w="1574"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Ні</w:t>
            </w:r>
          </w:p>
        </w:tc>
      </w:tr>
      <w:tr w:rsidR="007A7910" w:rsidRPr="007A7910" w:rsidTr="00C040DF">
        <w:trPr>
          <w:trHeight w:val="284"/>
        </w:trPr>
        <w:tc>
          <w:tcPr>
            <w:tcW w:w="6981" w:type="dxa"/>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uk-UA" w:eastAsia="uk-UA"/>
              </w:rPr>
              <w:t>Національна комісія з цінних паперів та фондового</w:t>
            </w:r>
            <w:r w:rsidRPr="007A7910">
              <w:rPr>
                <w:rFonts w:ascii="Times New Roman" w:eastAsia="Times New Roman" w:hAnsi="Times New Roman" w:cs="Times New Roman"/>
                <w:bCs/>
                <w:color w:val="000000"/>
                <w:sz w:val="20"/>
                <w:szCs w:val="20"/>
                <w:lang w:eastAsia="uk-UA"/>
              </w:rPr>
              <w:t xml:space="preserve"> ринку</w:t>
            </w:r>
          </w:p>
        </w:tc>
        <w:tc>
          <w:tcPr>
            <w:tcW w:w="1582"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sz w:val="20"/>
                <w:szCs w:val="20"/>
                <w:lang w:eastAsia="uk-UA"/>
              </w:rPr>
              <w:t xml:space="preserve"> </w:t>
            </w:r>
          </w:p>
        </w:tc>
        <w:tc>
          <w:tcPr>
            <w:tcW w:w="1574"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X</w:t>
            </w:r>
          </w:p>
        </w:tc>
      </w:tr>
      <w:tr w:rsidR="007A7910" w:rsidRPr="007A7910" w:rsidTr="00C040DF">
        <w:trPr>
          <w:trHeight w:val="284"/>
        </w:trPr>
        <w:tc>
          <w:tcPr>
            <w:tcW w:w="6981" w:type="dxa"/>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color w:val="000000"/>
                <w:sz w:val="20"/>
                <w:szCs w:val="20"/>
                <w:lang w:val="uk-UA" w:eastAsia="uk-UA"/>
              </w:rPr>
              <w:t xml:space="preserve">Акціонери, які володіють у сукупності більше ніж 10 </w:t>
            </w:r>
            <w:r w:rsidRPr="007A7910">
              <w:rPr>
                <w:rFonts w:ascii="Times New Roman" w:eastAsia="Times New Roman" w:hAnsi="Times New Roman" w:cs="Times New Roman"/>
                <w:bCs/>
                <w:sz w:val="20"/>
                <w:szCs w:val="20"/>
                <w:lang w:val="uk-UA" w:eastAsia="uk-UA"/>
              </w:rPr>
              <w:t>відсотками голосуючих акцій</w:t>
            </w:r>
          </w:p>
        </w:tc>
        <w:tc>
          <w:tcPr>
            <w:tcW w:w="1582"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 xml:space="preserve"> </w:t>
            </w:r>
          </w:p>
        </w:tc>
        <w:tc>
          <w:tcPr>
            <w:tcW w:w="1574"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X</w:t>
            </w:r>
          </w:p>
        </w:tc>
      </w:tr>
    </w:tbl>
    <w:p w:rsidR="007A7910" w:rsidRPr="007A7910" w:rsidRDefault="007A7910" w:rsidP="007A7910">
      <w:pPr>
        <w:spacing w:after="0" w:line="240" w:lineRule="auto"/>
        <w:outlineLvl w:val="2"/>
        <w:rPr>
          <w:rFonts w:ascii="Times New Roman" w:eastAsia="Times New Roman" w:hAnsi="Times New Roman" w:cs="Times New Roman"/>
          <w:b/>
          <w:bCs/>
          <w:color w:val="000000"/>
          <w:sz w:val="21"/>
          <w:szCs w:val="21"/>
          <w:lang w:val="uk-UA" w:eastAsia="uk-UA"/>
        </w:rPr>
      </w:pPr>
    </w:p>
    <w:p w:rsidR="007A7910" w:rsidRPr="007A7910" w:rsidRDefault="007A7910" w:rsidP="007A7910">
      <w:pPr>
        <w:spacing w:after="0" w:line="240" w:lineRule="auto"/>
        <w:outlineLvl w:val="2"/>
        <w:rPr>
          <w:rFonts w:ascii="Times New Roman" w:eastAsia="Times New Roman" w:hAnsi="Times New Roman" w:cs="Times New Roman"/>
          <w:b/>
          <w:bCs/>
          <w:color w:val="000000"/>
          <w:sz w:val="20"/>
          <w:szCs w:val="20"/>
          <w:lang w:val="uk-UA" w:eastAsia="uk-UA"/>
        </w:rPr>
      </w:pPr>
      <w:r w:rsidRPr="007A7910">
        <w:rPr>
          <w:rFonts w:ascii="Times New Roman" w:eastAsia="Times New Roman" w:hAnsi="Times New Roman" w:cs="Times New Roman"/>
          <w:b/>
          <w:bCs/>
          <w:color w:val="000000"/>
          <w:sz w:val="20"/>
          <w:szCs w:val="20"/>
          <w:lang w:val="uk-UA" w:eastAsia="uk-UA"/>
        </w:rPr>
        <w:t>У який спосіб відбувалось голосування з питань порядку денного на загальних зборах останнього разу у звітному році?</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4"/>
        <w:gridCol w:w="5697"/>
        <w:gridCol w:w="1582"/>
        <w:gridCol w:w="1574"/>
      </w:tblGrid>
      <w:tr w:rsidR="007A7910" w:rsidRPr="007A7910" w:rsidTr="00C040DF">
        <w:trPr>
          <w:trHeight w:val="284"/>
        </w:trPr>
        <w:tc>
          <w:tcPr>
            <w:tcW w:w="6981" w:type="dxa"/>
            <w:gridSpan w:val="2"/>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val="uk-UA" w:eastAsia="uk-UA"/>
              </w:rPr>
            </w:pPr>
          </w:p>
        </w:tc>
        <w:tc>
          <w:tcPr>
            <w:tcW w:w="1582"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Так</w:t>
            </w:r>
          </w:p>
        </w:tc>
        <w:tc>
          <w:tcPr>
            <w:tcW w:w="1574"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Ні</w:t>
            </w:r>
          </w:p>
        </w:tc>
      </w:tr>
      <w:tr w:rsidR="007A7910" w:rsidRPr="007A7910" w:rsidTr="00C040DF">
        <w:trPr>
          <w:trHeight w:val="284"/>
        </w:trPr>
        <w:tc>
          <w:tcPr>
            <w:tcW w:w="6981" w:type="dxa"/>
            <w:gridSpan w:val="2"/>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color w:val="000000"/>
                <w:sz w:val="20"/>
                <w:szCs w:val="20"/>
                <w:lang w:val="uk-UA" w:eastAsia="uk-UA"/>
              </w:rPr>
              <w:t xml:space="preserve">Підняттям карток     </w:t>
            </w:r>
          </w:p>
        </w:tc>
        <w:tc>
          <w:tcPr>
            <w:tcW w:w="1582"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X</w:t>
            </w:r>
          </w:p>
        </w:tc>
      </w:tr>
      <w:tr w:rsidR="007A7910" w:rsidRPr="007A7910" w:rsidTr="00C040DF">
        <w:trPr>
          <w:trHeight w:val="284"/>
        </w:trPr>
        <w:tc>
          <w:tcPr>
            <w:tcW w:w="6981" w:type="dxa"/>
            <w:gridSpan w:val="2"/>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color w:val="000000"/>
                <w:sz w:val="20"/>
                <w:szCs w:val="20"/>
                <w:lang w:val="uk-UA" w:eastAsia="uk-UA"/>
              </w:rPr>
              <w:t xml:space="preserve">Бюлетенями (таємне голосування)                        </w:t>
            </w:r>
          </w:p>
        </w:tc>
        <w:tc>
          <w:tcPr>
            <w:tcW w:w="1582"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X</w:t>
            </w:r>
          </w:p>
        </w:tc>
        <w:tc>
          <w:tcPr>
            <w:tcW w:w="1574"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 xml:space="preserve"> </w:t>
            </w:r>
          </w:p>
        </w:tc>
      </w:tr>
      <w:tr w:rsidR="007A7910" w:rsidRPr="007A7910" w:rsidTr="00C040DF">
        <w:trPr>
          <w:trHeight w:val="284"/>
        </w:trPr>
        <w:tc>
          <w:tcPr>
            <w:tcW w:w="6981" w:type="dxa"/>
            <w:gridSpan w:val="2"/>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color w:val="000000"/>
                <w:sz w:val="20"/>
                <w:szCs w:val="20"/>
                <w:lang w:val="uk-UA" w:eastAsia="uk-UA"/>
              </w:rPr>
              <w:t xml:space="preserve">Підняттям рук                                          </w:t>
            </w:r>
          </w:p>
        </w:tc>
        <w:tc>
          <w:tcPr>
            <w:tcW w:w="1582"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X</w:t>
            </w:r>
          </w:p>
        </w:tc>
      </w:tr>
      <w:tr w:rsidR="007A7910" w:rsidRPr="007A7910" w:rsidTr="00C040DF">
        <w:trPr>
          <w:trHeight w:val="284"/>
        </w:trPr>
        <w:tc>
          <w:tcPr>
            <w:tcW w:w="1284" w:type="dxa"/>
            <w:shd w:val="clear" w:color="auto" w:fill="auto"/>
          </w:tcPr>
          <w:p w:rsidR="007A7910" w:rsidRPr="007A7910" w:rsidRDefault="007A7910" w:rsidP="007A7910">
            <w:pPr>
              <w:spacing w:after="0" w:line="240" w:lineRule="auto"/>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Інше</w:t>
            </w:r>
          </w:p>
        </w:tc>
        <w:tc>
          <w:tcPr>
            <w:tcW w:w="8853" w:type="dxa"/>
            <w:gridSpan w:val="3"/>
            <w:shd w:val="clear" w:color="auto" w:fill="auto"/>
          </w:tcPr>
          <w:p w:rsidR="007A7910" w:rsidRPr="007A7910" w:rsidRDefault="007A7910" w:rsidP="007A7910">
            <w:pPr>
              <w:spacing w:after="0" w:line="240" w:lineRule="auto"/>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д/н</w:t>
            </w:r>
          </w:p>
        </w:tc>
      </w:tr>
    </w:tbl>
    <w:p w:rsidR="007A7910" w:rsidRPr="007A7910" w:rsidRDefault="007A7910" w:rsidP="007A7910">
      <w:pPr>
        <w:spacing w:after="0" w:line="240" w:lineRule="auto"/>
        <w:outlineLvl w:val="2"/>
        <w:rPr>
          <w:rFonts w:ascii="Times New Roman" w:eastAsia="Times New Roman" w:hAnsi="Times New Roman" w:cs="Times New Roman"/>
          <w:b/>
          <w:bCs/>
          <w:sz w:val="20"/>
          <w:szCs w:val="20"/>
          <w:lang w:val="uk-UA" w:eastAsia="uk-UA"/>
        </w:rPr>
      </w:pPr>
    </w:p>
    <w:p w:rsidR="007A7910" w:rsidRPr="007A7910" w:rsidRDefault="007A7910" w:rsidP="007A7910">
      <w:pPr>
        <w:spacing w:after="0" w:line="240" w:lineRule="auto"/>
        <w:outlineLvl w:val="2"/>
        <w:rPr>
          <w:rFonts w:ascii="Times New Roman" w:eastAsia="Times New Roman" w:hAnsi="Times New Roman" w:cs="Times New Roman"/>
          <w:b/>
          <w:bCs/>
          <w:color w:val="000000"/>
          <w:sz w:val="20"/>
          <w:szCs w:val="20"/>
          <w:lang w:val="uk-UA" w:eastAsia="uk-UA"/>
        </w:rPr>
      </w:pPr>
      <w:r w:rsidRPr="007A7910">
        <w:rPr>
          <w:rFonts w:ascii="Times New Roman" w:eastAsia="Times New Roman" w:hAnsi="Times New Roman" w:cs="Times New Roman"/>
          <w:b/>
          <w:bCs/>
          <w:color w:val="000000"/>
          <w:sz w:val="20"/>
          <w:szCs w:val="20"/>
          <w:lang w:val="uk-UA" w:eastAsia="uk-UA"/>
        </w:rPr>
        <w:t>Які були основні причини скликання останніх позачергових зборів у звітному році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4"/>
        <w:gridCol w:w="5711"/>
        <w:gridCol w:w="1568"/>
        <w:gridCol w:w="1574"/>
      </w:tblGrid>
      <w:tr w:rsidR="007A7910" w:rsidRPr="007A7910" w:rsidTr="00C040DF">
        <w:trPr>
          <w:trHeight w:val="284"/>
        </w:trPr>
        <w:tc>
          <w:tcPr>
            <w:tcW w:w="6995" w:type="dxa"/>
            <w:gridSpan w:val="2"/>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val="uk-UA" w:eastAsia="uk-UA"/>
              </w:rPr>
            </w:pPr>
          </w:p>
        </w:tc>
        <w:tc>
          <w:tcPr>
            <w:tcW w:w="1568"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Так</w:t>
            </w:r>
          </w:p>
        </w:tc>
        <w:tc>
          <w:tcPr>
            <w:tcW w:w="1574"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Ні</w:t>
            </w:r>
          </w:p>
        </w:tc>
      </w:tr>
      <w:tr w:rsidR="007A7910" w:rsidRPr="007A7910" w:rsidTr="00C040DF">
        <w:trPr>
          <w:trHeight w:val="284"/>
        </w:trPr>
        <w:tc>
          <w:tcPr>
            <w:tcW w:w="6995" w:type="dxa"/>
            <w:gridSpan w:val="2"/>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color w:val="000000"/>
                <w:sz w:val="20"/>
                <w:szCs w:val="20"/>
                <w:lang w:val="uk-UA" w:eastAsia="uk-UA"/>
              </w:rPr>
              <w:t>Реорганізація</w:t>
            </w:r>
          </w:p>
        </w:tc>
        <w:tc>
          <w:tcPr>
            <w:tcW w:w="1568"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X</w:t>
            </w:r>
          </w:p>
        </w:tc>
      </w:tr>
      <w:tr w:rsidR="007A7910" w:rsidRPr="007A7910" w:rsidTr="00C040DF">
        <w:trPr>
          <w:trHeight w:val="284"/>
        </w:trPr>
        <w:tc>
          <w:tcPr>
            <w:tcW w:w="6995" w:type="dxa"/>
            <w:gridSpan w:val="2"/>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 xml:space="preserve">Додатковий випуск акцій   </w:t>
            </w:r>
          </w:p>
        </w:tc>
        <w:tc>
          <w:tcPr>
            <w:tcW w:w="1568"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X</w:t>
            </w:r>
          </w:p>
        </w:tc>
      </w:tr>
      <w:tr w:rsidR="007A7910" w:rsidRPr="007A7910" w:rsidTr="00C040DF">
        <w:trPr>
          <w:trHeight w:val="284"/>
        </w:trPr>
        <w:tc>
          <w:tcPr>
            <w:tcW w:w="6995" w:type="dxa"/>
            <w:gridSpan w:val="2"/>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Унесення змін до статуту</w:t>
            </w:r>
          </w:p>
        </w:tc>
        <w:tc>
          <w:tcPr>
            <w:tcW w:w="1568"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X</w:t>
            </w:r>
          </w:p>
        </w:tc>
      </w:tr>
      <w:tr w:rsidR="007A7910" w:rsidRPr="007A7910" w:rsidTr="00C040DF">
        <w:trPr>
          <w:trHeight w:val="284"/>
        </w:trPr>
        <w:tc>
          <w:tcPr>
            <w:tcW w:w="6995" w:type="dxa"/>
            <w:gridSpan w:val="2"/>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color w:val="000000"/>
                <w:sz w:val="20"/>
                <w:szCs w:val="20"/>
                <w:lang w:val="uk-UA" w:eastAsia="uk-UA"/>
              </w:rPr>
              <w:t xml:space="preserve">Прийняття рішення про збільшення статутного капіталу товариства   </w:t>
            </w:r>
          </w:p>
        </w:tc>
        <w:tc>
          <w:tcPr>
            <w:tcW w:w="1568"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eastAsia="uk-UA"/>
              </w:rPr>
              <w:t xml:space="preserve"> </w:t>
            </w:r>
          </w:p>
        </w:tc>
        <w:tc>
          <w:tcPr>
            <w:tcW w:w="1574"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X</w:t>
            </w:r>
          </w:p>
        </w:tc>
      </w:tr>
      <w:tr w:rsidR="007A7910" w:rsidRPr="007A7910" w:rsidTr="00C040DF">
        <w:trPr>
          <w:trHeight w:val="284"/>
        </w:trPr>
        <w:tc>
          <w:tcPr>
            <w:tcW w:w="6995" w:type="dxa"/>
            <w:gridSpan w:val="2"/>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lang w:val="uk-UA" w:eastAsia="uk-UA"/>
              </w:rPr>
            </w:pPr>
            <w:r w:rsidRPr="007A7910">
              <w:rPr>
                <w:rFonts w:ascii="Times New Roman" w:eastAsia="Times New Roman" w:hAnsi="Times New Roman" w:cs="Times New Roman"/>
                <w:bCs/>
                <w:color w:val="000000"/>
                <w:sz w:val="20"/>
                <w:szCs w:val="20"/>
                <w:lang w:val="uk-UA" w:eastAsia="uk-UA"/>
              </w:rPr>
              <w:t xml:space="preserve">Прийняття рішення про зменшення статутного капіталу товариства   </w:t>
            </w:r>
          </w:p>
        </w:tc>
        <w:tc>
          <w:tcPr>
            <w:tcW w:w="1568"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eastAsia="uk-UA"/>
              </w:rPr>
              <w:t xml:space="preserve"> </w:t>
            </w:r>
          </w:p>
        </w:tc>
        <w:tc>
          <w:tcPr>
            <w:tcW w:w="1574"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X</w:t>
            </w:r>
          </w:p>
        </w:tc>
      </w:tr>
      <w:tr w:rsidR="007A7910" w:rsidRPr="007A7910" w:rsidTr="00C040DF">
        <w:trPr>
          <w:trHeight w:val="284"/>
        </w:trPr>
        <w:tc>
          <w:tcPr>
            <w:tcW w:w="6995" w:type="dxa"/>
            <w:gridSpan w:val="2"/>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lang w:val="uk-UA" w:eastAsia="uk-UA"/>
              </w:rPr>
            </w:pPr>
            <w:r w:rsidRPr="007A7910">
              <w:rPr>
                <w:rFonts w:ascii="Times New Roman" w:eastAsia="Times New Roman" w:hAnsi="Times New Roman" w:cs="Times New Roman"/>
                <w:bCs/>
                <w:sz w:val="20"/>
                <w:szCs w:val="20"/>
                <w:lang w:val="uk-UA" w:eastAsia="uk-UA"/>
              </w:rPr>
              <w:t>Обрання або припинення повноважень голови та членів наглядової ради</w:t>
            </w:r>
          </w:p>
        </w:tc>
        <w:tc>
          <w:tcPr>
            <w:tcW w:w="1568"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eastAsia="uk-UA"/>
              </w:rPr>
              <w:t xml:space="preserve"> </w:t>
            </w:r>
          </w:p>
        </w:tc>
        <w:tc>
          <w:tcPr>
            <w:tcW w:w="1574"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X</w:t>
            </w:r>
          </w:p>
        </w:tc>
      </w:tr>
      <w:tr w:rsidR="007A7910" w:rsidRPr="007A7910" w:rsidTr="00C040DF">
        <w:trPr>
          <w:trHeight w:val="284"/>
        </w:trPr>
        <w:tc>
          <w:tcPr>
            <w:tcW w:w="6995" w:type="dxa"/>
            <w:gridSpan w:val="2"/>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Обрання або припинення повноважень членів виконавчого органу</w:t>
            </w:r>
          </w:p>
        </w:tc>
        <w:tc>
          <w:tcPr>
            <w:tcW w:w="1568"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sz w:val="20"/>
                <w:szCs w:val="20"/>
                <w:lang w:eastAsia="uk-UA"/>
              </w:rPr>
              <w:t xml:space="preserve"> </w:t>
            </w:r>
          </w:p>
        </w:tc>
        <w:tc>
          <w:tcPr>
            <w:tcW w:w="1574"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sz w:val="20"/>
                <w:szCs w:val="20"/>
                <w:lang w:val="en-US" w:eastAsia="uk-UA"/>
              </w:rPr>
              <w:t>X</w:t>
            </w:r>
          </w:p>
        </w:tc>
      </w:tr>
      <w:tr w:rsidR="007A7910" w:rsidRPr="007A7910" w:rsidTr="00C040DF">
        <w:trPr>
          <w:trHeight w:val="284"/>
        </w:trPr>
        <w:tc>
          <w:tcPr>
            <w:tcW w:w="6995" w:type="dxa"/>
            <w:gridSpan w:val="2"/>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Обрання або припинення повноважень членів ревізійної комісії (ревізора)</w:t>
            </w:r>
          </w:p>
        </w:tc>
        <w:tc>
          <w:tcPr>
            <w:tcW w:w="1568"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 xml:space="preserve"> </w:t>
            </w:r>
          </w:p>
        </w:tc>
        <w:tc>
          <w:tcPr>
            <w:tcW w:w="1574"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X</w:t>
            </w:r>
          </w:p>
        </w:tc>
      </w:tr>
      <w:tr w:rsidR="007A7910" w:rsidRPr="007A7910" w:rsidTr="00C040DF">
        <w:trPr>
          <w:trHeight w:val="284"/>
        </w:trPr>
        <w:tc>
          <w:tcPr>
            <w:tcW w:w="6995" w:type="dxa"/>
            <w:gridSpan w:val="2"/>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lang w:val="uk-UA" w:eastAsia="uk-UA"/>
              </w:rPr>
            </w:pPr>
            <w:r w:rsidRPr="007A7910">
              <w:rPr>
                <w:rFonts w:ascii="Times New Roman" w:eastAsia="Times New Roman" w:hAnsi="Times New Roman" w:cs="Times New Roman"/>
                <w:bCs/>
                <w:sz w:val="20"/>
                <w:szCs w:val="20"/>
                <w:lang w:val="uk-UA" w:eastAsia="uk-UA"/>
              </w:rPr>
              <w:t>Делегування додаткових повноважень наглядовій раді</w:t>
            </w:r>
          </w:p>
        </w:tc>
        <w:tc>
          <w:tcPr>
            <w:tcW w:w="1568"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sz w:val="20"/>
                <w:szCs w:val="20"/>
                <w:lang w:eastAsia="uk-UA"/>
              </w:rPr>
              <w:t xml:space="preserve"> </w:t>
            </w:r>
          </w:p>
        </w:tc>
        <w:tc>
          <w:tcPr>
            <w:tcW w:w="1574"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X</w:t>
            </w:r>
          </w:p>
        </w:tc>
      </w:tr>
      <w:tr w:rsidR="007A7910" w:rsidRPr="007A7910" w:rsidTr="00C040DF">
        <w:trPr>
          <w:trHeight w:val="284"/>
        </w:trPr>
        <w:tc>
          <w:tcPr>
            <w:tcW w:w="1284" w:type="dxa"/>
            <w:shd w:val="clear" w:color="auto" w:fill="auto"/>
          </w:tcPr>
          <w:p w:rsidR="007A7910" w:rsidRPr="007A7910" w:rsidRDefault="007A7910" w:rsidP="007A7910">
            <w:pPr>
              <w:spacing w:after="0" w:line="240" w:lineRule="auto"/>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Інше</w:t>
            </w:r>
          </w:p>
        </w:tc>
        <w:tc>
          <w:tcPr>
            <w:tcW w:w="8853" w:type="dxa"/>
            <w:gridSpan w:val="3"/>
            <w:shd w:val="clear" w:color="auto" w:fill="auto"/>
          </w:tcPr>
          <w:p w:rsidR="007A7910" w:rsidRPr="007A7910" w:rsidRDefault="007A7910" w:rsidP="007A7910">
            <w:pPr>
              <w:spacing w:after="0" w:line="240" w:lineRule="auto"/>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eastAsia="uk-UA"/>
              </w:rPr>
              <w:t>Позачергові загальні збори у 2020 році не скликалися та не проводилися.</w:t>
            </w:r>
          </w:p>
        </w:tc>
      </w:tr>
    </w:tbl>
    <w:p w:rsidR="007A7910" w:rsidRPr="007A7910" w:rsidRDefault="007A7910" w:rsidP="007A7910">
      <w:pPr>
        <w:spacing w:after="0" w:line="240" w:lineRule="auto"/>
        <w:outlineLvl w:val="2"/>
        <w:rPr>
          <w:rFonts w:ascii="Times New Roman" w:eastAsia="Times New Roman" w:hAnsi="Times New Roman" w:cs="Times New Roman"/>
          <w:b/>
          <w:bCs/>
          <w:sz w:val="20"/>
          <w:szCs w:val="20"/>
          <w:lang w:val="uk-UA" w:eastAsia="uk-UA"/>
        </w:rPr>
      </w:pPr>
    </w:p>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u w:val="words"/>
          <w:lang w:eastAsia="uk-UA"/>
        </w:rPr>
      </w:pPr>
      <w:r w:rsidRPr="007A7910">
        <w:rPr>
          <w:rFonts w:ascii="Times New Roman" w:eastAsia="Times New Roman" w:hAnsi="Times New Roman" w:cs="Times New Roman"/>
          <w:b/>
          <w:bCs/>
          <w:color w:val="000000"/>
          <w:sz w:val="20"/>
          <w:szCs w:val="20"/>
          <w:lang w:val="uk-UA" w:eastAsia="uk-UA"/>
        </w:rPr>
        <w:t xml:space="preserve">Чи проводились у звітному році загальні збори акціонерів у формі заочного голосування? (так/ні) </w:t>
      </w:r>
      <w:r w:rsidRPr="007A7910">
        <w:rPr>
          <w:rFonts w:ascii="Times New Roman" w:eastAsia="Times New Roman" w:hAnsi="Times New Roman" w:cs="Times New Roman"/>
          <w:b/>
          <w:bCs/>
          <w:color w:val="000000"/>
          <w:sz w:val="20"/>
          <w:szCs w:val="20"/>
          <w:lang w:eastAsia="uk-UA"/>
        </w:rPr>
        <w:t xml:space="preserve"> </w:t>
      </w:r>
      <w:r w:rsidRPr="007A7910">
        <w:rPr>
          <w:rFonts w:ascii="Times New Roman" w:eastAsia="Times New Roman" w:hAnsi="Times New Roman" w:cs="Times New Roman"/>
          <w:bCs/>
          <w:color w:val="000000"/>
          <w:sz w:val="20"/>
          <w:szCs w:val="20"/>
          <w:u w:val="words"/>
          <w:lang w:eastAsia="uk-UA"/>
        </w:rPr>
        <w:t>Ні</w:t>
      </w:r>
    </w:p>
    <w:p w:rsidR="007A7910" w:rsidRPr="007A7910" w:rsidRDefault="007A7910" w:rsidP="007A7910">
      <w:pPr>
        <w:spacing w:after="0" w:line="240" w:lineRule="auto"/>
        <w:outlineLvl w:val="2"/>
        <w:rPr>
          <w:rFonts w:ascii="Times New Roman" w:eastAsia="Times New Roman" w:hAnsi="Times New Roman" w:cs="Times New Roman"/>
          <w:color w:val="000000"/>
          <w:sz w:val="27"/>
          <w:szCs w:val="27"/>
          <w:shd w:val="clear" w:color="auto" w:fill="FFFFFF"/>
          <w:lang w:eastAsia="uk-UA"/>
        </w:rPr>
      </w:pPr>
    </w:p>
    <w:p w:rsidR="007A7910" w:rsidRPr="007A7910" w:rsidRDefault="007A7910" w:rsidP="007A7910">
      <w:pPr>
        <w:spacing w:after="0" w:line="240" w:lineRule="auto"/>
        <w:outlineLvl w:val="2"/>
        <w:rPr>
          <w:rFonts w:ascii="Times New Roman" w:eastAsia="Times New Roman" w:hAnsi="Times New Roman" w:cs="Times New Roman"/>
          <w:b/>
          <w:bCs/>
          <w:color w:val="000000"/>
          <w:sz w:val="20"/>
          <w:szCs w:val="20"/>
          <w:u w:val="words"/>
          <w:lang w:eastAsia="uk-UA"/>
        </w:rPr>
      </w:pPr>
      <w:r w:rsidRPr="007A7910">
        <w:rPr>
          <w:rFonts w:ascii="Times New Roman" w:eastAsia="Times New Roman" w:hAnsi="Times New Roman" w:cs="Times New Roman"/>
          <w:b/>
          <w:color w:val="000000"/>
          <w:sz w:val="20"/>
          <w:szCs w:val="20"/>
          <w:shd w:val="clear" w:color="auto" w:fill="FFFFFF"/>
          <w:lang w:val="uk-UA" w:eastAsia="uk-UA"/>
        </w:rPr>
        <w:t>У разі скликання позачергових загальних зборів зазначаються їх ініціатори: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4"/>
        <w:gridCol w:w="4997"/>
        <w:gridCol w:w="1582"/>
        <w:gridCol w:w="1784"/>
      </w:tblGrid>
      <w:tr w:rsidR="007A7910" w:rsidRPr="007A7910" w:rsidTr="00C040DF">
        <w:tc>
          <w:tcPr>
            <w:tcW w:w="6771" w:type="dxa"/>
            <w:gridSpan w:val="2"/>
          </w:tcPr>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u w:val="words"/>
                <w:lang w:eastAsia="uk-UA"/>
              </w:rPr>
            </w:pPr>
          </w:p>
        </w:tc>
        <w:tc>
          <w:tcPr>
            <w:tcW w:w="1582" w:type="dxa"/>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Так</w:t>
            </w:r>
          </w:p>
        </w:tc>
        <w:tc>
          <w:tcPr>
            <w:tcW w:w="1784" w:type="dxa"/>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Ні</w:t>
            </w:r>
          </w:p>
        </w:tc>
      </w:tr>
      <w:tr w:rsidR="007A7910" w:rsidRPr="007A7910" w:rsidTr="00C040DF">
        <w:tc>
          <w:tcPr>
            <w:tcW w:w="6771" w:type="dxa"/>
            <w:gridSpan w:val="2"/>
          </w:tcPr>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u w:val="words"/>
                <w:lang w:val="en-US" w:eastAsia="uk-UA"/>
              </w:rPr>
            </w:pPr>
            <w:r w:rsidRPr="007A7910">
              <w:rPr>
                <w:rFonts w:ascii="Times New Roman" w:eastAsia="Times New Roman" w:hAnsi="Times New Roman" w:cs="Times New Roman"/>
                <w:bCs/>
                <w:color w:val="000000"/>
                <w:sz w:val="20"/>
                <w:szCs w:val="20"/>
                <w:shd w:val="clear" w:color="auto" w:fill="FFFFFF"/>
                <w:lang w:val="uk-UA" w:eastAsia="uk-UA"/>
              </w:rPr>
              <w:t>Наглядова рада</w:t>
            </w:r>
          </w:p>
        </w:tc>
        <w:tc>
          <w:tcPr>
            <w:tcW w:w="1582" w:type="dxa"/>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7A7910">
              <w:rPr>
                <w:rFonts w:ascii="Times New Roman" w:eastAsia="Times New Roman" w:hAnsi="Times New Roman" w:cs="Times New Roman"/>
                <w:sz w:val="20"/>
                <w:szCs w:val="20"/>
                <w:lang w:val="uk-UA" w:eastAsia="uk-UA"/>
              </w:rPr>
              <w:t xml:space="preserve"> </w:t>
            </w:r>
          </w:p>
        </w:tc>
        <w:tc>
          <w:tcPr>
            <w:tcW w:w="1784" w:type="dxa"/>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7A7910">
              <w:rPr>
                <w:rFonts w:ascii="Times New Roman" w:eastAsia="Times New Roman" w:hAnsi="Times New Roman" w:cs="Times New Roman"/>
                <w:sz w:val="20"/>
                <w:szCs w:val="20"/>
                <w:lang w:val="uk-UA" w:eastAsia="uk-UA"/>
              </w:rPr>
              <w:t>X</w:t>
            </w:r>
          </w:p>
        </w:tc>
      </w:tr>
      <w:tr w:rsidR="007A7910" w:rsidRPr="007A7910" w:rsidTr="00C040DF">
        <w:tc>
          <w:tcPr>
            <w:tcW w:w="6771" w:type="dxa"/>
            <w:gridSpan w:val="2"/>
          </w:tcPr>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u w:val="words"/>
                <w:lang w:val="en-US" w:eastAsia="uk-UA"/>
              </w:rPr>
            </w:pPr>
            <w:r w:rsidRPr="007A7910">
              <w:rPr>
                <w:rFonts w:ascii="Times New Roman" w:eastAsia="Times New Roman" w:hAnsi="Times New Roman" w:cs="Times New Roman"/>
                <w:bCs/>
                <w:color w:val="000000"/>
                <w:sz w:val="20"/>
                <w:szCs w:val="20"/>
                <w:shd w:val="clear" w:color="auto" w:fill="FFFFFF"/>
                <w:lang w:val="uk-UA" w:eastAsia="uk-UA"/>
              </w:rPr>
              <w:t>Виконавчий орган</w:t>
            </w:r>
          </w:p>
        </w:tc>
        <w:tc>
          <w:tcPr>
            <w:tcW w:w="1582" w:type="dxa"/>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7A7910">
              <w:rPr>
                <w:rFonts w:ascii="Times New Roman" w:eastAsia="Times New Roman" w:hAnsi="Times New Roman" w:cs="Times New Roman"/>
                <w:sz w:val="20"/>
                <w:szCs w:val="20"/>
                <w:lang w:val="uk-UA" w:eastAsia="uk-UA"/>
              </w:rPr>
              <w:t xml:space="preserve"> </w:t>
            </w:r>
          </w:p>
        </w:tc>
        <w:tc>
          <w:tcPr>
            <w:tcW w:w="1784" w:type="dxa"/>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7A7910">
              <w:rPr>
                <w:rFonts w:ascii="Times New Roman" w:eastAsia="Times New Roman" w:hAnsi="Times New Roman" w:cs="Times New Roman"/>
                <w:sz w:val="20"/>
                <w:szCs w:val="20"/>
                <w:lang w:val="uk-UA" w:eastAsia="uk-UA"/>
              </w:rPr>
              <w:t>X</w:t>
            </w:r>
          </w:p>
        </w:tc>
      </w:tr>
      <w:tr w:rsidR="007A7910" w:rsidRPr="007A7910" w:rsidTr="00C040DF">
        <w:tc>
          <w:tcPr>
            <w:tcW w:w="6771" w:type="dxa"/>
            <w:gridSpan w:val="2"/>
          </w:tcPr>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u w:val="words"/>
                <w:lang w:val="en-US" w:eastAsia="uk-UA"/>
              </w:rPr>
            </w:pPr>
            <w:r w:rsidRPr="007A7910">
              <w:rPr>
                <w:rFonts w:ascii="Times New Roman" w:eastAsia="Times New Roman" w:hAnsi="Times New Roman" w:cs="Times New Roman"/>
                <w:bCs/>
                <w:color w:val="000000"/>
                <w:sz w:val="20"/>
                <w:szCs w:val="20"/>
                <w:shd w:val="clear" w:color="auto" w:fill="FFFFFF"/>
                <w:lang w:val="uk-UA" w:eastAsia="uk-UA"/>
              </w:rPr>
              <w:t>Ревізійна комісія (ревізор)</w:t>
            </w:r>
          </w:p>
        </w:tc>
        <w:tc>
          <w:tcPr>
            <w:tcW w:w="1582" w:type="dxa"/>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7A7910">
              <w:rPr>
                <w:rFonts w:ascii="Times New Roman" w:eastAsia="Times New Roman" w:hAnsi="Times New Roman" w:cs="Times New Roman"/>
                <w:sz w:val="20"/>
                <w:szCs w:val="20"/>
                <w:lang w:val="uk-UA" w:eastAsia="uk-UA"/>
              </w:rPr>
              <w:t xml:space="preserve"> </w:t>
            </w:r>
          </w:p>
        </w:tc>
        <w:tc>
          <w:tcPr>
            <w:tcW w:w="1784" w:type="dxa"/>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7A7910">
              <w:rPr>
                <w:rFonts w:ascii="Times New Roman" w:eastAsia="Times New Roman" w:hAnsi="Times New Roman" w:cs="Times New Roman"/>
                <w:sz w:val="20"/>
                <w:szCs w:val="20"/>
                <w:lang w:val="uk-UA" w:eastAsia="uk-UA"/>
              </w:rPr>
              <w:t>X</w:t>
            </w:r>
          </w:p>
        </w:tc>
      </w:tr>
      <w:tr w:rsidR="007A7910" w:rsidRPr="007A7910" w:rsidTr="00C040DF">
        <w:tc>
          <w:tcPr>
            <w:tcW w:w="6771" w:type="dxa"/>
            <w:gridSpan w:val="2"/>
          </w:tcPr>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u w:val="words"/>
                <w:lang w:eastAsia="uk-UA"/>
              </w:rPr>
            </w:pPr>
            <w:r w:rsidRPr="007A7910">
              <w:rPr>
                <w:rFonts w:ascii="Times New Roman" w:eastAsia="Times New Roman" w:hAnsi="Times New Roman" w:cs="Times New Roman"/>
                <w:bCs/>
                <w:color w:val="000000"/>
                <w:sz w:val="20"/>
                <w:szCs w:val="20"/>
                <w:shd w:val="clear" w:color="auto" w:fill="FFFFFF"/>
                <w:lang w:val="uk-UA" w:eastAsia="uk-UA"/>
              </w:rPr>
              <w:t xml:space="preserve">Акціонери (акціонер), які на день подання вимоги сукупно є власниками 10 і більше відсотків </w:t>
            </w:r>
            <w:r w:rsidRPr="007A7910">
              <w:rPr>
                <w:rFonts w:ascii="Times New Roman" w:eastAsia="Times New Roman" w:hAnsi="Times New Roman" w:cs="Times New Roman"/>
                <w:bCs/>
                <w:color w:val="000000"/>
                <w:sz w:val="20"/>
                <w:szCs w:val="20"/>
                <w:shd w:val="clear" w:color="auto" w:fill="FFFFFF"/>
                <w:lang w:eastAsia="uk-UA"/>
              </w:rPr>
              <w:t>голосуючих</w:t>
            </w:r>
            <w:r w:rsidRPr="007A7910">
              <w:rPr>
                <w:rFonts w:ascii="Times New Roman" w:eastAsia="Times New Roman" w:hAnsi="Times New Roman" w:cs="Times New Roman"/>
                <w:bCs/>
                <w:color w:val="000000"/>
                <w:sz w:val="20"/>
                <w:szCs w:val="20"/>
                <w:shd w:val="clear" w:color="auto" w:fill="FFFFFF"/>
                <w:lang w:val="uk-UA" w:eastAsia="uk-UA"/>
              </w:rPr>
              <w:t xml:space="preserve"> акцій товариства</w:t>
            </w:r>
          </w:p>
        </w:tc>
        <w:tc>
          <w:tcPr>
            <w:tcW w:w="3366" w:type="dxa"/>
            <w:gridSpan w:val="2"/>
          </w:tcPr>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u w:val="words"/>
                <w:lang w:val="en-US" w:eastAsia="uk-UA"/>
              </w:rPr>
            </w:pPr>
            <w:r w:rsidRPr="007A7910">
              <w:rPr>
                <w:rFonts w:ascii="Times New Roman" w:eastAsia="Times New Roman" w:hAnsi="Times New Roman" w:cs="Times New Roman"/>
                <w:sz w:val="20"/>
                <w:szCs w:val="20"/>
                <w:lang w:val="uk-UA" w:eastAsia="uk-UA"/>
              </w:rPr>
              <w:t>д/н</w:t>
            </w:r>
          </w:p>
        </w:tc>
      </w:tr>
      <w:tr w:rsidR="007A7910" w:rsidRPr="007A7910" w:rsidTr="00C040DF">
        <w:tc>
          <w:tcPr>
            <w:tcW w:w="1774" w:type="dxa"/>
          </w:tcPr>
          <w:p w:rsidR="007A7910" w:rsidRPr="007A7910" w:rsidRDefault="007A7910" w:rsidP="007A7910">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7A7910">
              <w:rPr>
                <w:rFonts w:ascii="Times New Roman" w:eastAsia="Times New Roman" w:hAnsi="Times New Roman" w:cs="Times New Roman"/>
                <w:bCs/>
                <w:color w:val="000000"/>
                <w:sz w:val="20"/>
                <w:szCs w:val="20"/>
                <w:shd w:val="clear" w:color="auto" w:fill="FFFFFF"/>
                <w:lang w:val="uk-UA" w:eastAsia="uk-UA"/>
              </w:rPr>
              <w:t>Інше (зазначити)</w:t>
            </w:r>
          </w:p>
        </w:tc>
        <w:tc>
          <w:tcPr>
            <w:tcW w:w="8363" w:type="dxa"/>
            <w:gridSpan w:val="3"/>
          </w:tcPr>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u w:val="words"/>
                <w:lang w:eastAsia="uk-UA"/>
              </w:rPr>
            </w:pPr>
            <w:r w:rsidRPr="007A7910">
              <w:rPr>
                <w:rFonts w:ascii="Times New Roman" w:eastAsia="Times New Roman" w:hAnsi="Times New Roman" w:cs="Times New Roman"/>
                <w:sz w:val="20"/>
                <w:szCs w:val="20"/>
                <w:lang w:val="uk-UA" w:eastAsia="uk-UA"/>
              </w:rPr>
              <w:t>Позачергові загальні збори у 2020 році не скликалися та не проводилися.</w:t>
            </w:r>
          </w:p>
        </w:tc>
      </w:tr>
    </w:tbl>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u w:val="words"/>
          <w:lang w:eastAsia="uk-UA"/>
        </w:rPr>
      </w:pPr>
    </w:p>
    <w:p w:rsidR="007A7910" w:rsidRPr="007A7910" w:rsidRDefault="007A7910" w:rsidP="007A7910">
      <w:pPr>
        <w:spacing w:after="0" w:line="240" w:lineRule="auto"/>
        <w:outlineLvl w:val="2"/>
        <w:rPr>
          <w:rFonts w:ascii="Times New Roman" w:eastAsia="Times New Roman" w:hAnsi="Times New Roman" w:cs="Times New Roman"/>
          <w:b/>
          <w:color w:val="000000"/>
          <w:sz w:val="18"/>
          <w:szCs w:val="18"/>
          <w:shd w:val="clear" w:color="auto" w:fill="FFFFFF"/>
          <w:lang w:eastAsia="uk-UA"/>
        </w:rPr>
      </w:pPr>
      <w:r w:rsidRPr="007A7910">
        <w:rPr>
          <w:rFonts w:ascii="Times New Roman" w:eastAsia="Times New Roman" w:hAnsi="Times New Roman" w:cs="Times New Roman"/>
          <w:b/>
          <w:color w:val="000000"/>
          <w:sz w:val="18"/>
          <w:szCs w:val="18"/>
          <w:shd w:val="clear" w:color="auto" w:fill="FFFFFF"/>
          <w:lang w:val="uk-UA" w:eastAsia="uk-UA"/>
        </w:rPr>
        <w:t>У разі скликання, але не проведення чергових загальних зборів зазначається причина їх непроведення</w:t>
      </w:r>
      <w:r w:rsidRPr="007A7910">
        <w:rPr>
          <w:rFonts w:ascii="Times New Roman" w:eastAsia="Times New Roman" w:hAnsi="Times New Roman" w:cs="Times New Roman"/>
          <w:b/>
          <w:color w:val="000000"/>
          <w:sz w:val="18"/>
          <w:szCs w:val="18"/>
          <w:shd w:val="clear" w:color="auto" w:fill="FFFFFF"/>
          <w:lang w:eastAsia="uk-UA"/>
        </w:rPr>
        <w:t xml:space="preserve"> : </w:t>
      </w:r>
      <w:r w:rsidRPr="007A7910">
        <w:rPr>
          <w:rFonts w:ascii="Times New Roman" w:eastAsia="Times New Roman" w:hAnsi="Times New Roman" w:cs="Times New Roman"/>
          <w:sz w:val="20"/>
          <w:szCs w:val="20"/>
          <w:lang w:val="uk-UA" w:eastAsia="uk-UA"/>
        </w:rPr>
        <w:t>фактів скликання, але непроведення річних (чергових) загальних зборів у 2020 році, не було.</w:t>
      </w:r>
    </w:p>
    <w:p w:rsidR="007A7910" w:rsidRPr="007A7910" w:rsidRDefault="007A7910" w:rsidP="007A7910">
      <w:pPr>
        <w:spacing w:after="0" w:line="240" w:lineRule="auto"/>
        <w:outlineLvl w:val="2"/>
        <w:rPr>
          <w:rFonts w:ascii="Times New Roman" w:eastAsia="Times New Roman" w:hAnsi="Times New Roman" w:cs="Times New Roman"/>
          <w:b/>
          <w:color w:val="000000"/>
          <w:sz w:val="20"/>
          <w:szCs w:val="20"/>
          <w:shd w:val="clear" w:color="auto" w:fill="FFFFFF"/>
          <w:lang w:eastAsia="uk-UA"/>
        </w:rPr>
      </w:pPr>
      <w:r w:rsidRPr="007A7910">
        <w:rPr>
          <w:rFonts w:ascii="Times New Roman" w:eastAsia="Times New Roman" w:hAnsi="Times New Roman" w:cs="Times New Roman"/>
          <w:b/>
          <w:color w:val="000000"/>
          <w:sz w:val="20"/>
          <w:szCs w:val="20"/>
          <w:shd w:val="clear" w:color="auto" w:fill="FFFFFF"/>
          <w:lang w:val="uk-UA" w:eastAsia="uk-UA"/>
        </w:rPr>
        <w:t>У разі скликання, але не проведення позачергових загальних зборів зазначається причина їх непроведення</w:t>
      </w:r>
      <w:r w:rsidRPr="007A7910">
        <w:rPr>
          <w:rFonts w:ascii="Times New Roman" w:eastAsia="Times New Roman" w:hAnsi="Times New Roman" w:cs="Times New Roman"/>
          <w:b/>
          <w:color w:val="000000"/>
          <w:sz w:val="20"/>
          <w:szCs w:val="20"/>
          <w:shd w:val="clear" w:color="auto" w:fill="FFFFFF"/>
          <w:lang w:eastAsia="uk-UA"/>
        </w:rPr>
        <w:t>:</w:t>
      </w:r>
    </w:p>
    <w:p w:rsidR="007A7910" w:rsidRPr="007A7910" w:rsidRDefault="007A7910" w:rsidP="007A7910">
      <w:pPr>
        <w:spacing w:after="0" w:line="240" w:lineRule="auto"/>
        <w:outlineLvl w:val="2"/>
        <w:rPr>
          <w:rFonts w:ascii="Times New Roman" w:eastAsia="Times New Roman" w:hAnsi="Times New Roman" w:cs="Times New Roman"/>
          <w:b/>
          <w:bCs/>
          <w:sz w:val="24"/>
          <w:szCs w:val="24"/>
          <w:lang w:eastAsia="uk-UA"/>
        </w:rPr>
      </w:pPr>
      <w:r w:rsidRPr="007A7910">
        <w:rPr>
          <w:rFonts w:ascii="Times New Roman" w:eastAsia="Times New Roman" w:hAnsi="Times New Roman" w:cs="Times New Roman"/>
          <w:sz w:val="20"/>
          <w:szCs w:val="20"/>
          <w:lang w:val="uk-UA" w:eastAsia="uk-UA"/>
        </w:rPr>
        <w:t>фактів скликання, але непроведення позачергових загальних зборів у 2020 році, не було.</w:t>
      </w:r>
    </w:p>
    <w:p w:rsidR="007A7910" w:rsidRPr="007A7910" w:rsidRDefault="007A7910" w:rsidP="007A7910">
      <w:pPr>
        <w:spacing w:after="0" w:line="240" w:lineRule="auto"/>
        <w:jc w:val="center"/>
        <w:outlineLvl w:val="2"/>
        <w:rPr>
          <w:rFonts w:ascii="Times New Roman" w:eastAsia="Times New Roman" w:hAnsi="Times New Roman" w:cs="Times New Roman"/>
          <w:b/>
          <w:bCs/>
          <w:sz w:val="24"/>
          <w:szCs w:val="24"/>
          <w:lang w:eastAsia="uk-UA"/>
        </w:rPr>
      </w:pPr>
    </w:p>
    <w:p w:rsidR="007A7910" w:rsidRDefault="007A7910">
      <w:pPr>
        <w:sectPr w:rsidR="007A7910" w:rsidSect="007A7910">
          <w:pgSz w:w="11906" w:h="16838"/>
          <w:pgMar w:top="363" w:right="567" w:bottom="363" w:left="1417" w:header="709" w:footer="709" w:gutter="0"/>
          <w:cols w:space="708"/>
          <w:docGrid w:linePitch="360"/>
        </w:sectPr>
      </w:pPr>
    </w:p>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b/>
          <w:color w:val="000000"/>
          <w:sz w:val="28"/>
          <w:szCs w:val="28"/>
          <w:lang w:val="uk-UA" w:eastAsia="ru-RU"/>
        </w:rPr>
      </w:pPr>
      <w:r w:rsidRPr="007A7910">
        <w:rPr>
          <w:rFonts w:ascii="Times New Roman" w:eastAsia="Times New Roman" w:hAnsi="Times New Roman" w:cs="Times New Roman"/>
          <w:b/>
          <w:color w:val="000000"/>
          <w:sz w:val="28"/>
          <w:szCs w:val="28"/>
          <w:lang w:val="uk-UA" w:eastAsia="ru-RU"/>
        </w:rPr>
        <w:lastRenderedPageBreak/>
        <w:t>4) інформація про наглядову раду та виконавчий орган емітента</w:t>
      </w:r>
    </w:p>
    <w:p w:rsidR="007A7910" w:rsidRPr="007A7910" w:rsidRDefault="007A7910" w:rsidP="007A7910">
      <w:pPr>
        <w:spacing w:after="0" w:line="240" w:lineRule="auto"/>
        <w:outlineLvl w:val="2"/>
        <w:rPr>
          <w:rFonts w:ascii="Times New Roman" w:eastAsia="Times New Roman" w:hAnsi="Times New Roman" w:cs="Times New Roman"/>
          <w:b/>
          <w:bCs/>
          <w:color w:val="000000"/>
          <w:sz w:val="20"/>
          <w:szCs w:val="20"/>
          <w:lang w:eastAsia="uk-UA"/>
        </w:rPr>
      </w:pPr>
      <w:r w:rsidRPr="007A7910">
        <w:rPr>
          <w:rFonts w:ascii="Times New Roman" w:eastAsia="Times New Roman" w:hAnsi="Times New Roman" w:cs="Times New Roman"/>
          <w:b/>
          <w:bCs/>
          <w:color w:val="000000"/>
          <w:sz w:val="20"/>
          <w:szCs w:val="20"/>
          <w:lang w:val="uk-UA" w:eastAsia="uk-UA"/>
        </w:rPr>
        <w:t xml:space="preserve">Склад наглядової ради (за наявності) </w:t>
      </w:r>
    </w:p>
    <w:p w:rsidR="007A7910" w:rsidRPr="007A7910" w:rsidRDefault="007A7910" w:rsidP="007A7910">
      <w:pPr>
        <w:spacing w:after="0" w:line="240" w:lineRule="auto"/>
        <w:outlineLvl w:val="2"/>
        <w:rPr>
          <w:rFonts w:ascii="Times New Roman" w:eastAsia="Times New Roman" w:hAnsi="Times New Roman" w:cs="Times New Roman"/>
          <w:b/>
          <w:bCs/>
          <w:color w:val="000000"/>
          <w:sz w:val="20"/>
          <w:szCs w:val="20"/>
          <w:lang w:val="uk-UA" w:eastAsia="uk-UA"/>
        </w:rPr>
      </w:pPr>
    </w:p>
    <w:tbl>
      <w:tblPr>
        <w:tblW w:w="49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14"/>
        <w:gridCol w:w="873"/>
        <w:gridCol w:w="883"/>
        <w:gridCol w:w="4469"/>
      </w:tblGrid>
      <w:tr w:rsidR="007A7910" w:rsidRPr="007A7910" w:rsidTr="00C040DF">
        <w:tc>
          <w:tcPr>
            <w:tcW w:w="1899" w:type="pct"/>
            <w:vMerge w:val="restart"/>
            <w:shd w:val="clear" w:color="auto" w:fill="auto"/>
            <w:vAlign w:val="center"/>
          </w:tcPr>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7A7910">
              <w:rPr>
                <w:rFonts w:ascii="Times New Roman" w:eastAsia="Times New Roman" w:hAnsi="Times New Roman" w:cs="Times New Roman"/>
                <w:sz w:val="20"/>
                <w:szCs w:val="20"/>
                <w:lang w:eastAsia="ru-RU"/>
              </w:rPr>
              <w:t>Персональний склад наглядової ради</w:t>
            </w:r>
          </w:p>
        </w:tc>
        <w:tc>
          <w:tcPr>
            <w:tcW w:w="875" w:type="pct"/>
            <w:gridSpan w:val="2"/>
            <w:shd w:val="clear" w:color="auto" w:fill="auto"/>
          </w:tcPr>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7A7910">
              <w:rPr>
                <w:rFonts w:ascii="Times New Roman" w:eastAsia="Times New Roman" w:hAnsi="Times New Roman" w:cs="Times New Roman"/>
                <w:color w:val="000000"/>
                <w:sz w:val="20"/>
                <w:szCs w:val="20"/>
                <w:lang w:val="uk-UA" w:eastAsia="ru-RU"/>
              </w:rPr>
              <w:t>Незалежний член наглядової ради</w:t>
            </w:r>
          </w:p>
        </w:tc>
        <w:tc>
          <w:tcPr>
            <w:tcW w:w="2226" w:type="pct"/>
            <w:vMerge w:val="restart"/>
            <w:vAlign w:val="center"/>
          </w:tcPr>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7A7910">
              <w:rPr>
                <w:rFonts w:ascii="Times New Roman" w:eastAsia="Times New Roman" w:hAnsi="Times New Roman" w:cs="Times New Roman"/>
                <w:sz w:val="20"/>
                <w:szCs w:val="20"/>
                <w:lang w:eastAsia="ru-RU"/>
              </w:rPr>
              <w:t>Функціональні обов'язки члена наглядової ради</w:t>
            </w:r>
          </w:p>
        </w:tc>
      </w:tr>
      <w:tr w:rsidR="007A7910" w:rsidRPr="007A7910" w:rsidTr="00C040DF">
        <w:tc>
          <w:tcPr>
            <w:tcW w:w="1899" w:type="pct"/>
            <w:vMerge/>
            <w:shd w:val="clear" w:color="auto" w:fill="auto"/>
          </w:tcPr>
          <w:p w:rsidR="007A7910" w:rsidRPr="007A7910" w:rsidRDefault="007A7910" w:rsidP="007A7910">
            <w:pPr>
              <w:spacing w:after="0" w:line="240" w:lineRule="auto"/>
              <w:rPr>
                <w:rFonts w:ascii="Times New Roman" w:eastAsia="Times New Roman" w:hAnsi="Times New Roman" w:cs="Times New Roman"/>
                <w:color w:val="000000"/>
                <w:sz w:val="20"/>
                <w:szCs w:val="20"/>
                <w:lang w:val="uk-UA" w:eastAsia="uk-UA"/>
              </w:rPr>
            </w:pPr>
          </w:p>
        </w:tc>
        <w:tc>
          <w:tcPr>
            <w:tcW w:w="435" w:type="pct"/>
            <w:shd w:val="clear" w:color="auto" w:fill="auto"/>
          </w:tcPr>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7A7910">
              <w:rPr>
                <w:rFonts w:ascii="Times New Roman" w:eastAsia="Times New Roman" w:hAnsi="Times New Roman" w:cs="Times New Roman"/>
                <w:color w:val="000000"/>
                <w:sz w:val="20"/>
                <w:szCs w:val="20"/>
                <w:lang w:val="uk-UA" w:eastAsia="ru-RU"/>
              </w:rPr>
              <w:t>Так*</w:t>
            </w:r>
          </w:p>
        </w:tc>
        <w:tc>
          <w:tcPr>
            <w:tcW w:w="440" w:type="pct"/>
            <w:shd w:val="clear" w:color="auto" w:fill="auto"/>
          </w:tcPr>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7A7910">
              <w:rPr>
                <w:rFonts w:ascii="Times New Roman" w:eastAsia="Times New Roman" w:hAnsi="Times New Roman" w:cs="Times New Roman"/>
                <w:color w:val="000000"/>
                <w:sz w:val="20"/>
                <w:szCs w:val="20"/>
                <w:lang w:val="uk-UA" w:eastAsia="ru-RU"/>
              </w:rPr>
              <w:t>Ні*</w:t>
            </w:r>
          </w:p>
        </w:tc>
        <w:tc>
          <w:tcPr>
            <w:tcW w:w="2226" w:type="pct"/>
            <w:vMerge/>
          </w:tcPr>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p>
        </w:tc>
      </w:tr>
      <w:tr w:rsidR="007A7910" w:rsidRPr="007A7910" w:rsidTr="00C040DF">
        <w:tc>
          <w:tcPr>
            <w:tcW w:w="1899" w:type="pct"/>
            <w:shd w:val="clear" w:color="auto" w:fill="auto"/>
          </w:tcPr>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7A7910">
              <w:rPr>
                <w:rFonts w:ascii="Times New Roman" w:eastAsia="Times New Roman" w:hAnsi="Times New Roman" w:cs="Times New Roman"/>
                <w:color w:val="000000"/>
                <w:sz w:val="20"/>
                <w:szCs w:val="20"/>
                <w:lang w:val="uk-UA" w:eastAsia="ru-RU"/>
              </w:rPr>
              <w:t xml:space="preserve">Голова наглядової ради  Абрамовський Роман Романович </w:t>
            </w:r>
          </w:p>
        </w:tc>
        <w:tc>
          <w:tcPr>
            <w:tcW w:w="435" w:type="pct"/>
            <w:shd w:val="clear" w:color="auto" w:fill="auto"/>
          </w:tcPr>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7A7910">
              <w:rPr>
                <w:rFonts w:ascii="Times New Roman" w:eastAsia="Times New Roman" w:hAnsi="Times New Roman" w:cs="Times New Roman"/>
                <w:color w:val="000000"/>
                <w:sz w:val="20"/>
                <w:szCs w:val="20"/>
                <w:lang w:val="uk-UA" w:eastAsia="ru-RU"/>
              </w:rPr>
              <w:t xml:space="preserve"> </w:t>
            </w:r>
          </w:p>
        </w:tc>
        <w:tc>
          <w:tcPr>
            <w:tcW w:w="440" w:type="pct"/>
            <w:shd w:val="clear" w:color="auto" w:fill="auto"/>
          </w:tcPr>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7A7910">
              <w:rPr>
                <w:rFonts w:ascii="Times New Roman" w:eastAsia="Times New Roman" w:hAnsi="Times New Roman" w:cs="Times New Roman"/>
                <w:color w:val="000000"/>
                <w:sz w:val="20"/>
                <w:szCs w:val="20"/>
                <w:lang w:val="uk-UA" w:eastAsia="ru-RU"/>
              </w:rPr>
              <w:t>X</w:t>
            </w:r>
          </w:p>
        </w:tc>
        <w:tc>
          <w:tcPr>
            <w:tcW w:w="2226" w:type="pct"/>
          </w:tcPr>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7A7910">
              <w:rPr>
                <w:rFonts w:ascii="Times New Roman" w:eastAsia="Times New Roman" w:hAnsi="Times New Roman" w:cs="Times New Roman"/>
                <w:color w:val="000000"/>
                <w:sz w:val="20"/>
                <w:szCs w:val="20"/>
                <w:lang w:val="uk-UA" w:eastAsia="ru-RU"/>
              </w:rPr>
              <w:t>Голова Наглядової Ради зобов'язаний:</w:t>
            </w:r>
          </w:p>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7A7910">
              <w:rPr>
                <w:rFonts w:ascii="Times New Roman" w:eastAsia="Times New Roman" w:hAnsi="Times New Roman" w:cs="Times New Roman"/>
                <w:color w:val="000000"/>
                <w:sz w:val="20"/>
                <w:szCs w:val="20"/>
                <w:lang w:val="uk-UA" w:eastAsia="ru-RU"/>
              </w:rPr>
              <w:t>1)</w:t>
            </w:r>
            <w:r w:rsidRPr="007A7910">
              <w:rPr>
                <w:rFonts w:ascii="Times New Roman" w:eastAsia="Times New Roman" w:hAnsi="Times New Roman" w:cs="Times New Roman"/>
                <w:color w:val="000000"/>
                <w:sz w:val="20"/>
                <w:szCs w:val="20"/>
                <w:lang w:val="uk-UA" w:eastAsia="ru-RU"/>
              </w:rPr>
              <w:tab/>
              <w:t>діяти в інтересах Товариства, добросовісно, розумно та не перевищувати своїх повноважень. Обов'язок діяти добросовісно і розумно означає необхідність проявляти сумлінність, обачливість та належну обережність, які були б у особи на такій посаді за подібних обставин;</w:t>
            </w:r>
          </w:p>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7A7910">
              <w:rPr>
                <w:rFonts w:ascii="Times New Roman" w:eastAsia="Times New Roman" w:hAnsi="Times New Roman" w:cs="Times New Roman"/>
                <w:color w:val="000000"/>
                <w:sz w:val="20"/>
                <w:szCs w:val="20"/>
                <w:lang w:val="uk-UA" w:eastAsia="ru-RU"/>
              </w:rPr>
              <w:t>2)</w:t>
            </w:r>
            <w:r w:rsidRPr="007A7910">
              <w:rPr>
                <w:rFonts w:ascii="Times New Roman" w:eastAsia="Times New Roman" w:hAnsi="Times New Roman" w:cs="Times New Roman"/>
                <w:color w:val="000000"/>
                <w:sz w:val="20"/>
                <w:szCs w:val="20"/>
                <w:lang w:val="uk-UA" w:eastAsia="ru-RU"/>
              </w:rPr>
              <w:tab/>
              <w:t>керуватися у своїй діяльності чинним законодавством України, Статутом Товариства, Положенням, іншими внутрішніми документами Товариства;</w:t>
            </w:r>
          </w:p>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7A7910">
              <w:rPr>
                <w:rFonts w:ascii="Times New Roman" w:eastAsia="Times New Roman" w:hAnsi="Times New Roman" w:cs="Times New Roman"/>
                <w:color w:val="000000"/>
                <w:sz w:val="20"/>
                <w:szCs w:val="20"/>
                <w:lang w:val="uk-UA" w:eastAsia="ru-RU"/>
              </w:rPr>
              <w:t>3)</w:t>
            </w:r>
            <w:r w:rsidRPr="007A7910">
              <w:rPr>
                <w:rFonts w:ascii="Times New Roman" w:eastAsia="Times New Roman" w:hAnsi="Times New Roman" w:cs="Times New Roman"/>
                <w:color w:val="000000"/>
                <w:sz w:val="20"/>
                <w:szCs w:val="20"/>
                <w:lang w:val="uk-UA" w:eastAsia="ru-RU"/>
              </w:rPr>
              <w:tab/>
              <w:t>виконувати рішення, прийняті загальними зборами акціонерів та наглядовою радою Товариства;</w:t>
            </w:r>
          </w:p>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7A7910">
              <w:rPr>
                <w:rFonts w:ascii="Times New Roman" w:eastAsia="Times New Roman" w:hAnsi="Times New Roman" w:cs="Times New Roman"/>
                <w:color w:val="000000"/>
                <w:sz w:val="20"/>
                <w:szCs w:val="20"/>
                <w:lang w:val="uk-UA" w:eastAsia="ru-RU"/>
              </w:rPr>
              <w:t>4)</w:t>
            </w:r>
            <w:r w:rsidRPr="007A7910">
              <w:rPr>
                <w:rFonts w:ascii="Times New Roman" w:eastAsia="Times New Roman" w:hAnsi="Times New Roman" w:cs="Times New Roman"/>
                <w:color w:val="000000"/>
                <w:sz w:val="20"/>
                <w:szCs w:val="20"/>
                <w:lang w:val="uk-UA" w:eastAsia="ru-RU"/>
              </w:rPr>
              <w:tab/>
              <w:t>особисто брати участь у чергових та позачергових загальних зборах акціонерів, засіданнях наглядової ради та в роботі комітетів наглядової ради. Завчасно повідомляти про неможливість участі у загальних зборах акціонерів Товариства та засіданнях наглядової ради із зазначенням причини відсутності;</w:t>
            </w:r>
          </w:p>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7A7910">
              <w:rPr>
                <w:rFonts w:ascii="Times New Roman" w:eastAsia="Times New Roman" w:hAnsi="Times New Roman" w:cs="Times New Roman"/>
                <w:color w:val="000000"/>
                <w:sz w:val="20"/>
                <w:szCs w:val="20"/>
                <w:lang w:val="uk-UA" w:eastAsia="ru-RU"/>
              </w:rPr>
              <w:t>5)</w:t>
            </w:r>
            <w:r w:rsidRPr="007A7910">
              <w:rPr>
                <w:rFonts w:ascii="Times New Roman" w:eastAsia="Times New Roman" w:hAnsi="Times New Roman" w:cs="Times New Roman"/>
                <w:color w:val="000000"/>
                <w:sz w:val="20"/>
                <w:szCs w:val="20"/>
                <w:lang w:val="uk-UA" w:eastAsia="ru-RU"/>
              </w:rPr>
              <w:tab/>
              <w:t>дотримуватися встановлених у Товаристві правил та процедур щодо укладання правочинів, у вчиненні яких є заінтересованість (конфлікт інтересів);</w:t>
            </w:r>
          </w:p>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7A7910">
              <w:rPr>
                <w:rFonts w:ascii="Times New Roman" w:eastAsia="Times New Roman" w:hAnsi="Times New Roman" w:cs="Times New Roman"/>
                <w:color w:val="000000"/>
                <w:sz w:val="20"/>
                <w:szCs w:val="20"/>
                <w:lang w:val="uk-UA" w:eastAsia="ru-RU"/>
              </w:rPr>
              <w:t>6)</w:t>
            </w:r>
            <w:r w:rsidRPr="007A7910">
              <w:rPr>
                <w:rFonts w:ascii="Times New Roman" w:eastAsia="Times New Roman" w:hAnsi="Times New Roman" w:cs="Times New Roman"/>
                <w:color w:val="000000"/>
                <w:sz w:val="20"/>
                <w:szCs w:val="20"/>
                <w:lang w:val="uk-UA" w:eastAsia="ru-RU"/>
              </w:rPr>
              <w:tab/>
              <w:t>дотримуватися всіх встановлених у Товаристві правил, пов'язаних із режимом обігу, безпеки та збереження інформації з обмеженим доступом. Не розголошувати конфіденційну та інсайдерську інформацію, яка стала відомою у зв'язку із виконанням функцій члена наглядової ради, особам, які не мають доступу до такої інформації, а також використовувати її у своїх інтересах або в інтересах третіх осіб;</w:t>
            </w:r>
          </w:p>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7A7910">
              <w:rPr>
                <w:rFonts w:ascii="Times New Roman" w:eastAsia="Times New Roman" w:hAnsi="Times New Roman" w:cs="Times New Roman"/>
                <w:color w:val="000000"/>
                <w:sz w:val="20"/>
                <w:szCs w:val="20"/>
                <w:lang w:val="uk-UA" w:eastAsia="ru-RU"/>
              </w:rPr>
              <w:t>7)</w:t>
            </w:r>
            <w:r w:rsidRPr="007A7910">
              <w:rPr>
                <w:rFonts w:ascii="Times New Roman" w:eastAsia="Times New Roman" w:hAnsi="Times New Roman" w:cs="Times New Roman"/>
                <w:color w:val="000000"/>
                <w:sz w:val="20"/>
                <w:szCs w:val="20"/>
                <w:lang w:val="uk-UA" w:eastAsia="ru-RU"/>
              </w:rPr>
              <w:tab/>
              <w:t>своєчасно надавати загальним зборам акціонерів, наглядовій раді повну і точну інформацію про діяльність та фінансовий стан Товариства.</w:t>
            </w:r>
          </w:p>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p>
        </w:tc>
      </w:tr>
      <w:tr w:rsidR="007A7910" w:rsidRPr="007A7910" w:rsidTr="00C040DF">
        <w:tc>
          <w:tcPr>
            <w:tcW w:w="1899" w:type="pct"/>
            <w:shd w:val="clear" w:color="auto" w:fill="auto"/>
          </w:tcPr>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7A7910">
              <w:rPr>
                <w:rFonts w:ascii="Times New Roman" w:eastAsia="Times New Roman" w:hAnsi="Times New Roman" w:cs="Times New Roman"/>
                <w:color w:val="000000"/>
                <w:sz w:val="20"/>
                <w:szCs w:val="20"/>
                <w:lang w:val="uk-UA" w:eastAsia="ru-RU"/>
              </w:rPr>
              <w:t>Секретар  Наглядової Ради Скіцко Анна Олександрівна</w:t>
            </w:r>
          </w:p>
        </w:tc>
        <w:tc>
          <w:tcPr>
            <w:tcW w:w="435" w:type="pct"/>
            <w:shd w:val="clear" w:color="auto" w:fill="auto"/>
          </w:tcPr>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p>
        </w:tc>
        <w:tc>
          <w:tcPr>
            <w:tcW w:w="440" w:type="pct"/>
            <w:shd w:val="clear" w:color="auto" w:fill="auto"/>
          </w:tcPr>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7A7910">
              <w:rPr>
                <w:rFonts w:ascii="Times New Roman" w:eastAsia="Times New Roman" w:hAnsi="Times New Roman" w:cs="Times New Roman"/>
                <w:color w:val="000000"/>
                <w:sz w:val="20"/>
                <w:szCs w:val="20"/>
                <w:lang w:val="uk-UA" w:eastAsia="ru-RU"/>
              </w:rPr>
              <w:t>X</w:t>
            </w:r>
          </w:p>
        </w:tc>
        <w:tc>
          <w:tcPr>
            <w:tcW w:w="2226" w:type="pct"/>
          </w:tcPr>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7A7910">
              <w:rPr>
                <w:rFonts w:ascii="Times New Roman" w:eastAsia="Times New Roman" w:hAnsi="Times New Roman" w:cs="Times New Roman"/>
                <w:color w:val="000000"/>
                <w:sz w:val="20"/>
                <w:szCs w:val="20"/>
                <w:lang w:val="uk-UA" w:eastAsia="ru-RU"/>
              </w:rPr>
              <w:t>Член Наглядової Ради зобов'язаний:</w:t>
            </w:r>
          </w:p>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7A7910">
              <w:rPr>
                <w:rFonts w:ascii="Times New Roman" w:eastAsia="Times New Roman" w:hAnsi="Times New Roman" w:cs="Times New Roman"/>
                <w:color w:val="000000"/>
                <w:sz w:val="20"/>
                <w:szCs w:val="20"/>
                <w:lang w:val="uk-UA" w:eastAsia="ru-RU"/>
              </w:rPr>
              <w:t>1)</w:t>
            </w:r>
            <w:r w:rsidRPr="007A7910">
              <w:rPr>
                <w:rFonts w:ascii="Times New Roman" w:eastAsia="Times New Roman" w:hAnsi="Times New Roman" w:cs="Times New Roman"/>
                <w:color w:val="000000"/>
                <w:sz w:val="20"/>
                <w:szCs w:val="20"/>
                <w:lang w:val="uk-UA" w:eastAsia="ru-RU"/>
              </w:rPr>
              <w:tab/>
              <w:t>діяти в інтересах Товариства, добросовісно, розумно та не перевищувати своїх повноважень. Обов'язок діяти добросовісно і розумно означає необхідність проявляти сумлінність, обачливість та належну обережність, які були б у особи на такій посаді за подібних обставин;</w:t>
            </w:r>
          </w:p>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7A7910">
              <w:rPr>
                <w:rFonts w:ascii="Times New Roman" w:eastAsia="Times New Roman" w:hAnsi="Times New Roman" w:cs="Times New Roman"/>
                <w:color w:val="000000"/>
                <w:sz w:val="20"/>
                <w:szCs w:val="20"/>
                <w:lang w:val="uk-UA" w:eastAsia="ru-RU"/>
              </w:rPr>
              <w:t>2)</w:t>
            </w:r>
            <w:r w:rsidRPr="007A7910">
              <w:rPr>
                <w:rFonts w:ascii="Times New Roman" w:eastAsia="Times New Roman" w:hAnsi="Times New Roman" w:cs="Times New Roman"/>
                <w:color w:val="000000"/>
                <w:sz w:val="20"/>
                <w:szCs w:val="20"/>
                <w:lang w:val="uk-UA" w:eastAsia="ru-RU"/>
              </w:rPr>
              <w:tab/>
              <w:t xml:space="preserve">керуватися у своїй діяльності чинним </w:t>
            </w:r>
            <w:r w:rsidRPr="007A7910">
              <w:rPr>
                <w:rFonts w:ascii="Times New Roman" w:eastAsia="Times New Roman" w:hAnsi="Times New Roman" w:cs="Times New Roman"/>
                <w:color w:val="000000"/>
                <w:sz w:val="20"/>
                <w:szCs w:val="20"/>
                <w:lang w:val="uk-UA" w:eastAsia="ru-RU"/>
              </w:rPr>
              <w:lastRenderedPageBreak/>
              <w:t>законодавством України, Статутом Товариства, Положенням, іншими внутрішніми документами Товариства;</w:t>
            </w:r>
          </w:p>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7A7910">
              <w:rPr>
                <w:rFonts w:ascii="Times New Roman" w:eastAsia="Times New Roman" w:hAnsi="Times New Roman" w:cs="Times New Roman"/>
                <w:color w:val="000000"/>
                <w:sz w:val="20"/>
                <w:szCs w:val="20"/>
                <w:lang w:val="uk-UA" w:eastAsia="ru-RU"/>
              </w:rPr>
              <w:t>3)</w:t>
            </w:r>
            <w:r w:rsidRPr="007A7910">
              <w:rPr>
                <w:rFonts w:ascii="Times New Roman" w:eastAsia="Times New Roman" w:hAnsi="Times New Roman" w:cs="Times New Roman"/>
                <w:color w:val="000000"/>
                <w:sz w:val="20"/>
                <w:szCs w:val="20"/>
                <w:lang w:val="uk-UA" w:eastAsia="ru-RU"/>
              </w:rPr>
              <w:tab/>
              <w:t>виконувати рішення, прийняті загальними зборами акціонерів та наглядовою радою Товариства;</w:t>
            </w:r>
          </w:p>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7A7910">
              <w:rPr>
                <w:rFonts w:ascii="Times New Roman" w:eastAsia="Times New Roman" w:hAnsi="Times New Roman" w:cs="Times New Roman"/>
                <w:color w:val="000000"/>
                <w:sz w:val="20"/>
                <w:szCs w:val="20"/>
                <w:lang w:val="uk-UA" w:eastAsia="ru-RU"/>
              </w:rPr>
              <w:t>4)</w:t>
            </w:r>
            <w:r w:rsidRPr="007A7910">
              <w:rPr>
                <w:rFonts w:ascii="Times New Roman" w:eastAsia="Times New Roman" w:hAnsi="Times New Roman" w:cs="Times New Roman"/>
                <w:color w:val="000000"/>
                <w:sz w:val="20"/>
                <w:szCs w:val="20"/>
                <w:lang w:val="uk-UA" w:eastAsia="ru-RU"/>
              </w:rPr>
              <w:tab/>
              <w:t>особисто брати участь у чергових та позачергових загальних зборах акціонерів, засіданнях наглядової ради та в роботі комітетів наглядової ради. Завчасно повідомляти про неможливість участі у загальних зборах акціонерів Товариства та засіданнях наглядової ради із зазначенням причини відсутності;</w:t>
            </w:r>
          </w:p>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7A7910">
              <w:rPr>
                <w:rFonts w:ascii="Times New Roman" w:eastAsia="Times New Roman" w:hAnsi="Times New Roman" w:cs="Times New Roman"/>
                <w:color w:val="000000"/>
                <w:sz w:val="20"/>
                <w:szCs w:val="20"/>
                <w:lang w:val="uk-UA" w:eastAsia="ru-RU"/>
              </w:rPr>
              <w:t>5)</w:t>
            </w:r>
            <w:r w:rsidRPr="007A7910">
              <w:rPr>
                <w:rFonts w:ascii="Times New Roman" w:eastAsia="Times New Roman" w:hAnsi="Times New Roman" w:cs="Times New Roman"/>
                <w:color w:val="000000"/>
                <w:sz w:val="20"/>
                <w:szCs w:val="20"/>
                <w:lang w:val="uk-UA" w:eastAsia="ru-RU"/>
              </w:rPr>
              <w:tab/>
              <w:t>дотримуватися встановлених у Товаристві правил та процедур щодо укладання правочинів, у вчиненні яких є заінтересованість (конфлікт інтересів);</w:t>
            </w:r>
          </w:p>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7A7910">
              <w:rPr>
                <w:rFonts w:ascii="Times New Roman" w:eastAsia="Times New Roman" w:hAnsi="Times New Roman" w:cs="Times New Roman"/>
                <w:color w:val="000000"/>
                <w:sz w:val="20"/>
                <w:szCs w:val="20"/>
                <w:lang w:val="uk-UA" w:eastAsia="ru-RU"/>
              </w:rPr>
              <w:t>6)</w:t>
            </w:r>
            <w:r w:rsidRPr="007A7910">
              <w:rPr>
                <w:rFonts w:ascii="Times New Roman" w:eastAsia="Times New Roman" w:hAnsi="Times New Roman" w:cs="Times New Roman"/>
                <w:color w:val="000000"/>
                <w:sz w:val="20"/>
                <w:szCs w:val="20"/>
                <w:lang w:val="uk-UA" w:eastAsia="ru-RU"/>
              </w:rPr>
              <w:tab/>
              <w:t>дотримуватися всіх встановлених у Товаристві правил, пов'язаних із режимом обігу, безпеки та збереження інформації з обмеженим доступом. Не розголошувати конфіденційну та інсайдерську інформацію, яка стала відомою у зв'язку із виконанням функцій члена наглядової ради, особам, які не мають доступу до такої інформації, а також використовувати її у своїх інтересах або в інтересах третіх осіб;</w:t>
            </w:r>
          </w:p>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7A7910">
              <w:rPr>
                <w:rFonts w:ascii="Times New Roman" w:eastAsia="Times New Roman" w:hAnsi="Times New Roman" w:cs="Times New Roman"/>
                <w:color w:val="000000"/>
                <w:sz w:val="20"/>
                <w:szCs w:val="20"/>
                <w:lang w:val="uk-UA" w:eastAsia="ru-RU"/>
              </w:rPr>
              <w:t>7)</w:t>
            </w:r>
            <w:r w:rsidRPr="007A7910">
              <w:rPr>
                <w:rFonts w:ascii="Times New Roman" w:eastAsia="Times New Roman" w:hAnsi="Times New Roman" w:cs="Times New Roman"/>
                <w:color w:val="000000"/>
                <w:sz w:val="20"/>
                <w:szCs w:val="20"/>
                <w:lang w:val="uk-UA" w:eastAsia="ru-RU"/>
              </w:rPr>
              <w:tab/>
              <w:t>своєчасно надавати загальним зборам акціонерів, наглядовій раді повну і точну інформацію про діяльність та фінансовий стан Товариства.</w:t>
            </w:r>
          </w:p>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p>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p>
        </w:tc>
      </w:tr>
      <w:tr w:rsidR="007A7910" w:rsidRPr="007A7910" w:rsidTr="00C040DF">
        <w:tc>
          <w:tcPr>
            <w:tcW w:w="1899" w:type="pct"/>
            <w:shd w:val="clear" w:color="auto" w:fill="auto"/>
          </w:tcPr>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7A7910">
              <w:rPr>
                <w:rFonts w:ascii="Times New Roman" w:eastAsia="Times New Roman" w:hAnsi="Times New Roman" w:cs="Times New Roman"/>
                <w:color w:val="000000"/>
                <w:sz w:val="20"/>
                <w:szCs w:val="20"/>
                <w:lang w:val="uk-UA" w:eastAsia="ru-RU"/>
              </w:rPr>
              <w:lastRenderedPageBreak/>
              <w:t>Член Наглядової Ради Юрченко Світлана Миколаївна</w:t>
            </w:r>
          </w:p>
        </w:tc>
        <w:tc>
          <w:tcPr>
            <w:tcW w:w="435" w:type="pct"/>
            <w:shd w:val="clear" w:color="auto" w:fill="auto"/>
          </w:tcPr>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p>
        </w:tc>
        <w:tc>
          <w:tcPr>
            <w:tcW w:w="440" w:type="pct"/>
            <w:shd w:val="clear" w:color="auto" w:fill="auto"/>
          </w:tcPr>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7A7910">
              <w:rPr>
                <w:rFonts w:ascii="Times New Roman" w:eastAsia="Times New Roman" w:hAnsi="Times New Roman" w:cs="Times New Roman"/>
                <w:color w:val="000000"/>
                <w:sz w:val="20"/>
                <w:szCs w:val="20"/>
                <w:lang w:val="uk-UA" w:eastAsia="ru-RU"/>
              </w:rPr>
              <w:t>X</w:t>
            </w:r>
          </w:p>
        </w:tc>
        <w:tc>
          <w:tcPr>
            <w:tcW w:w="2226" w:type="pct"/>
          </w:tcPr>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7A7910">
              <w:rPr>
                <w:rFonts w:ascii="Times New Roman" w:eastAsia="Times New Roman" w:hAnsi="Times New Roman" w:cs="Times New Roman"/>
                <w:color w:val="000000"/>
                <w:sz w:val="20"/>
                <w:szCs w:val="20"/>
                <w:lang w:val="uk-UA" w:eastAsia="ru-RU"/>
              </w:rPr>
              <w:t>Член Наглядової Ради зобов'язаний:</w:t>
            </w:r>
          </w:p>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7A7910">
              <w:rPr>
                <w:rFonts w:ascii="Times New Roman" w:eastAsia="Times New Roman" w:hAnsi="Times New Roman" w:cs="Times New Roman"/>
                <w:color w:val="000000"/>
                <w:sz w:val="20"/>
                <w:szCs w:val="20"/>
                <w:lang w:val="uk-UA" w:eastAsia="ru-RU"/>
              </w:rPr>
              <w:t>1)</w:t>
            </w:r>
            <w:r w:rsidRPr="007A7910">
              <w:rPr>
                <w:rFonts w:ascii="Times New Roman" w:eastAsia="Times New Roman" w:hAnsi="Times New Roman" w:cs="Times New Roman"/>
                <w:color w:val="000000"/>
                <w:sz w:val="20"/>
                <w:szCs w:val="20"/>
                <w:lang w:val="uk-UA" w:eastAsia="ru-RU"/>
              </w:rPr>
              <w:tab/>
              <w:t>діяти в інтересах Товариства, добросовісно, розумно та не перевищувати своїх повноважень. Обов'язок діяти добросовісно і розумно означає необхідність проявляти сумлінність, обачливість та належну обережність, які були б у особи на такій посаді за подібних обставин;</w:t>
            </w:r>
          </w:p>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7A7910">
              <w:rPr>
                <w:rFonts w:ascii="Times New Roman" w:eastAsia="Times New Roman" w:hAnsi="Times New Roman" w:cs="Times New Roman"/>
                <w:color w:val="000000"/>
                <w:sz w:val="20"/>
                <w:szCs w:val="20"/>
                <w:lang w:val="uk-UA" w:eastAsia="ru-RU"/>
              </w:rPr>
              <w:t>2)</w:t>
            </w:r>
            <w:r w:rsidRPr="007A7910">
              <w:rPr>
                <w:rFonts w:ascii="Times New Roman" w:eastAsia="Times New Roman" w:hAnsi="Times New Roman" w:cs="Times New Roman"/>
                <w:color w:val="000000"/>
                <w:sz w:val="20"/>
                <w:szCs w:val="20"/>
                <w:lang w:val="uk-UA" w:eastAsia="ru-RU"/>
              </w:rPr>
              <w:tab/>
              <w:t>керуватися у своїй діяльності чинним законодавством України, Статутом Товариства, Положенням, іншими внутрішніми документами Товариства;</w:t>
            </w:r>
          </w:p>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7A7910">
              <w:rPr>
                <w:rFonts w:ascii="Times New Roman" w:eastAsia="Times New Roman" w:hAnsi="Times New Roman" w:cs="Times New Roman"/>
                <w:color w:val="000000"/>
                <w:sz w:val="20"/>
                <w:szCs w:val="20"/>
                <w:lang w:val="uk-UA" w:eastAsia="ru-RU"/>
              </w:rPr>
              <w:t>3)</w:t>
            </w:r>
            <w:r w:rsidRPr="007A7910">
              <w:rPr>
                <w:rFonts w:ascii="Times New Roman" w:eastAsia="Times New Roman" w:hAnsi="Times New Roman" w:cs="Times New Roman"/>
                <w:color w:val="000000"/>
                <w:sz w:val="20"/>
                <w:szCs w:val="20"/>
                <w:lang w:val="uk-UA" w:eastAsia="ru-RU"/>
              </w:rPr>
              <w:tab/>
              <w:t>виконувати рішення, прийняті загальними зборами акціонерів та наглядовою радою Товариства;</w:t>
            </w:r>
          </w:p>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7A7910">
              <w:rPr>
                <w:rFonts w:ascii="Times New Roman" w:eastAsia="Times New Roman" w:hAnsi="Times New Roman" w:cs="Times New Roman"/>
                <w:color w:val="000000"/>
                <w:sz w:val="20"/>
                <w:szCs w:val="20"/>
                <w:lang w:val="uk-UA" w:eastAsia="ru-RU"/>
              </w:rPr>
              <w:t>4)</w:t>
            </w:r>
            <w:r w:rsidRPr="007A7910">
              <w:rPr>
                <w:rFonts w:ascii="Times New Roman" w:eastAsia="Times New Roman" w:hAnsi="Times New Roman" w:cs="Times New Roman"/>
                <w:color w:val="000000"/>
                <w:sz w:val="20"/>
                <w:szCs w:val="20"/>
                <w:lang w:val="uk-UA" w:eastAsia="ru-RU"/>
              </w:rPr>
              <w:tab/>
              <w:t>особисто брати участь у чергових та позачергових загальних зборах акціонерів, засіданнях наглядової ради та в роботі комітетів наглядової ради. Завчасно повідомляти про неможливість участі у загальних зборах акціонерів Товариства та засіданнях наглядової ради із зазначенням причини відсутності;</w:t>
            </w:r>
          </w:p>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7A7910">
              <w:rPr>
                <w:rFonts w:ascii="Times New Roman" w:eastAsia="Times New Roman" w:hAnsi="Times New Roman" w:cs="Times New Roman"/>
                <w:color w:val="000000"/>
                <w:sz w:val="20"/>
                <w:szCs w:val="20"/>
                <w:lang w:val="uk-UA" w:eastAsia="ru-RU"/>
              </w:rPr>
              <w:t>5)</w:t>
            </w:r>
            <w:r w:rsidRPr="007A7910">
              <w:rPr>
                <w:rFonts w:ascii="Times New Roman" w:eastAsia="Times New Roman" w:hAnsi="Times New Roman" w:cs="Times New Roman"/>
                <w:color w:val="000000"/>
                <w:sz w:val="20"/>
                <w:szCs w:val="20"/>
                <w:lang w:val="uk-UA" w:eastAsia="ru-RU"/>
              </w:rPr>
              <w:tab/>
              <w:t xml:space="preserve">дотримуватися встановлених у </w:t>
            </w:r>
            <w:r w:rsidRPr="007A7910">
              <w:rPr>
                <w:rFonts w:ascii="Times New Roman" w:eastAsia="Times New Roman" w:hAnsi="Times New Roman" w:cs="Times New Roman"/>
                <w:color w:val="000000"/>
                <w:sz w:val="20"/>
                <w:szCs w:val="20"/>
                <w:lang w:val="uk-UA" w:eastAsia="ru-RU"/>
              </w:rPr>
              <w:lastRenderedPageBreak/>
              <w:t>Товаристві правил та процедур щодо укладання правочинів, у вчиненні яких є заінтересованість (конфлікт інтересів);</w:t>
            </w:r>
          </w:p>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7A7910">
              <w:rPr>
                <w:rFonts w:ascii="Times New Roman" w:eastAsia="Times New Roman" w:hAnsi="Times New Roman" w:cs="Times New Roman"/>
                <w:color w:val="000000"/>
                <w:sz w:val="20"/>
                <w:szCs w:val="20"/>
                <w:lang w:val="uk-UA" w:eastAsia="ru-RU"/>
              </w:rPr>
              <w:t>6)</w:t>
            </w:r>
            <w:r w:rsidRPr="007A7910">
              <w:rPr>
                <w:rFonts w:ascii="Times New Roman" w:eastAsia="Times New Roman" w:hAnsi="Times New Roman" w:cs="Times New Roman"/>
                <w:color w:val="000000"/>
                <w:sz w:val="20"/>
                <w:szCs w:val="20"/>
                <w:lang w:val="uk-UA" w:eastAsia="ru-RU"/>
              </w:rPr>
              <w:tab/>
              <w:t>дотримуватися всіх встановлених у Товаристві правил, пов'язаних із режимом обігу, безпеки та збереження інформації з обмеженим доступом. Не розголошувати конфіденційну та інсайдерську інформацію, яка стала відомою у зв'язку із виконанням функцій члена наглядової ради, особам, які не мають доступу до такої інформації, а також використовувати її у своїх інтересах або в інтересах третіх осіб;</w:t>
            </w:r>
          </w:p>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7A7910">
              <w:rPr>
                <w:rFonts w:ascii="Times New Roman" w:eastAsia="Times New Roman" w:hAnsi="Times New Roman" w:cs="Times New Roman"/>
                <w:color w:val="000000"/>
                <w:sz w:val="20"/>
                <w:szCs w:val="20"/>
                <w:lang w:val="uk-UA" w:eastAsia="ru-RU"/>
              </w:rPr>
              <w:t>7)</w:t>
            </w:r>
            <w:r w:rsidRPr="007A7910">
              <w:rPr>
                <w:rFonts w:ascii="Times New Roman" w:eastAsia="Times New Roman" w:hAnsi="Times New Roman" w:cs="Times New Roman"/>
                <w:color w:val="000000"/>
                <w:sz w:val="20"/>
                <w:szCs w:val="20"/>
                <w:lang w:val="uk-UA" w:eastAsia="ru-RU"/>
              </w:rPr>
              <w:tab/>
              <w:t>своєчасно надавати загальним зборам акціонерів, наглядовій раді повну і точну інформацію про діяльність та фінансовий стан Товариства.</w:t>
            </w:r>
          </w:p>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p>
        </w:tc>
      </w:tr>
    </w:tbl>
    <w:p w:rsidR="007A7910" w:rsidRPr="007A7910" w:rsidRDefault="007A7910" w:rsidP="007A7910">
      <w:pPr>
        <w:spacing w:after="0" w:line="240" w:lineRule="auto"/>
        <w:outlineLvl w:val="2"/>
        <w:rPr>
          <w:rFonts w:ascii="Times New Roman" w:eastAsia="Times New Roman" w:hAnsi="Times New Roman" w:cs="Times New Roman"/>
          <w:bCs/>
          <w:sz w:val="20"/>
          <w:szCs w:val="20"/>
          <w:lang w:eastAsia="uk-UA"/>
        </w:rPr>
      </w:pPr>
    </w:p>
    <w:p w:rsidR="007A7910" w:rsidRPr="007A7910" w:rsidRDefault="007A7910" w:rsidP="007A7910">
      <w:pPr>
        <w:spacing w:after="0" w:line="240" w:lineRule="auto"/>
        <w:ind w:left="-142"/>
        <w:outlineLvl w:val="2"/>
        <w:rPr>
          <w:rFonts w:ascii="Times New Roman" w:eastAsia="Times New Roman" w:hAnsi="Times New Roman" w:cs="Times New Roman"/>
          <w:b/>
          <w:bCs/>
          <w:color w:val="000000"/>
          <w:sz w:val="20"/>
          <w:szCs w:val="20"/>
          <w:lang w:eastAsia="uk-UA"/>
        </w:rPr>
      </w:pPr>
      <w:r w:rsidRPr="007A7910">
        <w:rPr>
          <w:rFonts w:ascii="Times New Roman" w:eastAsia="Times New Roman" w:hAnsi="Times New Roman" w:cs="Times New Roman"/>
          <w:b/>
          <w:bCs/>
          <w:color w:val="000000"/>
          <w:sz w:val="20"/>
          <w:szCs w:val="20"/>
          <w:lang w:val="uk-UA" w:eastAsia="uk-UA"/>
        </w:rPr>
        <w:t>Чи проводилися засідання наглядової ради? Загальний опис прийнятих на них рішень</w:t>
      </w:r>
      <w:r w:rsidRPr="007A7910">
        <w:rPr>
          <w:rFonts w:ascii="Times New Roman" w:eastAsia="Times New Roman" w:hAnsi="Times New Roman" w:cs="Times New Roman"/>
          <w:b/>
          <w:bCs/>
          <w:color w:val="000000"/>
          <w:sz w:val="20"/>
          <w:szCs w:val="20"/>
          <w:lang w:eastAsia="uk-UA"/>
        </w:rPr>
        <w:t xml:space="preserve"> :</w:t>
      </w:r>
    </w:p>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lang w:eastAsia="uk-UA"/>
        </w:rPr>
      </w:pPr>
      <w:r w:rsidRPr="007A7910">
        <w:rPr>
          <w:rFonts w:ascii="Times New Roman" w:eastAsia="Times New Roman" w:hAnsi="Times New Roman" w:cs="Times New Roman"/>
          <w:bCs/>
          <w:color w:val="000000"/>
          <w:sz w:val="20"/>
          <w:szCs w:val="20"/>
          <w:lang w:eastAsia="uk-UA"/>
        </w:rPr>
        <w:t>Всі члени Наглядової ради не є незалежними членами:</w:t>
      </w:r>
    </w:p>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lang w:eastAsia="uk-UA"/>
        </w:rPr>
      </w:pPr>
      <w:r w:rsidRPr="007A7910">
        <w:rPr>
          <w:rFonts w:ascii="Times New Roman" w:eastAsia="Times New Roman" w:hAnsi="Times New Roman" w:cs="Times New Roman"/>
          <w:bCs/>
          <w:color w:val="000000"/>
          <w:sz w:val="20"/>
          <w:szCs w:val="20"/>
          <w:lang w:eastAsia="uk-UA"/>
        </w:rPr>
        <w:t>Абрамовський Олексій Романович - обирався до складу Наглядової ради як представник акціонера.</w:t>
      </w:r>
    </w:p>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lang w:eastAsia="uk-UA"/>
        </w:rPr>
      </w:pPr>
      <w:r w:rsidRPr="007A7910">
        <w:rPr>
          <w:rFonts w:ascii="Times New Roman" w:eastAsia="Times New Roman" w:hAnsi="Times New Roman" w:cs="Times New Roman"/>
          <w:bCs/>
          <w:color w:val="000000"/>
          <w:sz w:val="20"/>
          <w:szCs w:val="20"/>
          <w:lang w:eastAsia="uk-UA"/>
        </w:rPr>
        <w:t>Скіцко Анна Олександрівна - обирався до складу Наглядової ради як представник акціонера.</w:t>
      </w:r>
    </w:p>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lang w:eastAsia="uk-UA"/>
        </w:rPr>
      </w:pPr>
      <w:r w:rsidRPr="007A7910">
        <w:rPr>
          <w:rFonts w:ascii="Times New Roman" w:eastAsia="Times New Roman" w:hAnsi="Times New Roman" w:cs="Times New Roman"/>
          <w:bCs/>
          <w:color w:val="000000"/>
          <w:sz w:val="20"/>
          <w:szCs w:val="20"/>
          <w:lang w:eastAsia="uk-UA"/>
        </w:rPr>
        <w:t>Юрченко Світлана Миколаївна - обирався до складу Наглядової ради як акціонер.</w:t>
      </w:r>
    </w:p>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lang w:eastAsia="uk-UA"/>
        </w:rPr>
      </w:pPr>
    </w:p>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lang w:eastAsia="uk-UA"/>
        </w:rPr>
      </w:pPr>
      <w:r w:rsidRPr="007A7910">
        <w:rPr>
          <w:rFonts w:ascii="Times New Roman" w:eastAsia="Times New Roman" w:hAnsi="Times New Roman" w:cs="Times New Roman"/>
          <w:bCs/>
          <w:color w:val="000000"/>
          <w:sz w:val="20"/>
          <w:szCs w:val="20"/>
          <w:lang w:eastAsia="uk-UA"/>
        </w:rPr>
        <w:t>Засідання Наглядової ради та загальний опис прийнятих на них рішень:</w:t>
      </w:r>
    </w:p>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lang w:eastAsia="uk-UA"/>
        </w:rPr>
      </w:pPr>
      <w:r w:rsidRPr="007A7910">
        <w:rPr>
          <w:rFonts w:ascii="Times New Roman" w:eastAsia="Times New Roman" w:hAnsi="Times New Roman" w:cs="Times New Roman"/>
          <w:bCs/>
          <w:color w:val="000000"/>
          <w:sz w:val="20"/>
          <w:szCs w:val="20"/>
          <w:lang w:eastAsia="uk-UA"/>
        </w:rPr>
        <w:t>Засідання від 08.05.2020: Прийнято рішення про подовження строку дії контракту з Генеральним директором Товариства.  Затверджено умови додаткової угоди до контракту з Генеральним директором Товариства, що є додатком до протоколу. Уповноважено особу на підписання відповідного контракту.</w:t>
      </w:r>
    </w:p>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lang w:eastAsia="uk-UA"/>
        </w:rPr>
      </w:pPr>
      <w:r w:rsidRPr="007A7910">
        <w:rPr>
          <w:rFonts w:ascii="Times New Roman" w:eastAsia="Times New Roman" w:hAnsi="Times New Roman" w:cs="Times New Roman"/>
          <w:bCs/>
          <w:color w:val="000000"/>
          <w:sz w:val="20"/>
          <w:szCs w:val="20"/>
          <w:lang w:eastAsia="uk-UA"/>
        </w:rPr>
        <w:t>Засідання від 03.07.2020: Прийнято рішення про скликання річних загальних зборів акціонерів ПрАТ "КИЇВГІДРОМОНТАЖ". Затверджено проект порядку денного Загальних зборів. Визначено дату, на яку складається перелік акціонерів, які мають бути повідомлені про проведення Загальних зборів. Визначено спосіб повідомлення акціонерів про проведення загальних зборів. Визначено дату складання переліку акціонерів, які мають право на участь у Загальних зборах. Затверджено проекти рішень з питань проекту порядку денного Загальних зборів. Обрано членів реєстраційної комісії. Сформовано тимчасову лічильну комісію. Визначено особу, відповідальну за порядок ознайомлення акціонерів з документами стосовно Загальних зборів.</w:t>
      </w:r>
    </w:p>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lang w:eastAsia="uk-UA"/>
        </w:rPr>
      </w:pPr>
      <w:r w:rsidRPr="007A7910">
        <w:rPr>
          <w:rFonts w:ascii="Times New Roman" w:eastAsia="Times New Roman" w:hAnsi="Times New Roman" w:cs="Times New Roman"/>
          <w:bCs/>
          <w:color w:val="000000"/>
          <w:sz w:val="20"/>
          <w:szCs w:val="20"/>
          <w:lang w:eastAsia="uk-UA"/>
        </w:rPr>
        <w:t>Засідання від 13.07.2020: Прийнято рішення про затвердження Повідомлення про проведення загальних зборів.</w:t>
      </w:r>
    </w:p>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lang w:eastAsia="uk-UA"/>
        </w:rPr>
      </w:pPr>
      <w:r w:rsidRPr="007A7910">
        <w:rPr>
          <w:rFonts w:ascii="Times New Roman" w:eastAsia="Times New Roman" w:hAnsi="Times New Roman" w:cs="Times New Roman"/>
          <w:bCs/>
          <w:color w:val="000000"/>
          <w:sz w:val="20"/>
          <w:szCs w:val="20"/>
          <w:lang w:eastAsia="uk-UA"/>
        </w:rPr>
        <w:t>Засідання 31.07.2020:  Прийнято рішення про затвердження порядку денного Загальних зборів. Затверджено форму і текст бюлетенів для голосування.</w:t>
      </w:r>
    </w:p>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lang w:eastAsia="uk-UA"/>
        </w:rPr>
      </w:pPr>
      <w:r w:rsidRPr="007A7910">
        <w:rPr>
          <w:rFonts w:ascii="Times New Roman" w:eastAsia="Times New Roman" w:hAnsi="Times New Roman" w:cs="Times New Roman"/>
          <w:bCs/>
          <w:color w:val="000000"/>
          <w:sz w:val="20"/>
          <w:szCs w:val="20"/>
          <w:lang w:eastAsia="uk-UA"/>
        </w:rPr>
        <w:t>Засідання 18.08.2020: Прийнято рішення про обрання Голови та Секретаря наглядової ради Товариства.</w:t>
      </w:r>
    </w:p>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lang w:eastAsia="uk-UA"/>
        </w:rPr>
      </w:pPr>
      <w:r w:rsidRPr="007A7910">
        <w:rPr>
          <w:rFonts w:ascii="Times New Roman" w:eastAsia="Times New Roman" w:hAnsi="Times New Roman" w:cs="Times New Roman"/>
          <w:bCs/>
          <w:color w:val="000000"/>
          <w:sz w:val="20"/>
          <w:szCs w:val="20"/>
          <w:lang w:eastAsia="uk-UA"/>
        </w:rPr>
        <w:t>Засідання 18.08.2020: Прийнято рішення про затвердження річної інформації Товариства.</w:t>
      </w:r>
    </w:p>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lang w:eastAsia="uk-UA"/>
        </w:rPr>
      </w:pPr>
      <w:r w:rsidRPr="007A7910">
        <w:rPr>
          <w:rFonts w:ascii="Times New Roman" w:eastAsia="Times New Roman" w:hAnsi="Times New Roman" w:cs="Times New Roman"/>
          <w:bCs/>
          <w:color w:val="000000"/>
          <w:sz w:val="20"/>
          <w:szCs w:val="20"/>
          <w:lang w:eastAsia="uk-UA"/>
        </w:rPr>
        <w:t>Засідання 23.11.2020:  Прийнято рішення про вчинення (надання згоди на вчинення) правочину, а саме надання директору Товариства згоди на участь у процедурі закупівлі робіт - відкритих торгах та повноважень щодо підпису документів тендерної пропозиції, подання тендерної пропозиції, здійснення кроків аукціону, укладення договору за результатами участі у процедурі закупівлі.</w:t>
      </w:r>
    </w:p>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lang w:eastAsia="uk-UA"/>
        </w:rPr>
      </w:pPr>
      <w:r w:rsidRPr="007A7910">
        <w:rPr>
          <w:rFonts w:ascii="Times New Roman" w:eastAsia="Times New Roman" w:hAnsi="Times New Roman" w:cs="Times New Roman"/>
          <w:bCs/>
          <w:color w:val="000000"/>
          <w:sz w:val="20"/>
          <w:szCs w:val="20"/>
          <w:lang w:eastAsia="uk-UA"/>
        </w:rPr>
        <w:t>Засідання 17.12.2020: Прийнято рішення про подовження строку дії контракту з Генеральним директором Товариства.  Затверджено умови додаткової угоди до контракту з Генеральним директором Товариства, що є додатком до протоколу. Уповноважено особу на підписання відповідного контракту.</w:t>
      </w:r>
    </w:p>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lang w:eastAsia="uk-UA"/>
        </w:rPr>
      </w:pPr>
      <w:r w:rsidRPr="007A7910">
        <w:rPr>
          <w:rFonts w:ascii="Times New Roman" w:eastAsia="Times New Roman" w:hAnsi="Times New Roman" w:cs="Times New Roman"/>
          <w:bCs/>
          <w:color w:val="000000"/>
          <w:sz w:val="20"/>
          <w:szCs w:val="20"/>
          <w:lang w:eastAsia="uk-UA"/>
        </w:rPr>
        <w:t>Засідання 28.12.2020: Прийнято рішення про обрання аудитора Товариства для надання аудиторських послуг з висловлення незалежної думки щодо інформації зазначеної у звіті з корпоративного управління, що підлягає включенню до річної інформації про емітента.</w:t>
      </w:r>
    </w:p>
    <w:p w:rsidR="007A7910" w:rsidRPr="007A7910" w:rsidRDefault="007A7910" w:rsidP="007A7910">
      <w:pPr>
        <w:spacing w:after="0" w:line="240" w:lineRule="auto"/>
        <w:outlineLvl w:val="2"/>
        <w:rPr>
          <w:rFonts w:ascii="Times New Roman" w:eastAsia="Times New Roman" w:hAnsi="Times New Roman" w:cs="Times New Roman"/>
          <w:b/>
          <w:bCs/>
          <w:color w:val="000000"/>
          <w:sz w:val="20"/>
          <w:szCs w:val="20"/>
          <w:lang w:eastAsia="uk-UA"/>
        </w:rPr>
      </w:pPr>
    </w:p>
    <w:p w:rsidR="007A7910" w:rsidRPr="007A7910" w:rsidRDefault="007A7910" w:rsidP="007A7910">
      <w:pPr>
        <w:spacing w:after="0" w:line="240" w:lineRule="auto"/>
        <w:ind w:left="-98"/>
        <w:outlineLvl w:val="2"/>
        <w:rPr>
          <w:rFonts w:ascii="Times New Roman" w:eastAsia="Times New Roman" w:hAnsi="Times New Roman" w:cs="Times New Roman"/>
          <w:b/>
          <w:bCs/>
          <w:sz w:val="20"/>
          <w:szCs w:val="20"/>
          <w:lang w:eastAsia="uk-UA"/>
        </w:rPr>
      </w:pPr>
    </w:p>
    <w:p w:rsidR="007A7910" w:rsidRPr="007A7910" w:rsidRDefault="007A7910" w:rsidP="007A7910">
      <w:pPr>
        <w:spacing w:after="0" w:line="240" w:lineRule="auto"/>
        <w:ind w:left="-98"/>
        <w:outlineLvl w:val="2"/>
        <w:rPr>
          <w:rFonts w:ascii="Times New Roman" w:eastAsia="Times New Roman" w:hAnsi="Times New Roman" w:cs="Times New Roman"/>
          <w:b/>
          <w:bCs/>
          <w:sz w:val="20"/>
          <w:szCs w:val="20"/>
          <w:lang w:eastAsia="uk-UA"/>
        </w:rPr>
      </w:pPr>
      <w:r w:rsidRPr="007A7910">
        <w:rPr>
          <w:rFonts w:ascii="Times New Roman" w:eastAsia="Times New Roman" w:hAnsi="Times New Roman" w:cs="Times New Roman"/>
          <w:b/>
          <w:bCs/>
          <w:sz w:val="20"/>
          <w:szCs w:val="20"/>
          <w:lang w:eastAsia="uk-UA"/>
        </w:rPr>
        <w:t>Процедури, що застосовуються при прийнятті наглядовою радою рішень; визначення, як діяльність наглядової ради зумовила зміни у фінансово-господарській діяльності товариства:</w:t>
      </w:r>
    </w:p>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lang w:eastAsia="uk-UA"/>
        </w:rPr>
      </w:pPr>
      <w:r w:rsidRPr="007A7910">
        <w:rPr>
          <w:rFonts w:ascii="Times New Roman" w:eastAsia="Times New Roman" w:hAnsi="Times New Roman" w:cs="Times New Roman"/>
          <w:bCs/>
          <w:color w:val="000000"/>
          <w:sz w:val="20"/>
          <w:szCs w:val="20"/>
          <w:lang w:eastAsia="uk-UA"/>
        </w:rPr>
        <w:t>Основною організаційною формою роботи Наглядової ради є засідання Наглядової ради, які проводяться в міру необхідності, але не рідше одного разу на квартал. У випадках, передбачених Статутом, рішення можуть прийматися Наглядової радою шляхом проведення заочного голосування (опитування).</w:t>
      </w:r>
    </w:p>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lang w:eastAsia="uk-UA"/>
        </w:rPr>
      </w:pPr>
      <w:r w:rsidRPr="007A7910">
        <w:rPr>
          <w:rFonts w:ascii="Times New Roman" w:eastAsia="Times New Roman" w:hAnsi="Times New Roman" w:cs="Times New Roman"/>
          <w:bCs/>
          <w:color w:val="000000"/>
          <w:sz w:val="20"/>
          <w:szCs w:val="20"/>
          <w:lang w:eastAsia="uk-UA"/>
        </w:rPr>
        <w:t>Засідання Наглядової ради проводиться у формі спільної присутності членів Наглядової ради у визначеному місці для обговорення питань порядку денного та голосування. На засіданні Наглядової ради кожний член Наглядової ради має 1 (один) голос. Рішення Наглядової ради приймається на засідання способом відкритого голосування.</w:t>
      </w:r>
    </w:p>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lang w:eastAsia="uk-UA"/>
        </w:rPr>
      </w:pPr>
      <w:r w:rsidRPr="007A7910">
        <w:rPr>
          <w:rFonts w:ascii="Times New Roman" w:eastAsia="Times New Roman" w:hAnsi="Times New Roman" w:cs="Times New Roman"/>
          <w:bCs/>
          <w:color w:val="000000"/>
          <w:sz w:val="20"/>
          <w:szCs w:val="20"/>
          <w:lang w:eastAsia="uk-UA"/>
        </w:rPr>
        <w:t>Засідання Наглядової ради скликаються Головою Ради з власної ініціативи, а також на письмову вимогу:</w:t>
      </w:r>
    </w:p>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lang w:eastAsia="uk-UA"/>
        </w:rPr>
      </w:pPr>
      <w:r w:rsidRPr="007A7910">
        <w:rPr>
          <w:rFonts w:ascii="Times New Roman" w:eastAsia="Times New Roman" w:hAnsi="Times New Roman" w:cs="Times New Roman"/>
          <w:bCs/>
          <w:color w:val="000000"/>
          <w:sz w:val="20"/>
          <w:szCs w:val="20"/>
          <w:lang w:eastAsia="uk-UA"/>
        </w:rPr>
        <w:t>-</w:t>
      </w:r>
      <w:r w:rsidRPr="007A7910">
        <w:rPr>
          <w:rFonts w:ascii="Times New Roman" w:eastAsia="Times New Roman" w:hAnsi="Times New Roman" w:cs="Times New Roman"/>
          <w:bCs/>
          <w:color w:val="000000"/>
          <w:sz w:val="20"/>
          <w:szCs w:val="20"/>
          <w:lang w:eastAsia="uk-UA"/>
        </w:rPr>
        <w:tab/>
        <w:t>члена Наглядової ради;</w:t>
      </w:r>
    </w:p>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lang w:eastAsia="uk-UA"/>
        </w:rPr>
      </w:pPr>
      <w:r w:rsidRPr="007A7910">
        <w:rPr>
          <w:rFonts w:ascii="Times New Roman" w:eastAsia="Times New Roman" w:hAnsi="Times New Roman" w:cs="Times New Roman"/>
          <w:bCs/>
          <w:color w:val="000000"/>
          <w:sz w:val="20"/>
          <w:szCs w:val="20"/>
          <w:lang w:eastAsia="uk-UA"/>
        </w:rPr>
        <w:t>-</w:t>
      </w:r>
      <w:r w:rsidRPr="007A7910">
        <w:rPr>
          <w:rFonts w:ascii="Times New Roman" w:eastAsia="Times New Roman" w:hAnsi="Times New Roman" w:cs="Times New Roman"/>
          <w:bCs/>
          <w:color w:val="000000"/>
          <w:sz w:val="20"/>
          <w:szCs w:val="20"/>
          <w:lang w:eastAsia="uk-UA"/>
        </w:rPr>
        <w:tab/>
        <w:t>Ревізора;</w:t>
      </w:r>
    </w:p>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lang w:eastAsia="uk-UA"/>
        </w:rPr>
      </w:pPr>
      <w:r w:rsidRPr="007A7910">
        <w:rPr>
          <w:rFonts w:ascii="Times New Roman" w:eastAsia="Times New Roman" w:hAnsi="Times New Roman" w:cs="Times New Roman"/>
          <w:bCs/>
          <w:color w:val="000000"/>
          <w:sz w:val="20"/>
          <w:szCs w:val="20"/>
          <w:lang w:eastAsia="uk-UA"/>
        </w:rPr>
        <w:t>-</w:t>
      </w:r>
      <w:r w:rsidRPr="007A7910">
        <w:rPr>
          <w:rFonts w:ascii="Times New Roman" w:eastAsia="Times New Roman" w:hAnsi="Times New Roman" w:cs="Times New Roman"/>
          <w:bCs/>
          <w:color w:val="000000"/>
          <w:sz w:val="20"/>
          <w:szCs w:val="20"/>
          <w:lang w:eastAsia="uk-UA"/>
        </w:rPr>
        <w:tab/>
        <w:t>Генерального директора або особи, що тимчасово виконує його обов'язки.</w:t>
      </w:r>
    </w:p>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lang w:eastAsia="uk-UA"/>
        </w:rPr>
      </w:pPr>
      <w:r w:rsidRPr="007A7910">
        <w:rPr>
          <w:rFonts w:ascii="Times New Roman" w:eastAsia="Times New Roman" w:hAnsi="Times New Roman" w:cs="Times New Roman"/>
          <w:bCs/>
          <w:color w:val="000000"/>
          <w:sz w:val="20"/>
          <w:szCs w:val="20"/>
          <w:lang w:eastAsia="uk-UA"/>
        </w:rPr>
        <w:lastRenderedPageBreak/>
        <w:t>Засідання Наглядової ради вважаються правомочними, якщо на них присутні не менше ніж 2/3 (дві третини) від загального кількісного складу Наглядової ради, а при розгляді на засіданні Наглядової ради хоча б одного з Особливих питань, засідання вважається правомочним у разі присутності всіх членів Наглядової ради.</w:t>
      </w:r>
    </w:p>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lang w:eastAsia="uk-UA"/>
        </w:rPr>
      </w:pPr>
      <w:r w:rsidRPr="007A7910">
        <w:rPr>
          <w:rFonts w:ascii="Times New Roman" w:eastAsia="Times New Roman" w:hAnsi="Times New Roman" w:cs="Times New Roman"/>
          <w:bCs/>
          <w:color w:val="000000"/>
          <w:sz w:val="20"/>
          <w:szCs w:val="20"/>
          <w:lang w:eastAsia="uk-UA"/>
        </w:rPr>
        <w:t>Рішення на засіданні Наглядової ради вважається прийнятим:</w:t>
      </w:r>
    </w:p>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lang w:eastAsia="uk-UA"/>
        </w:rPr>
      </w:pPr>
      <w:r w:rsidRPr="007A7910">
        <w:rPr>
          <w:rFonts w:ascii="Times New Roman" w:eastAsia="Times New Roman" w:hAnsi="Times New Roman" w:cs="Times New Roman"/>
          <w:bCs/>
          <w:color w:val="000000"/>
          <w:sz w:val="20"/>
          <w:szCs w:val="20"/>
          <w:lang w:eastAsia="uk-UA"/>
        </w:rPr>
        <w:t>-</w:t>
      </w:r>
      <w:r w:rsidRPr="007A7910">
        <w:rPr>
          <w:rFonts w:ascii="Times New Roman" w:eastAsia="Times New Roman" w:hAnsi="Times New Roman" w:cs="Times New Roman"/>
          <w:bCs/>
          <w:color w:val="000000"/>
          <w:sz w:val="20"/>
          <w:szCs w:val="20"/>
          <w:lang w:eastAsia="uk-UA"/>
        </w:rPr>
        <w:tab/>
        <w:t>З будь-якого з Особливих питань - якщо за нього проголосували всі члени Наглядової ради;</w:t>
      </w:r>
    </w:p>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lang w:eastAsia="uk-UA"/>
        </w:rPr>
      </w:pPr>
      <w:r w:rsidRPr="007A7910">
        <w:rPr>
          <w:rFonts w:ascii="Times New Roman" w:eastAsia="Times New Roman" w:hAnsi="Times New Roman" w:cs="Times New Roman"/>
          <w:bCs/>
          <w:color w:val="000000"/>
          <w:sz w:val="20"/>
          <w:szCs w:val="20"/>
          <w:lang w:eastAsia="uk-UA"/>
        </w:rPr>
        <w:t>-</w:t>
      </w:r>
      <w:r w:rsidRPr="007A7910">
        <w:rPr>
          <w:rFonts w:ascii="Times New Roman" w:eastAsia="Times New Roman" w:hAnsi="Times New Roman" w:cs="Times New Roman"/>
          <w:bCs/>
          <w:color w:val="000000"/>
          <w:sz w:val="20"/>
          <w:szCs w:val="20"/>
          <w:lang w:eastAsia="uk-UA"/>
        </w:rPr>
        <w:tab/>
        <w:t>З будь-якого іншого питання - якщо за нього проголосували не менше ніж 2/3 (дві третини) членів Наглядової ради.</w:t>
      </w:r>
    </w:p>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lang w:eastAsia="uk-UA"/>
        </w:rPr>
      </w:pPr>
      <w:r w:rsidRPr="007A7910">
        <w:rPr>
          <w:rFonts w:ascii="Times New Roman" w:eastAsia="Times New Roman" w:hAnsi="Times New Roman" w:cs="Times New Roman"/>
          <w:bCs/>
          <w:color w:val="000000"/>
          <w:sz w:val="20"/>
          <w:szCs w:val="20"/>
          <w:lang w:eastAsia="uk-UA"/>
        </w:rPr>
        <w:t>Протокол засідання Наглядової ради оформляється протягом п'яти днів після проведення засідання.</w:t>
      </w:r>
    </w:p>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lang w:eastAsia="uk-UA"/>
        </w:rPr>
      </w:pPr>
      <w:r w:rsidRPr="007A7910">
        <w:rPr>
          <w:rFonts w:ascii="Times New Roman" w:eastAsia="Times New Roman" w:hAnsi="Times New Roman" w:cs="Times New Roman"/>
          <w:bCs/>
          <w:color w:val="000000"/>
          <w:sz w:val="20"/>
          <w:szCs w:val="20"/>
          <w:lang w:eastAsia="uk-UA"/>
        </w:rPr>
        <w:t>Визначення, як діяльність наглядової ради зумовила зміни у фінансово-господарській діяльності товариства: Наглядова рада не готує інформацію про свою діяльність, оскільки для приватних акціонерних товариств це не є обов'язковим. Відповідно визначення як діяльність наглядової ради зумовила зміни у фінансово-господарській діяльності Товариства не здійснювалося. Наглядова рада приймала рішення, що належать до її компетенції згідно закону та Статуту, що безумовно суттєво вплинуло на фінансово-господарську діяльність Товариства.</w:t>
      </w:r>
    </w:p>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lang w:eastAsia="uk-UA"/>
        </w:rPr>
      </w:pPr>
    </w:p>
    <w:p w:rsidR="007A7910" w:rsidRPr="007A7910" w:rsidRDefault="007A7910" w:rsidP="007A7910">
      <w:pPr>
        <w:spacing w:after="0" w:line="240" w:lineRule="auto"/>
        <w:outlineLvl w:val="2"/>
        <w:rPr>
          <w:rFonts w:ascii="Times New Roman" w:eastAsia="Times New Roman" w:hAnsi="Times New Roman" w:cs="Times New Roman"/>
          <w:b/>
          <w:bCs/>
          <w:color w:val="000000"/>
          <w:sz w:val="20"/>
          <w:szCs w:val="20"/>
          <w:lang w:val="uk-UA" w:eastAsia="uk-UA"/>
        </w:rPr>
      </w:pPr>
    </w:p>
    <w:p w:rsidR="007A7910" w:rsidRPr="007A7910" w:rsidRDefault="007A7910" w:rsidP="007A7910">
      <w:pPr>
        <w:spacing w:after="0" w:line="240" w:lineRule="auto"/>
        <w:outlineLvl w:val="2"/>
        <w:rPr>
          <w:rFonts w:ascii="Times New Roman" w:eastAsia="Times New Roman" w:hAnsi="Times New Roman" w:cs="Times New Roman"/>
          <w:b/>
          <w:bCs/>
          <w:color w:val="000000"/>
          <w:sz w:val="20"/>
          <w:szCs w:val="20"/>
          <w:lang w:val="uk-UA" w:eastAsia="uk-UA"/>
        </w:rPr>
      </w:pPr>
    </w:p>
    <w:p w:rsidR="007A7910" w:rsidRPr="007A7910" w:rsidRDefault="007A7910" w:rsidP="007A7910">
      <w:pPr>
        <w:spacing w:after="0" w:line="240" w:lineRule="auto"/>
        <w:outlineLvl w:val="2"/>
        <w:rPr>
          <w:rFonts w:ascii="Times New Roman" w:eastAsia="Times New Roman" w:hAnsi="Times New Roman" w:cs="Times New Roman"/>
          <w:b/>
          <w:bCs/>
          <w:color w:val="000000"/>
          <w:sz w:val="20"/>
          <w:szCs w:val="20"/>
          <w:lang w:val="uk-UA" w:eastAsia="uk-UA"/>
        </w:rPr>
      </w:pPr>
      <w:r w:rsidRPr="007A7910">
        <w:rPr>
          <w:rFonts w:ascii="Times New Roman" w:eastAsia="Times New Roman" w:hAnsi="Times New Roman" w:cs="Times New Roman"/>
          <w:b/>
          <w:bCs/>
          <w:color w:val="000000"/>
          <w:sz w:val="20"/>
          <w:szCs w:val="20"/>
          <w:lang w:val="uk-UA" w:eastAsia="uk-UA"/>
        </w:rPr>
        <w:t xml:space="preserve">Комітети  в  складі  наглядової  ради (за наявності)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2"/>
        <w:gridCol w:w="574"/>
        <w:gridCol w:w="1288"/>
        <w:gridCol w:w="1330"/>
        <w:gridCol w:w="5137"/>
      </w:tblGrid>
      <w:tr w:rsidR="007A7910" w:rsidRPr="007A7910" w:rsidTr="00C040DF">
        <w:trPr>
          <w:trHeight w:val="284"/>
        </w:trPr>
        <w:tc>
          <w:tcPr>
            <w:tcW w:w="2376" w:type="dxa"/>
            <w:gridSpan w:val="2"/>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eastAsia="uk-UA"/>
              </w:rPr>
            </w:pPr>
          </w:p>
        </w:tc>
        <w:tc>
          <w:tcPr>
            <w:tcW w:w="1288"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sz w:val="20"/>
                <w:szCs w:val="20"/>
                <w:lang w:eastAsia="uk-UA"/>
              </w:rPr>
              <w:t>Так</w:t>
            </w:r>
          </w:p>
        </w:tc>
        <w:tc>
          <w:tcPr>
            <w:tcW w:w="1330"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sz w:val="20"/>
                <w:szCs w:val="20"/>
                <w:lang w:eastAsia="uk-UA"/>
              </w:rPr>
              <w:t>Ні</w:t>
            </w:r>
          </w:p>
        </w:tc>
        <w:tc>
          <w:tcPr>
            <w:tcW w:w="5137" w:type="dxa"/>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sz w:val="20"/>
                <w:szCs w:val="20"/>
                <w:lang w:eastAsia="uk-UA"/>
              </w:rPr>
              <w:t>Персональний склад комітетів</w:t>
            </w:r>
          </w:p>
        </w:tc>
      </w:tr>
      <w:tr w:rsidR="007A7910" w:rsidRPr="007A7910" w:rsidTr="00C040DF">
        <w:trPr>
          <w:trHeight w:val="284"/>
        </w:trPr>
        <w:tc>
          <w:tcPr>
            <w:tcW w:w="2376" w:type="dxa"/>
            <w:gridSpan w:val="2"/>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uk-UA" w:eastAsia="uk-UA"/>
              </w:rPr>
              <w:t>З питань аудиту</w:t>
            </w:r>
          </w:p>
        </w:tc>
        <w:tc>
          <w:tcPr>
            <w:tcW w:w="1288"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en-US" w:eastAsia="uk-UA"/>
              </w:rPr>
              <w:t xml:space="preserve"> </w:t>
            </w:r>
          </w:p>
        </w:tc>
        <w:tc>
          <w:tcPr>
            <w:tcW w:w="1330"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en-US" w:eastAsia="uk-UA"/>
              </w:rPr>
              <w:t>X</w:t>
            </w:r>
          </w:p>
        </w:tc>
        <w:tc>
          <w:tcPr>
            <w:tcW w:w="5137" w:type="dxa"/>
            <w:vAlign w:val="center"/>
          </w:tcPr>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lang w:val="en-US" w:eastAsia="uk-UA"/>
              </w:rPr>
            </w:pPr>
            <w:r w:rsidRPr="007A7910">
              <w:rPr>
                <w:rFonts w:ascii="Times New Roman" w:eastAsia="Times New Roman" w:hAnsi="Times New Roman" w:cs="Times New Roman"/>
                <w:bCs/>
                <w:color w:val="000000"/>
                <w:sz w:val="20"/>
                <w:szCs w:val="20"/>
                <w:lang w:val="en-US" w:eastAsia="uk-UA"/>
              </w:rPr>
              <w:t>д/н</w:t>
            </w:r>
          </w:p>
        </w:tc>
      </w:tr>
      <w:tr w:rsidR="007A7910" w:rsidRPr="007A7910" w:rsidTr="00C040DF">
        <w:trPr>
          <w:trHeight w:val="284"/>
        </w:trPr>
        <w:tc>
          <w:tcPr>
            <w:tcW w:w="2376" w:type="dxa"/>
            <w:gridSpan w:val="2"/>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uk-UA" w:eastAsia="uk-UA"/>
              </w:rPr>
              <w:t xml:space="preserve">З питань призначень                    </w:t>
            </w:r>
          </w:p>
        </w:tc>
        <w:tc>
          <w:tcPr>
            <w:tcW w:w="1288"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 xml:space="preserve"> </w:t>
            </w:r>
          </w:p>
        </w:tc>
        <w:tc>
          <w:tcPr>
            <w:tcW w:w="1330"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X</w:t>
            </w:r>
          </w:p>
        </w:tc>
        <w:tc>
          <w:tcPr>
            <w:tcW w:w="5137" w:type="dxa"/>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д/н</w:t>
            </w:r>
          </w:p>
        </w:tc>
      </w:tr>
      <w:tr w:rsidR="007A7910" w:rsidRPr="007A7910" w:rsidTr="00C040DF">
        <w:trPr>
          <w:trHeight w:val="284"/>
        </w:trPr>
        <w:tc>
          <w:tcPr>
            <w:tcW w:w="2376" w:type="dxa"/>
            <w:gridSpan w:val="2"/>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uk-UA" w:eastAsia="uk-UA"/>
              </w:rPr>
              <w:t>З винагород</w:t>
            </w:r>
          </w:p>
        </w:tc>
        <w:tc>
          <w:tcPr>
            <w:tcW w:w="1288"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en-US" w:eastAsia="uk-UA"/>
              </w:rPr>
              <w:t xml:space="preserve"> </w:t>
            </w:r>
          </w:p>
        </w:tc>
        <w:tc>
          <w:tcPr>
            <w:tcW w:w="1330"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en-US" w:eastAsia="uk-UA"/>
              </w:rPr>
              <w:t>X</w:t>
            </w:r>
          </w:p>
        </w:tc>
        <w:tc>
          <w:tcPr>
            <w:tcW w:w="5137" w:type="dxa"/>
            <w:vAlign w:val="center"/>
          </w:tcPr>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lang w:val="en-US" w:eastAsia="uk-UA"/>
              </w:rPr>
            </w:pPr>
            <w:r w:rsidRPr="007A7910">
              <w:rPr>
                <w:rFonts w:ascii="Times New Roman" w:eastAsia="Times New Roman" w:hAnsi="Times New Roman" w:cs="Times New Roman"/>
                <w:bCs/>
                <w:color w:val="000000"/>
                <w:sz w:val="20"/>
                <w:szCs w:val="20"/>
                <w:lang w:val="en-US" w:eastAsia="uk-UA"/>
              </w:rPr>
              <w:t>д/н</w:t>
            </w:r>
          </w:p>
        </w:tc>
      </w:tr>
      <w:tr w:rsidR="007A7910" w:rsidRPr="007A7910" w:rsidTr="00C040DF">
        <w:trPr>
          <w:trHeight w:val="284"/>
        </w:trPr>
        <w:tc>
          <w:tcPr>
            <w:tcW w:w="1802" w:type="dxa"/>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uk-UA" w:eastAsia="uk-UA"/>
              </w:rPr>
              <w:t xml:space="preserve">Інші (запишіть)                                        </w:t>
            </w:r>
          </w:p>
        </w:tc>
        <w:tc>
          <w:tcPr>
            <w:tcW w:w="3192" w:type="dxa"/>
            <w:gridSpan w:val="3"/>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en-US" w:eastAsia="uk-UA"/>
              </w:rPr>
              <w:t>д/н</w:t>
            </w:r>
          </w:p>
        </w:tc>
        <w:tc>
          <w:tcPr>
            <w:tcW w:w="5137" w:type="dxa"/>
            <w:vAlign w:val="center"/>
          </w:tcPr>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lang w:val="en-US" w:eastAsia="uk-UA"/>
              </w:rPr>
            </w:pPr>
            <w:r w:rsidRPr="007A7910">
              <w:rPr>
                <w:rFonts w:ascii="Times New Roman" w:eastAsia="Times New Roman" w:hAnsi="Times New Roman" w:cs="Times New Roman"/>
                <w:bCs/>
                <w:color w:val="000000"/>
                <w:sz w:val="20"/>
                <w:szCs w:val="20"/>
                <w:lang w:val="en-US" w:eastAsia="uk-UA"/>
              </w:rPr>
              <w:t>д/н</w:t>
            </w:r>
          </w:p>
        </w:tc>
      </w:tr>
    </w:tbl>
    <w:p w:rsidR="007A7910" w:rsidRPr="007A7910" w:rsidRDefault="007A7910" w:rsidP="007A7910">
      <w:pPr>
        <w:spacing w:after="0" w:line="240" w:lineRule="auto"/>
        <w:ind w:left="-142"/>
        <w:rPr>
          <w:rFonts w:ascii="Times New Roman" w:eastAsia="Times New Roman" w:hAnsi="Times New Roman" w:cs="Times New Roman"/>
          <w:b/>
          <w:sz w:val="20"/>
          <w:szCs w:val="20"/>
          <w:lang w:eastAsia="uk-UA"/>
        </w:rPr>
      </w:pPr>
    </w:p>
    <w:p w:rsidR="007A7910" w:rsidRPr="007A7910" w:rsidRDefault="007A7910" w:rsidP="007A7910">
      <w:pPr>
        <w:spacing w:after="0" w:line="240" w:lineRule="auto"/>
        <w:ind w:left="-142"/>
        <w:rPr>
          <w:rFonts w:ascii="Times New Roman" w:eastAsia="Times New Roman" w:hAnsi="Times New Roman" w:cs="Times New Roman"/>
          <w:sz w:val="24"/>
          <w:szCs w:val="24"/>
          <w:lang w:val="uk-UA" w:eastAsia="uk-UA"/>
        </w:rPr>
      </w:pPr>
      <w:r w:rsidRPr="007A7910">
        <w:rPr>
          <w:rFonts w:ascii="Times New Roman" w:eastAsia="Times New Roman" w:hAnsi="Times New Roman" w:cs="Times New Roman"/>
          <w:b/>
          <w:sz w:val="20"/>
          <w:szCs w:val="20"/>
          <w:lang w:eastAsia="uk-UA"/>
        </w:rPr>
        <w:t>Чи проведені засідання комітетів наглядової ради, загальний опис прийнятих на них рішень</w:t>
      </w:r>
      <w:r w:rsidRPr="007A7910">
        <w:rPr>
          <w:rFonts w:ascii="Times New Roman" w:eastAsia="Times New Roman" w:hAnsi="Times New Roman" w:cs="Times New Roman"/>
          <w:b/>
          <w:sz w:val="20"/>
          <w:szCs w:val="20"/>
          <w:lang w:val="uk-UA" w:eastAsia="uk-UA"/>
        </w:rPr>
        <w:t>:</w:t>
      </w:r>
      <w:r w:rsidRPr="007A7910">
        <w:rPr>
          <w:rFonts w:ascii="Times New Roman" w:eastAsia="Times New Roman" w:hAnsi="Times New Roman" w:cs="Times New Roman"/>
          <w:sz w:val="24"/>
          <w:szCs w:val="24"/>
          <w:lang w:val="uk-UA" w:eastAsia="uk-UA"/>
        </w:rPr>
        <w:t xml:space="preserve"> </w:t>
      </w:r>
    </w:p>
    <w:p w:rsidR="007A7910" w:rsidRPr="007A7910" w:rsidRDefault="007A7910" w:rsidP="007A7910">
      <w:pPr>
        <w:spacing w:after="0" w:line="240" w:lineRule="auto"/>
        <w:ind w:left="-142"/>
        <w:rPr>
          <w:rFonts w:ascii="Times New Roman" w:eastAsia="Times New Roman" w:hAnsi="Times New Roman" w:cs="Times New Roman"/>
          <w:b/>
          <w:sz w:val="20"/>
          <w:szCs w:val="20"/>
          <w:lang w:eastAsia="uk-UA"/>
        </w:rPr>
      </w:pPr>
      <w:r w:rsidRPr="007A7910">
        <w:rPr>
          <w:rFonts w:ascii="Times New Roman" w:eastAsia="Times New Roman" w:hAnsi="Times New Roman" w:cs="Times New Roman"/>
          <w:bCs/>
          <w:sz w:val="20"/>
          <w:szCs w:val="20"/>
          <w:lang w:val="uk-UA" w:eastAsia="uk-UA"/>
        </w:rPr>
        <w:t>Комітетів не створено. Оцінка роботи комітетів не  проводилася</w:t>
      </w:r>
    </w:p>
    <w:p w:rsidR="007A7910" w:rsidRPr="007A7910" w:rsidRDefault="007A7910" w:rsidP="007A7910">
      <w:pPr>
        <w:spacing w:after="0" w:line="240" w:lineRule="auto"/>
        <w:ind w:left="-142"/>
        <w:rPr>
          <w:rFonts w:ascii="Times New Roman" w:eastAsia="Times New Roman" w:hAnsi="Times New Roman" w:cs="Times New Roman"/>
          <w:b/>
          <w:sz w:val="20"/>
          <w:szCs w:val="20"/>
          <w:lang w:eastAsia="uk-UA"/>
        </w:rPr>
      </w:pPr>
    </w:p>
    <w:p w:rsidR="007A7910" w:rsidRPr="007A7910" w:rsidRDefault="007A7910" w:rsidP="007A7910">
      <w:pPr>
        <w:spacing w:after="0" w:line="240" w:lineRule="auto"/>
        <w:ind w:left="-142"/>
        <w:rPr>
          <w:rFonts w:ascii="Times New Roman" w:eastAsia="Times New Roman" w:hAnsi="Times New Roman" w:cs="Times New Roman"/>
          <w:b/>
          <w:sz w:val="20"/>
          <w:szCs w:val="20"/>
          <w:lang w:eastAsia="uk-UA"/>
        </w:rPr>
      </w:pPr>
      <w:r w:rsidRPr="007A7910">
        <w:rPr>
          <w:rFonts w:ascii="Times New Roman" w:eastAsia="Times New Roman" w:hAnsi="Times New Roman" w:cs="Times New Roman"/>
          <w:b/>
          <w:sz w:val="20"/>
          <w:szCs w:val="20"/>
          <w:lang w:eastAsia="uk-UA"/>
        </w:rPr>
        <w:t>У разі проведення оцінки роботи комітетів зазначається інформація щодо їх компетентності та ефективності :</w:t>
      </w:r>
    </w:p>
    <w:p w:rsidR="007A7910" w:rsidRPr="007A7910" w:rsidRDefault="007A7910" w:rsidP="007A7910">
      <w:pPr>
        <w:spacing w:after="0" w:line="240" w:lineRule="auto"/>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sz w:val="20"/>
          <w:szCs w:val="20"/>
          <w:lang w:eastAsia="uk-UA"/>
        </w:rPr>
        <w:t>Комітетів не створено. Оцінка роботи комітетів не  проводилася</w:t>
      </w:r>
    </w:p>
    <w:p w:rsidR="007A7910" w:rsidRPr="007A7910" w:rsidRDefault="007A7910" w:rsidP="007A7910">
      <w:pPr>
        <w:spacing w:after="0" w:line="240" w:lineRule="auto"/>
        <w:outlineLvl w:val="2"/>
        <w:rPr>
          <w:rFonts w:ascii="Times New Roman" w:eastAsia="Times New Roman" w:hAnsi="Times New Roman" w:cs="Times New Roman"/>
          <w:b/>
          <w:bCs/>
          <w:color w:val="000000"/>
          <w:sz w:val="20"/>
          <w:szCs w:val="20"/>
          <w:lang w:val="uk-UA"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8469"/>
      </w:tblGrid>
      <w:tr w:rsidR="007A7910" w:rsidRPr="007A7910" w:rsidTr="00C040DF">
        <w:tc>
          <w:tcPr>
            <w:tcW w:w="10137" w:type="dxa"/>
            <w:gridSpan w:val="2"/>
          </w:tcPr>
          <w:p w:rsidR="007A7910" w:rsidRPr="007A7910" w:rsidRDefault="007A7910" w:rsidP="007A7910">
            <w:pPr>
              <w:spacing w:after="0" w:line="240" w:lineRule="auto"/>
              <w:jc w:val="center"/>
              <w:outlineLvl w:val="2"/>
              <w:rPr>
                <w:rFonts w:ascii="Times New Roman" w:eastAsia="Times New Roman" w:hAnsi="Times New Roman" w:cs="Times New Roman"/>
                <w:bCs/>
                <w:color w:val="000000"/>
                <w:sz w:val="20"/>
                <w:szCs w:val="20"/>
                <w:lang w:val="uk-UA" w:eastAsia="uk-UA"/>
              </w:rPr>
            </w:pPr>
            <w:r w:rsidRPr="007A7910">
              <w:rPr>
                <w:rFonts w:ascii="Times New Roman" w:eastAsia="Times New Roman" w:hAnsi="Times New Roman" w:cs="Times New Roman"/>
                <w:bCs/>
                <w:sz w:val="20"/>
                <w:szCs w:val="20"/>
                <w:lang w:eastAsia="uk-UA"/>
              </w:rPr>
              <w:t>Інформація про діяльність наглядової ради та оцінка її роботи</w:t>
            </w:r>
          </w:p>
        </w:tc>
      </w:tr>
      <w:tr w:rsidR="007A7910" w:rsidRPr="007A7910" w:rsidTr="00C040DF">
        <w:tc>
          <w:tcPr>
            <w:tcW w:w="1668" w:type="dxa"/>
          </w:tcPr>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lang w:val="uk-UA" w:eastAsia="uk-UA"/>
              </w:rPr>
            </w:pPr>
            <w:r w:rsidRPr="007A7910">
              <w:rPr>
                <w:rFonts w:ascii="Times New Roman" w:eastAsia="Times New Roman" w:hAnsi="Times New Roman" w:cs="Times New Roman"/>
                <w:bCs/>
                <w:sz w:val="20"/>
                <w:szCs w:val="20"/>
                <w:lang w:eastAsia="uk-UA"/>
              </w:rPr>
              <w:t>Оцінка роботи наглядової ради</w:t>
            </w:r>
          </w:p>
        </w:tc>
        <w:tc>
          <w:tcPr>
            <w:tcW w:w="8469" w:type="dxa"/>
          </w:tcPr>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lang w:eastAsia="uk-UA"/>
              </w:rPr>
            </w:pPr>
            <w:r w:rsidRPr="007A7910">
              <w:rPr>
                <w:rFonts w:ascii="Times New Roman" w:eastAsia="Times New Roman" w:hAnsi="Times New Roman" w:cs="Times New Roman"/>
                <w:bCs/>
                <w:color w:val="000000"/>
                <w:sz w:val="20"/>
                <w:szCs w:val="20"/>
                <w:lang w:val="uk-UA" w:eastAsia="uk-UA"/>
              </w:rPr>
              <w:t>Наглядова рада не готує інформацію про свою діяльність, оскільки для приватних акціонерних товариств це не є обов'язковим.</w:t>
            </w:r>
          </w:p>
        </w:tc>
      </w:tr>
    </w:tbl>
    <w:p w:rsidR="007A7910" w:rsidRPr="007A7910" w:rsidRDefault="007A7910" w:rsidP="007A7910">
      <w:pPr>
        <w:spacing w:after="0" w:line="240" w:lineRule="auto"/>
        <w:outlineLvl w:val="2"/>
        <w:rPr>
          <w:rFonts w:ascii="Times New Roman" w:eastAsia="Times New Roman" w:hAnsi="Times New Roman" w:cs="Times New Roman"/>
          <w:b/>
          <w:bCs/>
          <w:color w:val="000000"/>
          <w:sz w:val="20"/>
          <w:szCs w:val="20"/>
          <w:lang w:val="uk-UA" w:eastAsia="uk-UA"/>
        </w:rPr>
      </w:pPr>
    </w:p>
    <w:p w:rsidR="007A7910" w:rsidRPr="007A7910" w:rsidRDefault="007A7910" w:rsidP="007A7910">
      <w:pPr>
        <w:spacing w:after="0" w:line="240" w:lineRule="auto"/>
        <w:outlineLvl w:val="2"/>
        <w:rPr>
          <w:rFonts w:ascii="Times New Roman" w:eastAsia="Times New Roman" w:hAnsi="Times New Roman" w:cs="Times New Roman"/>
          <w:b/>
          <w:bCs/>
          <w:color w:val="000000"/>
          <w:sz w:val="20"/>
          <w:szCs w:val="20"/>
          <w:lang w:val="uk-UA" w:eastAsia="uk-UA"/>
        </w:rPr>
      </w:pPr>
      <w:r w:rsidRPr="007A7910">
        <w:rPr>
          <w:rFonts w:ascii="Times New Roman" w:eastAsia="Times New Roman" w:hAnsi="Times New Roman" w:cs="Times New Roman"/>
          <w:b/>
          <w:bCs/>
          <w:color w:val="000000"/>
          <w:sz w:val="20"/>
          <w:szCs w:val="20"/>
          <w:lang w:val="uk-UA" w:eastAsia="uk-UA"/>
        </w:rPr>
        <w:t>Які з  вимог до членів наглядової ради викладені у внутрішніх документах акціонерного товариства?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6"/>
        <w:gridCol w:w="5175"/>
        <w:gridCol w:w="1683"/>
        <w:gridCol w:w="1673"/>
      </w:tblGrid>
      <w:tr w:rsidR="007A7910" w:rsidRPr="007A7910" w:rsidTr="00C040DF">
        <w:trPr>
          <w:trHeight w:val="284"/>
        </w:trPr>
        <w:tc>
          <w:tcPr>
            <w:tcW w:w="6781" w:type="dxa"/>
            <w:gridSpan w:val="2"/>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eastAsia="uk-UA"/>
              </w:rPr>
            </w:pPr>
          </w:p>
        </w:tc>
        <w:tc>
          <w:tcPr>
            <w:tcW w:w="1683"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sz w:val="20"/>
                <w:szCs w:val="20"/>
                <w:lang w:eastAsia="uk-UA"/>
              </w:rPr>
              <w:t>Так</w:t>
            </w:r>
          </w:p>
        </w:tc>
        <w:tc>
          <w:tcPr>
            <w:tcW w:w="1673"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sz w:val="20"/>
                <w:szCs w:val="20"/>
                <w:lang w:eastAsia="uk-UA"/>
              </w:rPr>
              <w:t>Ні</w:t>
            </w:r>
          </w:p>
        </w:tc>
      </w:tr>
      <w:tr w:rsidR="007A7910" w:rsidRPr="007A7910" w:rsidTr="00C040DF">
        <w:trPr>
          <w:trHeight w:val="284"/>
        </w:trPr>
        <w:tc>
          <w:tcPr>
            <w:tcW w:w="6781" w:type="dxa"/>
            <w:gridSpan w:val="2"/>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uk-UA" w:eastAsia="uk-UA"/>
              </w:rPr>
              <w:t xml:space="preserve">Галузеві знання і досвід роботи в галузі               </w:t>
            </w:r>
          </w:p>
        </w:tc>
        <w:tc>
          <w:tcPr>
            <w:tcW w:w="1683"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eastAsia="uk-UA"/>
              </w:rPr>
              <w:t xml:space="preserve"> </w:t>
            </w:r>
          </w:p>
        </w:tc>
        <w:tc>
          <w:tcPr>
            <w:tcW w:w="1673"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en-US" w:eastAsia="uk-UA"/>
              </w:rPr>
              <w:t>X</w:t>
            </w:r>
          </w:p>
        </w:tc>
      </w:tr>
      <w:tr w:rsidR="007A7910" w:rsidRPr="007A7910" w:rsidTr="00C040DF">
        <w:trPr>
          <w:trHeight w:val="284"/>
        </w:trPr>
        <w:tc>
          <w:tcPr>
            <w:tcW w:w="6781" w:type="dxa"/>
            <w:gridSpan w:val="2"/>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uk-UA" w:eastAsia="uk-UA"/>
              </w:rPr>
              <w:t xml:space="preserve">Знання у сфері фінансів і менеджменту                  </w:t>
            </w:r>
          </w:p>
        </w:tc>
        <w:tc>
          <w:tcPr>
            <w:tcW w:w="1683"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eastAsia="uk-UA"/>
              </w:rPr>
              <w:t xml:space="preserve"> </w:t>
            </w:r>
          </w:p>
        </w:tc>
        <w:tc>
          <w:tcPr>
            <w:tcW w:w="1673"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en-US" w:eastAsia="uk-UA"/>
              </w:rPr>
              <w:t>X</w:t>
            </w:r>
          </w:p>
        </w:tc>
      </w:tr>
      <w:tr w:rsidR="007A7910" w:rsidRPr="007A7910" w:rsidTr="00C040DF">
        <w:trPr>
          <w:trHeight w:val="284"/>
        </w:trPr>
        <w:tc>
          <w:tcPr>
            <w:tcW w:w="6781" w:type="dxa"/>
            <w:gridSpan w:val="2"/>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uk-UA" w:eastAsia="uk-UA"/>
              </w:rPr>
              <w:t xml:space="preserve">Особисті якості (чесність, відповідальність)           </w:t>
            </w:r>
          </w:p>
        </w:tc>
        <w:tc>
          <w:tcPr>
            <w:tcW w:w="1683"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en-US" w:eastAsia="uk-UA"/>
              </w:rPr>
              <w:t>X</w:t>
            </w:r>
          </w:p>
        </w:tc>
      </w:tr>
      <w:tr w:rsidR="007A7910" w:rsidRPr="007A7910" w:rsidTr="00C040DF">
        <w:trPr>
          <w:trHeight w:val="284"/>
        </w:trPr>
        <w:tc>
          <w:tcPr>
            <w:tcW w:w="6781" w:type="dxa"/>
            <w:gridSpan w:val="2"/>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uk-UA" w:eastAsia="uk-UA"/>
              </w:rPr>
              <w:t xml:space="preserve">Відсутність конфлікту інтересів                        </w:t>
            </w:r>
          </w:p>
        </w:tc>
        <w:tc>
          <w:tcPr>
            <w:tcW w:w="1683"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en-US" w:eastAsia="uk-UA"/>
              </w:rPr>
              <w:t>X</w:t>
            </w:r>
          </w:p>
        </w:tc>
      </w:tr>
      <w:tr w:rsidR="007A7910" w:rsidRPr="007A7910" w:rsidTr="00C040DF">
        <w:trPr>
          <w:trHeight w:val="284"/>
        </w:trPr>
        <w:tc>
          <w:tcPr>
            <w:tcW w:w="6781" w:type="dxa"/>
            <w:gridSpan w:val="2"/>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lang w:val="uk-UA" w:eastAsia="uk-UA"/>
              </w:rPr>
            </w:pPr>
            <w:r w:rsidRPr="007A7910">
              <w:rPr>
                <w:rFonts w:ascii="Times New Roman" w:eastAsia="Times New Roman" w:hAnsi="Times New Roman" w:cs="Times New Roman"/>
                <w:bCs/>
                <w:color w:val="000000"/>
                <w:sz w:val="20"/>
                <w:szCs w:val="20"/>
                <w:lang w:val="uk-UA" w:eastAsia="uk-UA"/>
              </w:rPr>
              <w:t xml:space="preserve">Граничний вік                                          </w:t>
            </w:r>
          </w:p>
        </w:tc>
        <w:tc>
          <w:tcPr>
            <w:tcW w:w="1683"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en-US" w:eastAsia="uk-UA"/>
              </w:rPr>
              <w:t>X</w:t>
            </w:r>
          </w:p>
        </w:tc>
      </w:tr>
      <w:tr w:rsidR="007A7910" w:rsidRPr="007A7910" w:rsidTr="00C040DF">
        <w:trPr>
          <w:trHeight w:val="284"/>
        </w:trPr>
        <w:tc>
          <w:tcPr>
            <w:tcW w:w="6781" w:type="dxa"/>
            <w:gridSpan w:val="2"/>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lang w:val="uk-UA" w:eastAsia="uk-UA"/>
              </w:rPr>
            </w:pPr>
            <w:r w:rsidRPr="007A7910">
              <w:rPr>
                <w:rFonts w:ascii="Times New Roman" w:eastAsia="Times New Roman" w:hAnsi="Times New Roman" w:cs="Times New Roman"/>
                <w:bCs/>
                <w:color w:val="000000"/>
                <w:sz w:val="20"/>
                <w:szCs w:val="20"/>
                <w:lang w:val="uk-UA" w:eastAsia="uk-UA"/>
              </w:rPr>
              <w:t xml:space="preserve">Відсутні будь-які вимоги                               </w:t>
            </w:r>
          </w:p>
        </w:tc>
        <w:tc>
          <w:tcPr>
            <w:tcW w:w="1683"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en-US" w:eastAsia="uk-UA"/>
              </w:rPr>
              <w:t>X</w:t>
            </w:r>
          </w:p>
        </w:tc>
      </w:tr>
      <w:tr w:rsidR="007A7910" w:rsidRPr="007A7910" w:rsidTr="00C040DF">
        <w:trPr>
          <w:trHeight w:val="284"/>
        </w:trPr>
        <w:tc>
          <w:tcPr>
            <w:tcW w:w="1606" w:type="dxa"/>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uk-UA" w:eastAsia="uk-UA"/>
              </w:rPr>
              <w:t xml:space="preserve">Інше (запишіть)                                                                          </w:t>
            </w:r>
          </w:p>
        </w:tc>
        <w:tc>
          <w:tcPr>
            <w:tcW w:w="8531" w:type="dxa"/>
            <w:gridSpan w:val="3"/>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lang w:eastAsia="uk-UA"/>
              </w:rPr>
            </w:pPr>
            <w:r w:rsidRPr="007A7910">
              <w:rPr>
                <w:rFonts w:ascii="Times New Roman" w:eastAsia="Times New Roman" w:hAnsi="Times New Roman" w:cs="Times New Roman"/>
                <w:bCs/>
                <w:color w:val="000000"/>
                <w:sz w:val="20"/>
                <w:szCs w:val="20"/>
                <w:lang w:eastAsia="uk-UA"/>
              </w:rPr>
              <w:t>Відповідно до п.10.2 Статуту Товариства:</w:t>
            </w:r>
          </w:p>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lang w:eastAsia="uk-UA"/>
              </w:rPr>
            </w:pPr>
            <w:r w:rsidRPr="007A7910">
              <w:rPr>
                <w:rFonts w:ascii="Times New Roman" w:eastAsia="Times New Roman" w:hAnsi="Times New Roman" w:cs="Times New Roman"/>
                <w:bCs/>
                <w:color w:val="000000"/>
                <w:sz w:val="20"/>
                <w:szCs w:val="20"/>
                <w:lang w:eastAsia="uk-UA"/>
              </w:rPr>
              <w:t>Члени Наглядової ради обираються з числа фізичних осіб, які мають повну цивільну дієздатність, та/або з числа юридичних осіб - Акціонерів.</w:t>
            </w:r>
          </w:p>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lang w:eastAsia="uk-UA"/>
              </w:rPr>
            </w:pPr>
            <w:r w:rsidRPr="007A7910">
              <w:rPr>
                <w:rFonts w:ascii="Times New Roman" w:eastAsia="Times New Roman" w:hAnsi="Times New Roman" w:cs="Times New Roman"/>
                <w:bCs/>
                <w:color w:val="000000"/>
                <w:sz w:val="20"/>
                <w:szCs w:val="20"/>
                <w:lang w:eastAsia="uk-UA"/>
              </w:rPr>
              <w:t>Відповідно до п.10.4 Статуту Товариства:</w:t>
            </w:r>
          </w:p>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lang w:eastAsia="uk-UA"/>
              </w:rPr>
            </w:pPr>
            <w:r w:rsidRPr="007A7910">
              <w:rPr>
                <w:rFonts w:ascii="Times New Roman" w:eastAsia="Times New Roman" w:hAnsi="Times New Roman" w:cs="Times New Roman"/>
                <w:bCs/>
                <w:color w:val="000000"/>
                <w:sz w:val="20"/>
                <w:szCs w:val="20"/>
                <w:lang w:eastAsia="uk-UA"/>
              </w:rPr>
              <w:t>Член наглядової ради не може бути одночасно Генеральним директором та/або Ревізором.</w:t>
            </w:r>
          </w:p>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lang w:eastAsia="uk-UA"/>
              </w:rPr>
            </w:pPr>
            <w:r w:rsidRPr="007A7910">
              <w:rPr>
                <w:rFonts w:ascii="Times New Roman" w:eastAsia="Times New Roman" w:hAnsi="Times New Roman" w:cs="Times New Roman"/>
                <w:bCs/>
                <w:color w:val="000000"/>
                <w:sz w:val="20"/>
                <w:szCs w:val="20"/>
                <w:lang w:eastAsia="uk-UA"/>
              </w:rPr>
              <w:t>Відповідно до п.3.1 Положення про Наглядову раду: Члени наглядової ради Товариства обираються лише з числа фізичних осіб, які мають повну цивільну дієздатність.</w:t>
            </w:r>
          </w:p>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lang w:eastAsia="uk-UA"/>
              </w:rPr>
            </w:pPr>
          </w:p>
          <w:p w:rsidR="007A7910" w:rsidRPr="007A7910" w:rsidRDefault="007A7910" w:rsidP="007A7910">
            <w:pPr>
              <w:spacing w:after="0" w:line="240" w:lineRule="auto"/>
              <w:outlineLvl w:val="2"/>
              <w:rPr>
                <w:rFonts w:ascii="Times New Roman" w:eastAsia="Times New Roman" w:hAnsi="Times New Roman" w:cs="Times New Roman"/>
                <w:bCs/>
                <w:sz w:val="20"/>
                <w:szCs w:val="20"/>
                <w:lang w:eastAsia="uk-UA"/>
              </w:rPr>
            </w:pPr>
          </w:p>
        </w:tc>
      </w:tr>
    </w:tbl>
    <w:p w:rsidR="007A7910" w:rsidRPr="007A7910" w:rsidRDefault="007A7910" w:rsidP="007A7910">
      <w:pPr>
        <w:spacing w:after="0" w:line="240" w:lineRule="auto"/>
        <w:outlineLvl w:val="2"/>
        <w:rPr>
          <w:rFonts w:ascii="Times New Roman" w:eastAsia="Times New Roman" w:hAnsi="Times New Roman" w:cs="Times New Roman"/>
          <w:b/>
          <w:bCs/>
          <w:color w:val="000000"/>
          <w:sz w:val="20"/>
          <w:szCs w:val="20"/>
          <w:lang w:val="uk-UA" w:eastAsia="uk-UA"/>
        </w:rPr>
      </w:pPr>
    </w:p>
    <w:p w:rsidR="007A7910" w:rsidRPr="007A7910" w:rsidRDefault="007A7910" w:rsidP="007A7910">
      <w:pPr>
        <w:spacing w:after="0" w:line="240" w:lineRule="auto"/>
        <w:outlineLvl w:val="2"/>
        <w:rPr>
          <w:rFonts w:ascii="Times New Roman" w:eastAsia="Times New Roman" w:hAnsi="Times New Roman" w:cs="Times New Roman"/>
          <w:b/>
          <w:bCs/>
          <w:color w:val="000000"/>
          <w:sz w:val="20"/>
          <w:szCs w:val="20"/>
          <w:lang w:val="uk-UA" w:eastAsia="uk-UA"/>
        </w:rPr>
      </w:pPr>
      <w:r w:rsidRPr="007A7910">
        <w:rPr>
          <w:rFonts w:ascii="Times New Roman" w:eastAsia="Times New Roman" w:hAnsi="Times New Roman" w:cs="Times New Roman"/>
          <w:b/>
          <w:bCs/>
          <w:color w:val="000000"/>
          <w:sz w:val="20"/>
          <w:szCs w:val="20"/>
          <w:lang w:val="uk-UA" w:eastAsia="uk-UA"/>
        </w:rPr>
        <w:t>Коли останній  раз  було обрано нового члена наглядової ради, яким чином він ознайомився зі своїми правами та обов'язками?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6"/>
        <w:gridCol w:w="5175"/>
        <w:gridCol w:w="1683"/>
        <w:gridCol w:w="1673"/>
      </w:tblGrid>
      <w:tr w:rsidR="007A7910" w:rsidRPr="007A7910" w:rsidTr="00C040DF">
        <w:trPr>
          <w:trHeight w:val="284"/>
        </w:trPr>
        <w:tc>
          <w:tcPr>
            <w:tcW w:w="6781" w:type="dxa"/>
            <w:gridSpan w:val="2"/>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eastAsia="uk-UA"/>
              </w:rPr>
            </w:pPr>
          </w:p>
        </w:tc>
        <w:tc>
          <w:tcPr>
            <w:tcW w:w="1683"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sz w:val="20"/>
                <w:szCs w:val="20"/>
                <w:lang w:eastAsia="uk-UA"/>
              </w:rPr>
              <w:t>Так</w:t>
            </w:r>
          </w:p>
        </w:tc>
        <w:tc>
          <w:tcPr>
            <w:tcW w:w="1673"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sz w:val="20"/>
                <w:szCs w:val="20"/>
                <w:lang w:eastAsia="uk-UA"/>
              </w:rPr>
              <w:t>Ні</w:t>
            </w:r>
          </w:p>
        </w:tc>
      </w:tr>
      <w:tr w:rsidR="007A7910" w:rsidRPr="007A7910" w:rsidTr="00C040DF">
        <w:trPr>
          <w:trHeight w:val="284"/>
        </w:trPr>
        <w:tc>
          <w:tcPr>
            <w:tcW w:w="6781" w:type="dxa"/>
            <w:gridSpan w:val="2"/>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uk-UA" w:eastAsia="uk-UA"/>
              </w:rPr>
              <w:t xml:space="preserve">Новий член наглядової ради самостійно ознайомився із змістом внутрішніх документів акціонерного товариства  </w:t>
            </w:r>
          </w:p>
        </w:tc>
        <w:tc>
          <w:tcPr>
            <w:tcW w:w="1683"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en-US" w:eastAsia="uk-UA"/>
              </w:rPr>
              <w:t>X</w:t>
            </w:r>
          </w:p>
        </w:tc>
        <w:tc>
          <w:tcPr>
            <w:tcW w:w="1673"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en-US" w:eastAsia="uk-UA"/>
              </w:rPr>
              <w:t xml:space="preserve"> </w:t>
            </w:r>
          </w:p>
        </w:tc>
      </w:tr>
      <w:tr w:rsidR="007A7910" w:rsidRPr="007A7910" w:rsidTr="00C040DF">
        <w:trPr>
          <w:trHeight w:val="284"/>
        </w:trPr>
        <w:tc>
          <w:tcPr>
            <w:tcW w:w="6781" w:type="dxa"/>
            <w:gridSpan w:val="2"/>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uk-UA" w:eastAsia="uk-UA"/>
              </w:rPr>
              <w:t xml:space="preserve">Було проведено засідання наглядової ради, на якому нового члена наглядової ради ознайомили з його правами та обов'язками                                         </w:t>
            </w:r>
          </w:p>
        </w:tc>
        <w:tc>
          <w:tcPr>
            <w:tcW w:w="1683"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eastAsia="uk-UA"/>
              </w:rPr>
              <w:t xml:space="preserve"> </w:t>
            </w:r>
          </w:p>
        </w:tc>
        <w:tc>
          <w:tcPr>
            <w:tcW w:w="1673"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en-US" w:eastAsia="uk-UA"/>
              </w:rPr>
              <w:t>X</w:t>
            </w:r>
          </w:p>
        </w:tc>
      </w:tr>
      <w:tr w:rsidR="007A7910" w:rsidRPr="007A7910" w:rsidTr="00C040DF">
        <w:trPr>
          <w:trHeight w:val="284"/>
        </w:trPr>
        <w:tc>
          <w:tcPr>
            <w:tcW w:w="6781" w:type="dxa"/>
            <w:gridSpan w:val="2"/>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uk-UA" w:eastAsia="uk-UA"/>
              </w:rPr>
              <w:t>Для нового члена наглядової ради було організовано спеціальне навчання (з корпоративного управління або фінансового менеджменту)</w:t>
            </w:r>
          </w:p>
        </w:tc>
        <w:tc>
          <w:tcPr>
            <w:tcW w:w="1683"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eastAsia="uk-UA"/>
              </w:rPr>
              <w:t xml:space="preserve"> </w:t>
            </w:r>
          </w:p>
        </w:tc>
        <w:tc>
          <w:tcPr>
            <w:tcW w:w="1673"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en-US" w:eastAsia="uk-UA"/>
              </w:rPr>
              <w:t>X</w:t>
            </w:r>
          </w:p>
        </w:tc>
      </w:tr>
      <w:tr w:rsidR="007A7910" w:rsidRPr="007A7910" w:rsidTr="00C040DF">
        <w:trPr>
          <w:trHeight w:val="284"/>
        </w:trPr>
        <w:tc>
          <w:tcPr>
            <w:tcW w:w="6781" w:type="dxa"/>
            <w:gridSpan w:val="2"/>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uk-UA" w:eastAsia="uk-UA"/>
              </w:rPr>
              <w:t xml:space="preserve">Усіх членів наглядової ради було переобрано на повторний строк або не було обрано нового члена </w:t>
            </w:r>
          </w:p>
        </w:tc>
        <w:tc>
          <w:tcPr>
            <w:tcW w:w="1683"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eastAsia="uk-UA"/>
              </w:rPr>
              <w:t xml:space="preserve"> </w:t>
            </w:r>
          </w:p>
        </w:tc>
        <w:tc>
          <w:tcPr>
            <w:tcW w:w="1673"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en-US" w:eastAsia="uk-UA"/>
              </w:rPr>
              <w:t>X</w:t>
            </w:r>
          </w:p>
        </w:tc>
      </w:tr>
      <w:tr w:rsidR="007A7910" w:rsidRPr="007A7910" w:rsidTr="00C040DF">
        <w:trPr>
          <w:trHeight w:val="284"/>
        </w:trPr>
        <w:tc>
          <w:tcPr>
            <w:tcW w:w="1606" w:type="dxa"/>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uk-UA" w:eastAsia="uk-UA"/>
              </w:rPr>
              <w:t xml:space="preserve">Інше (запишіть)                                                                          </w:t>
            </w:r>
          </w:p>
        </w:tc>
        <w:tc>
          <w:tcPr>
            <w:tcW w:w="8531" w:type="dxa"/>
            <w:gridSpan w:val="3"/>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en-US" w:eastAsia="uk-UA"/>
              </w:rPr>
              <w:t>д/н</w:t>
            </w:r>
          </w:p>
        </w:tc>
      </w:tr>
    </w:tbl>
    <w:p w:rsidR="007A7910" w:rsidRPr="007A7910" w:rsidRDefault="007A7910" w:rsidP="007A7910">
      <w:pPr>
        <w:spacing w:after="0" w:line="240" w:lineRule="auto"/>
        <w:outlineLvl w:val="2"/>
        <w:rPr>
          <w:rFonts w:ascii="Times New Roman" w:eastAsia="Times New Roman" w:hAnsi="Times New Roman" w:cs="Times New Roman"/>
          <w:bCs/>
          <w:sz w:val="20"/>
          <w:szCs w:val="20"/>
          <w:lang w:val="en-US" w:eastAsia="uk-UA"/>
        </w:rPr>
      </w:pPr>
    </w:p>
    <w:p w:rsidR="007A7910" w:rsidRPr="007A7910" w:rsidRDefault="007A7910" w:rsidP="007A7910">
      <w:pPr>
        <w:spacing w:after="0" w:line="240" w:lineRule="auto"/>
        <w:outlineLvl w:val="2"/>
        <w:rPr>
          <w:rFonts w:ascii="Times New Roman" w:eastAsia="Times New Roman" w:hAnsi="Times New Roman" w:cs="Times New Roman"/>
          <w:b/>
          <w:bCs/>
          <w:color w:val="000000"/>
          <w:sz w:val="20"/>
          <w:szCs w:val="20"/>
          <w:lang w:eastAsia="uk-UA"/>
        </w:rPr>
      </w:pPr>
    </w:p>
    <w:p w:rsidR="007A7910" w:rsidRPr="007A7910" w:rsidRDefault="007A7910" w:rsidP="007A7910">
      <w:pPr>
        <w:spacing w:after="0" w:line="240" w:lineRule="auto"/>
        <w:outlineLvl w:val="2"/>
        <w:rPr>
          <w:rFonts w:ascii="Times New Roman" w:eastAsia="Times New Roman" w:hAnsi="Times New Roman" w:cs="Times New Roman"/>
          <w:b/>
          <w:bCs/>
          <w:color w:val="000000"/>
          <w:sz w:val="20"/>
          <w:szCs w:val="20"/>
          <w:lang w:val="uk-UA" w:eastAsia="uk-UA"/>
        </w:rPr>
      </w:pPr>
      <w:r w:rsidRPr="007A7910">
        <w:rPr>
          <w:rFonts w:ascii="Times New Roman" w:eastAsia="Times New Roman" w:hAnsi="Times New Roman" w:cs="Times New Roman"/>
          <w:b/>
          <w:bCs/>
          <w:color w:val="000000"/>
          <w:sz w:val="20"/>
          <w:szCs w:val="20"/>
          <w:lang w:val="uk-UA" w:eastAsia="uk-UA"/>
        </w:rPr>
        <w:lastRenderedPageBreak/>
        <w:t>Як визначається  розмір винагороди членів наглядової ради?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
        <w:gridCol w:w="5767"/>
        <w:gridCol w:w="1708"/>
        <w:gridCol w:w="1700"/>
      </w:tblGrid>
      <w:tr w:rsidR="007A7910" w:rsidRPr="007A7910" w:rsidTr="00C040DF">
        <w:trPr>
          <w:trHeight w:val="284"/>
        </w:trPr>
        <w:tc>
          <w:tcPr>
            <w:tcW w:w="6729" w:type="dxa"/>
            <w:gridSpan w:val="2"/>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eastAsia="uk-UA"/>
              </w:rPr>
            </w:pPr>
          </w:p>
        </w:tc>
        <w:tc>
          <w:tcPr>
            <w:tcW w:w="1708"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sz w:val="20"/>
                <w:szCs w:val="20"/>
                <w:lang w:eastAsia="uk-UA"/>
              </w:rPr>
              <w:t>Так</w:t>
            </w:r>
          </w:p>
        </w:tc>
        <w:tc>
          <w:tcPr>
            <w:tcW w:w="1700"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sz w:val="20"/>
                <w:szCs w:val="20"/>
                <w:lang w:eastAsia="uk-UA"/>
              </w:rPr>
              <w:t>Ні</w:t>
            </w:r>
          </w:p>
        </w:tc>
      </w:tr>
      <w:tr w:rsidR="007A7910" w:rsidRPr="007A7910" w:rsidTr="00C040DF">
        <w:trPr>
          <w:trHeight w:val="284"/>
        </w:trPr>
        <w:tc>
          <w:tcPr>
            <w:tcW w:w="6729" w:type="dxa"/>
            <w:gridSpan w:val="2"/>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uk-UA" w:eastAsia="uk-UA"/>
              </w:rPr>
              <w:t xml:space="preserve">Винагорода є фіксованою сумою                          </w:t>
            </w:r>
          </w:p>
        </w:tc>
        <w:tc>
          <w:tcPr>
            <w:tcW w:w="1708"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en-US" w:eastAsia="uk-UA"/>
              </w:rPr>
              <w:t xml:space="preserve"> </w:t>
            </w:r>
          </w:p>
        </w:tc>
        <w:tc>
          <w:tcPr>
            <w:tcW w:w="1700"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en-US" w:eastAsia="uk-UA"/>
              </w:rPr>
              <w:t>X</w:t>
            </w:r>
          </w:p>
        </w:tc>
      </w:tr>
      <w:tr w:rsidR="007A7910" w:rsidRPr="007A7910" w:rsidTr="00C040DF">
        <w:trPr>
          <w:trHeight w:val="284"/>
        </w:trPr>
        <w:tc>
          <w:tcPr>
            <w:tcW w:w="6729" w:type="dxa"/>
            <w:gridSpan w:val="2"/>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uk-UA" w:eastAsia="uk-UA"/>
              </w:rPr>
              <w:t xml:space="preserve">Винагорода є відсотком від чистого прибутку або збільшення ринкової вартості акцій </w:t>
            </w:r>
          </w:p>
        </w:tc>
        <w:tc>
          <w:tcPr>
            <w:tcW w:w="1708"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eastAsia="uk-UA"/>
              </w:rPr>
              <w:t xml:space="preserve"> </w:t>
            </w:r>
          </w:p>
        </w:tc>
        <w:tc>
          <w:tcPr>
            <w:tcW w:w="1700"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en-US" w:eastAsia="uk-UA"/>
              </w:rPr>
              <w:t>X</w:t>
            </w:r>
          </w:p>
        </w:tc>
      </w:tr>
      <w:tr w:rsidR="007A7910" w:rsidRPr="007A7910" w:rsidTr="00C040DF">
        <w:trPr>
          <w:trHeight w:val="284"/>
        </w:trPr>
        <w:tc>
          <w:tcPr>
            <w:tcW w:w="6729" w:type="dxa"/>
            <w:gridSpan w:val="2"/>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uk-UA" w:eastAsia="uk-UA"/>
              </w:rPr>
              <w:t>Винагорода виплачується у вигляді цінних паперів товариства</w:t>
            </w:r>
          </w:p>
        </w:tc>
        <w:tc>
          <w:tcPr>
            <w:tcW w:w="1708"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eastAsia="uk-UA"/>
              </w:rPr>
              <w:t xml:space="preserve"> </w:t>
            </w:r>
          </w:p>
        </w:tc>
        <w:tc>
          <w:tcPr>
            <w:tcW w:w="1700"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en-US" w:eastAsia="uk-UA"/>
              </w:rPr>
              <w:t>X</w:t>
            </w:r>
          </w:p>
        </w:tc>
      </w:tr>
      <w:tr w:rsidR="007A7910" w:rsidRPr="007A7910" w:rsidTr="00C040DF">
        <w:trPr>
          <w:trHeight w:val="284"/>
        </w:trPr>
        <w:tc>
          <w:tcPr>
            <w:tcW w:w="6729" w:type="dxa"/>
            <w:gridSpan w:val="2"/>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uk-UA" w:eastAsia="uk-UA"/>
              </w:rPr>
              <w:t xml:space="preserve">Члени наглядової ради не отримують винагороди          </w:t>
            </w:r>
          </w:p>
        </w:tc>
        <w:tc>
          <w:tcPr>
            <w:tcW w:w="1708"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en-US" w:eastAsia="uk-UA"/>
              </w:rPr>
              <w:t>X</w:t>
            </w:r>
          </w:p>
        </w:tc>
        <w:tc>
          <w:tcPr>
            <w:tcW w:w="1700"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en-US" w:eastAsia="uk-UA"/>
              </w:rPr>
              <w:t xml:space="preserve"> </w:t>
            </w:r>
          </w:p>
        </w:tc>
      </w:tr>
      <w:tr w:rsidR="007A7910" w:rsidRPr="007A7910" w:rsidTr="00C040DF">
        <w:trPr>
          <w:trHeight w:val="284"/>
        </w:trPr>
        <w:tc>
          <w:tcPr>
            <w:tcW w:w="962" w:type="dxa"/>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uk-UA" w:eastAsia="uk-UA"/>
              </w:rPr>
              <w:t xml:space="preserve">Інше                                     </w:t>
            </w:r>
          </w:p>
        </w:tc>
        <w:tc>
          <w:tcPr>
            <w:tcW w:w="9175" w:type="dxa"/>
            <w:gridSpan w:val="3"/>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en-US" w:eastAsia="uk-UA"/>
              </w:rPr>
              <w:t>д/н</w:t>
            </w:r>
          </w:p>
        </w:tc>
      </w:tr>
    </w:tbl>
    <w:p w:rsidR="007A7910" w:rsidRPr="007A7910" w:rsidRDefault="007A7910" w:rsidP="007A7910">
      <w:pPr>
        <w:spacing w:after="0" w:line="240" w:lineRule="auto"/>
        <w:outlineLvl w:val="2"/>
        <w:rPr>
          <w:rFonts w:ascii="Times New Roman" w:eastAsia="Times New Roman" w:hAnsi="Times New Roman" w:cs="Times New Roman"/>
          <w:bCs/>
          <w:sz w:val="20"/>
          <w:szCs w:val="20"/>
          <w:lang w:eastAsia="uk-UA"/>
        </w:rPr>
      </w:pPr>
    </w:p>
    <w:p w:rsidR="007A7910" w:rsidRDefault="007A7910">
      <w:pPr>
        <w:sectPr w:rsidR="007A7910" w:rsidSect="007A7910">
          <w:pgSz w:w="11906" w:h="16838"/>
          <w:pgMar w:top="363" w:right="567" w:bottom="363" w:left="1417" w:header="709" w:footer="709" w:gutter="0"/>
          <w:cols w:space="708"/>
          <w:docGrid w:linePitch="360"/>
        </w:sectPr>
      </w:pPr>
    </w:p>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b/>
          <w:color w:val="000000"/>
          <w:sz w:val="28"/>
          <w:szCs w:val="28"/>
          <w:lang w:val="uk-UA" w:eastAsia="ru-RU"/>
        </w:rPr>
      </w:pPr>
      <w:r w:rsidRPr="007A7910">
        <w:rPr>
          <w:rFonts w:ascii="Times New Roman" w:eastAsia="Times New Roman" w:hAnsi="Times New Roman" w:cs="Times New Roman"/>
          <w:b/>
          <w:color w:val="000000"/>
          <w:sz w:val="28"/>
          <w:szCs w:val="28"/>
          <w:lang w:val="uk-UA" w:eastAsia="ru-RU"/>
        </w:rPr>
        <w:lastRenderedPageBreak/>
        <w:t>Інформація про виконавчий орган</w:t>
      </w:r>
    </w:p>
    <w:p w:rsidR="007A7910" w:rsidRPr="007A7910" w:rsidRDefault="007A7910" w:rsidP="007A7910">
      <w:pPr>
        <w:spacing w:before="100" w:beforeAutospacing="1" w:after="100" w:afterAutospacing="1" w:line="240" w:lineRule="auto"/>
        <w:rPr>
          <w:rFonts w:ascii="Times New Roman" w:eastAsia="Times New Roman" w:hAnsi="Times New Roman" w:cs="Times New Roman"/>
          <w:b/>
          <w:color w:val="000000"/>
          <w:sz w:val="20"/>
          <w:szCs w:val="20"/>
          <w:lang w:val="uk-UA" w:eastAsia="ru-RU"/>
        </w:rPr>
      </w:pPr>
      <w:r w:rsidRPr="007A7910">
        <w:rPr>
          <w:rFonts w:ascii="Times New Roman" w:eastAsia="Times New Roman" w:hAnsi="Times New Roman" w:cs="Times New Roman"/>
          <w:b/>
          <w:color w:val="000000"/>
          <w:sz w:val="20"/>
          <w:szCs w:val="20"/>
          <w:lang w:val="en-US" w:eastAsia="ru-RU"/>
        </w:rPr>
        <w:t>Склад</w:t>
      </w:r>
      <w:r w:rsidRPr="007A7910">
        <w:rPr>
          <w:rFonts w:ascii="Times New Roman" w:eastAsia="Times New Roman" w:hAnsi="Times New Roman" w:cs="Times New Roman"/>
          <w:b/>
          <w:color w:val="000000"/>
          <w:sz w:val="20"/>
          <w:szCs w:val="20"/>
          <w:lang w:val="uk-UA" w:eastAsia="ru-RU"/>
        </w:rPr>
        <w:t xml:space="preserve"> виконавчого органу</w:t>
      </w:r>
    </w:p>
    <w:p w:rsidR="007A7910" w:rsidRPr="007A7910" w:rsidRDefault="007A7910" w:rsidP="007A7910">
      <w:pPr>
        <w:spacing w:after="0" w:line="240" w:lineRule="auto"/>
        <w:rPr>
          <w:rFonts w:ascii="Times New Roman" w:eastAsia="Times New Roman" w:hAnsi="Times New Roman" w:cs="Times New Roman"/>
          <w:vanish/>
          <w:color w:val="000000"/>
          <w:sz w:val="24"/>
          <w:szCs w:val="24"/>
          <w:lang w:val="uk-UA" w:eastAsia="uk-UA"/>
        </w:rPr>
      </w:pPr>
    </w:p>
    <w:tbl>
      <w:tblPr>
        <w:tblW w:w="10179" w:type="dxa"/>
        <w:tblInd w:w="-127" w:type="dxa"/>
        <w:tblLayout w:type="fixed"/>
        <w:tblCellMar>
          <w:top w:w="15" w:type="dxa"/>
          <w:left w:w="15" w:type="dxa"/>
          <w:bottom w:w="15" w:type="dxa"/>
          <w:right w:w="15" w:type="dxa"/>
        </w:tblCellMar>
        <w:tblLook w:val="0000" w:firstRow="0" w:lastRow="0" w:firstColumn="0" w:lastColumn="0" w:noHBand="0" w:noVBand="0"/>
      </w:tblPr>
      <w:tblGrid>
        <w:gridCol w:w="4496"/>
        <w:gridCol w:w="5683"/>
      </w:tblGrid>
      <w:tr w:rsidR="007A7910" w:rsidRPr="007A7910" w:rsidTr="00C040DF">
        <w:tc>
          <w:tcPr>
            <w:tcW w:w="4496"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color w:val="000000"/>
                <w:sz w:val="20"/>
                <w:szCs w:val="20"/>
                <w:lang w:val="uk-UA" w:eastAsia="uk-UA"/>
              </w:rPr>
              <w:t>Персональний склад виконавчого органу</w:t>
            </w:r>
          </w:p>
        </w:tc>
        <w:tc>
          <w:tcPr>
            <w:tcW w:w="5683"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color w:val="000000"/>
                <w:sz w:val="20"/>
                <w:szCs w:val="20"/>
                <w:lang w:val="uk-UA" w:eastAsia="uk-UA"/>
              </w:rPr>
              <w:t>Функціональні обов'язки</w:t>
            </w:r>
          </w:p>
        </w:tc>
      </w:tr>
      <w:tr w:rsidR="007A7910" w:rsidRPr="007A7910" w:rsidTr="00C040DF">
        <w:tc>
          <w:tcPr>
            <w:tcW w:w="4496"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color w:val="000000"/>
                <w:sz w:val="20"/>
                <w:szCs w:val="20"/>
                <w:lang w:val="uk-UA" w:eastAsia="uk-UA"/>
              </w:rPr>
            </w:pPr>
            <w:r w:rsidRPr="007A7910">
              <w:rPr>
                <w:rFonts w:ascii="Times New Roman" w:eastAsia="Times New Roman" w:hAnsi="Times New Roman" w:cs="Times New Roman"/>
                <w:color w:val="000000"/>
                <w:sz w:val="20"/>
                <w:szCs w:val="20"/>
                <w:lang w:val="uk-UA" w:eastAsia="uk-UA"/>
              </w:rPr>
              <w:t>Генеральний директор Гелюта Костянтин Петрович</w:t>
            </w:r>
          </w:p>
        </w:tc>
        <w:tc>
          <w:tcPr>
            <w:tcW w:w="5683"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color w:val="000000"/>
                <w:sz w:val="20"/>
                <w:szCs w:val="20"/>
                <w:lang w:val="uk-UA" w:eastAsia="uk-UA"/>
              </w:rPr>
            </w:pPr>
            <w:r w:rsidRPr="007A7910">
              <w:rPr>
                <w:rFonts w:ascii="Times New Roman" w:eastAsia="Times New Roman" w:hAnsi="Times New Roman" w:cs="Times New Roman"/>
                <w:color w:val="000000"/>
                <w:sz w:val="20"/>
                <w:szCs w:val="20"/>
                <w:lang w:val="uk-UA" w:eastAsia="uk-UA"/>
              </w:rPr>
              <w:t xml:space="preserve">Відповідно до Статуту Товариства, ГЕНЕРАЛЬНИЙ ДИРЕКТОР є одноосібним виконавчим органом Товариства, який здійснює управління його поточною діяльністю. </w:t>
            </w:r>
          </w:p>
          <w:p w:rsidR="007A7910" w:rsidRPr="007A7910" w:rsidRDefault="007A7910" w:rsidP="007A7910">
            <w:pPr>
              <w:spacing w:after="0" w:line="240" w:lineRule="auto"/>
              <w:jc w:val="center"/>
              <w:rPr>
                <w:rFonts w:ascii="Times New Roman" w:eastAsia="Times New Roman" w:hAnsi="Times New Roman" w:cs="Times New Roman"/>
                <w:color w:val="000000"/>
                <w:sz w:val="20"/>
                <w:szCs w:val="20"/>
                <w:lang w:val="uk-UA" w:eastAsia="uk-UA"/>
              </w:rPr>
            </w:pPr>
            <w:r w:rsidRPr="007A7910">
              <w:rPr>
                <w:rFonts w:ascii="Times New Roman" w:eastAsia="Times New Roman" w:hAnsi="Times New Roman" w:cs="Times New Roman"/>
                <w:color w:val="000000"/>
                <w:sz w:val="20"/>
                <w:szCs w:val="20"/>
                <w:lang w:val="uk-UA" w:eastAsia="uk-UA"/>
              </w:rPr>
              <w:t>Основними завданнями та обов'язками Генерального директора є:</w:t>
            </w:r>
          </w:p>
          <w:p w:rsidR="007A7910" w:rsidRPr="007A7910" w:rsidRDefault="007A7910" w:rsidP="007A7910">
            <w:pPr>
              <w:spacing w:after="0" w:line="240" w:lineRule="auto"/>
              <w:jc w:val="center"/>
              <w:rPr>
                <w:rFonts w:ascii="Times New Roman" w:eastAsia="Times New Roman" w:hAnsi="Times New Roman" w:cs="Times New Roman"/>
                <w:color w:val="000000"/>
                <w:sz w:val="20"/>
                <w:szCs w:val="20"/>
                <w:lang w:val="uk-UA" w:eastAsia="uk-UA"/>
              </w:rPr>
            </w:pPr>
            <w:r w:rsidRPr="007A7910">
              <w:rPr>
                <w:rFonts w:ascii="Times New Roman" w:eastAsia="Times New Roman" w:hAnsi="Times New Roman" w:cs="Times New Roman"/>
                <w:color w:val="000000"/>
                <w:sz w:val="20"/>
                <w:szCs w:val="20"/>
                <w:lang w:val="uk-UA" w:eastAsia="uk-UA"/>
              </w:rPr>
              <w:t>1.</w:t>
            </w:r>
            <w:r w:rsidRPr="007A7910">
              <w:rPr>
                <w:rFonts w:ascii="Times New Roman" w:eastAsia="Times New Roman" w:hAnsi="Times New Roman" w:cs="Times New Roman"/>
                <w:color w:val="000000"/>
                <w:sz w:val="20"/>
                <w:szCs w:val="20"/>
                <w:lang w:val="uk-UA" w:eastAsia="uk-UA"/>
              </w:rPr>
              <w:tab/>
              <w:t>управління поточною діяльністю Товариства;</w:t>
            </w:r>
          </w:p>
          <w:p w:rsidR="007A7910" w:rsidRPr="007A7910" w:rsidRDefault="007A7910" w:rsidP="007A7910">
            <w:pPr>
              <w:spacing w:after="0" w:line="240" w:lineRule="auto"/>
              <w:jc w:val="center"/>
              <w:rPr>
                <w:rFonts w:ascii="Times New Roman" w:eastAsia="Times New Roman" w:hAnsi="Times New Roman" w:cs="Times New Roman"/>
                <w:color w:val="000000"/>
                <w:sz w:val="20"/>
                <w:szCs w:val="20"/>
                <w:lang w:val="uk-UA" w:eastAsia="uk-UA"/>
              </w:rPr>
            </w:pPr>
            <w:r w:rsidRPr="007A7910">
              <w:rPr>
                <w:rFonts w:ascii="Times New Roman" w:eastAsia="Times New Roman" w:hAnsi="Times New Roman" w:cs="Times New Roman"/>
                <w:color w:val="000000"/>
                <w:sz w:val="20"/>
                <w:szCs w:val="20"/>
                <w:lang w:val="uk-UA" w:eastAsia="uk-UA"/>
              </w:rPr>
              <w:t>2.</w:t>
            </w:r>
            <w:r w:rsidRPr="007A7910">
              <w:rPr>
                <w:rFonts w:ascii="Times New Roman" w:eastAsia="Times New Roman" w:hAnsi="Times New Roman" w:cs="Times New Roman"/>
                <w:color w:val="000000"/>
                <w:sz w:val="20"/>
                <w:szCs w:val="20"/>
                <w:lang w:val="uk-UA" w:eastAsia="uk-UA"/>
              </w:rPr>
              <w:tab/>
              <w:t>втілення основних принципів Товариства щодо ведення маркетингової та інвестиційної діяльності, а також інформаційної, технічної, кадрової і цінової політики Товариства, визначених Наглядовою радою;</w:t>
            </w:r>
          </w:p>
          <w:p w:rsidR="007A7910" w:rsidRPr="007A7910" w:rsidRDefault="007A7910" w:rsidP="007A7910">
            <w:pPr>
              <w:spacing w:after="0" w:line="240" w:lineRule="auto"/>
              <w:jc w:val="center"/>
              <w:rPr>
                <w:rFonts w:ascii="Times New Roman" w:eastAsia="Times New Roman" w:hAnsi="Times New Roman" w:cs="Times New Roman"/>
                <w:color w:val="000000"/>
                <w:sz w:val="20"/>
                <w:szCs w:val="20"/>
                <w:lang w:val="uk-UA" w:eastAsia="uk-UA"/>
              </w:rPr>
            </w:pPr>
            <w:r w:rsidRPr="007A7910">
              <w:rPr>
                <w:rFonts w:ascii="Times New Roman" w:eastAsia="Times New Roman" w:hAnsi="Times New Roman" w:cs="Times New Roman"/>
                <w:color w:val="000000"/>
                <w:sz w:val="20"/>
                <w:szCs w:val="20"/>
                <w:lang w:val="uk-UA" w:eastAsia="uk-UA"/>
              </w:rPr>
              <w:t>3.</w:t>
            </w:r>
            <w:r w:rsidRPr="007A7910">
              <w:rPr>
                <w:rFonts w:ascii="Times New Roman" w:eastAsia="Times New Roman" w:hAnsi="Times New Roman" w:cs="Times New Roman"/>
                <w:color w:val="000000"/>
                <w:sz w:val="20"/>
                <w:szCs w:val="20"/>
                <w:lang w:val="uk-UA" w:eastAsia="uk-UA"/>
              </w:rPr>
              <w:tab/>
              <w:t>розробка та подання на розгляд Наглядової ради:</w:t>
            </w:r>
          </w:p>
          <w:p w:rsidR="007A7910" w:rsidRPr="007A7910" w:rsidRDefault="007A7910" w:rsidP="007A7910">
            <w:pPr>
              <w:spacing w:after="0" w:line="240" w:lineRule="auto"/>
              <w:jc w:val="center"/>
              <w:rPr>
                <w:rFonts w:ascii="Times New Roman" w:eastAsia="Times New Roman" w:hAnsi="Times New Roman" w:cs="Times New Roman"/>
                <w:color w:val="000000"/>
                <w:sz w:val="20"/>
                <w:szCs w:val="20"/>
                <w:lang w:val="uk-UA" w:eastAsia="uk-UA"/>
              </w:rPr>
            </w:pPr>
            <w:r w:rsidRPr="007A7910">
              <w:rPr>
                <w:rFonts w:ascii="Times New Roman" w:eastAsia="Times New Roman" w:hAnsi="Times New Roman" w:cs="Times New Roman"/>
                <w:color w:val="000000"/>
                <w:sz w:val="20"/>
                <w:szCs w:val="20"/>
                <w:lang w:val="uk-UA" w:eastAsia="uk-UA"/>
              </w:rPr>
              <w:t>1)</w:t>
            </w:r>
            <w:r w:rsidRPr="007A7910">
              <w:rPr>
                <w:rFonts w:ascii="Times New Roman" w:eastAsia="Times New Roman" w:hAnsi="Times New Roman" w:cs="Times New Roman"/>
                <w:color w:val="000000"/>
                <w:sz w:val="20"/>
                <w:szCs w:val="20"/>
                <w:lang w:val="uk-UA" w:eastAsia="uk-UA"/>
              </w:rPr>
              <w:tab/>
              <w:t>проектів річного бюджету, бізнес-плану Товариства; пропозицій щодо внесення змін до них;</w:t>
            </w:r>
          </w:p>
          <w:p w:rsidR="007A7910" w:rsidRPr="007A7910" w:rsidRDefault="007A7910" w:rsidP="007A7910">
            <w:pPr>
              <w:spacing w:after="0" w:line="240" w:lineRule="auto"/>
              <w:jc w:val="center"/>
              <w:rPr>
                <w:rFonts w:ascii="Times New Roman" w:eastAsia="Times New Roman" w:hAnsi="Times New Roman" w:cs="Times New Roman"/>
                <w:color w:val="000000"/>
                <w:sz w:val="20"/>
                <w:szCs w:val="20"/>
                <w:lang w:val="uk-UA" w:eastAsia="uk-UA"/>
              </w:rPr>
            </w:pPr>
            <w:r w:rsidRPr="007A7910">
              <w:rPr>
                <w:rFonts w:ascii="Times New Roman" w:eastAsia="Times New Roman" w:hAnsi="Times New Roman" w:cs="Times New Roman"/>
                <w:color w:val="000000"/>
                <w:sz w:val="20"/>
                <w:szCs w:val="20"/>
                <w:lang w:val="uk-UA" w:eastAsia="uk-UA"/>
              </w:rPr>
              <w:t>2)</w:t>
            </w:r>
            <w:r w:rsidRPr="007A7910">
              <w:rPr>
                <w:rFonts w:ascii="Times New Roman" w:eastAsia="Times New Roman" w:hAnsi="Times New Roman" w:cs="Times New Roman"/>
                <w:color w:val="000000"/>
                <w:sz w:val="20"/>
                <w:szCs w:val="20"/>
                <w:lang w:val="uk-UA" w:eastAsia="uk-UA"/>
              </w:rPr>
              <w:tab/>
              <w:t>інвестиційних планів/проектів Товариства та відповідних кошторисів;</w:t>
            </w:r>
          </w:p>
          <w:p w:rsidR="007A7910" w:rsidRPr="007A7910" w:rsidRDefault="007A7910" w:rsidP="007A7910">
            <w:pPr>
              <w:spacing w:after="0" w:line="240" w:lineRule="auto"/>
              <w:jc w:val="center"/>
              <w:rPr>
                <w:rFonts w:ascii="Times New Roman" w:eastAsia="Times New Roman" w:hAnsi="Times New Roman" w:cs="Times New Roman"/>
                <w:color w:val="000000"/>
                <w:sz w:val="20"/>
                <w:szCs w:val="20"/>
                <w:lang w:val="uk-UA" w:eastAsia="uk-UA"/>
              </w:rPr>
            </w:pPr>
            <w:r w:rsidRPr="007A7910">
              <w:rPr>
                <w:rFonts w:ascii="Times New Roman" w:eastAsia="Times New Roman" w:hAnsi="Times New Roman" w:cs="Times New Roman"/>
                <w:color w:val="000000"/>
                <w:sz w:val="20"/>
                <w:szCs w:val="20"/>
                <w:lang w:val="uk-UA" w:eastAsia="uk-UA"/>
              </w:rPr>
              <w:t>3)</w:t>
            </w:r>
            <w:r w:rsidRPr="007A7910">
              <w:rPr>
                <w:rFonts w:ascii="Times New Roman" w:eastAsia="Times New Roman" w:hAnsi="Times New Roman" w:cs="Times New Roman"/>
                <w:color w:val="000000"/>
                <w:sz w:val="20"/>
                <w:szCs w:val="20"/>
                <w:lang w:val="uk-UA" w:eastAsia="uk-UA"/>
              </w:rPr>
              <w:tab/>
              <w:t>пропозицій щодо організаційної структури та штатного розкладу Товариства, внесення змін до них;</w:t>
            </w:r>
          </w:p>
          <w:p w:rsidR="007A7910" w:rsidRPr="007A7910" w:rsidRDefault="007A7910" w:rsidP="007A7910">
            <w:pPr>
              <w:spacing w:after="0" w:line="240" w:lineRule="auto"/>
              <w:jc w:val="center"/>
              <w:rPr>
                <w:rFonts w:ascii="Times New Roman" w:eastAsia="Times New Roman" w:hAnsi="Times New Roman" w:cs="Times New Roman"/>
                <w:color w:val="000000"/>
                <w:sz w:val="20"/>
                <w:szCs w:val="20"/>
                <w:lang w:val="uk-UA" w:eastAsia="uk-UA"/>
              </w:rPr>
            </w:pPr>
            <w:r w:rsidRPr="007A7910">
              <w:rPr>
                <w:rFonts w:ascii="Times New Roman" w:eastAsia="Times New Roman" w:hAnsi="Times New Roman" w:cs="Times New Roman"/>
                <w:color w:val="000000"/>
                <w:sz w:val="20"/>
                <w:szCs w:val="20"/>
                <w:lang w:val="uk-UA" w:eastAsia="uk-UA"/>
              </w:rPr>
              <w:t>4)</w:t>
            </w:r>
            <w:r w:rsidRPr="007A7910">
              <w:rPr>
                <w:rFonts w:ascii="Times New Roman" w:eastAsia="Times New Roman" w:hAnsi="Times New Roman" w:cs="Times New Roman"/>
                <w:color w:val="000000"/>
                <w:sz w:val="20"/>
                <w:szCs w:val="20"/>
                <w:lang w:val="uk-UA" w:eastAsia="uk-UA"/>
              </w:rPr>
              <w:tab/>
              <w:t>проектів положення про умови оплати праці та преміювання працівників Товариства;</w:t>
            </w:r>
          </w:p>
          <w:p w:rsidR="007A7910" w:rsidRPr="007A7910" w:rsidRDefault="007A7910" w:rsidP="007A7910">
            <w:pPr>
              <w:spacing w:after="0" w:line="240" w:lineRule="auto"/>
              <w:jc w:val="center"/>
              <w:rPr>
                <w:rFonts w:ascii="Times New Roman" w:eastAsia="Times New Roman" w:hAnsi="Times New Roman" w:cs="Times New Roman"/>
                <w:color w:val="000000"/>
                <w:sz w:val="20"/>
                <w:szCs w:val="20"/>
                <w:lang w:val="uk-UA" w:eastAsia="uk-UA"/>
              </w:rPr>
            </w:pPr>
            <w:r w:rsidRPr="007A7910">
              <w:rPr>
                <w:rFonts w:ascii="Times New Roman" w:eastAsia="Times New Roman" w:hAnsi="Times New Roman" w:cs="Times New Roman"/>
                <w:color w:val="000000"/>
                <w:sz w:val="20"/>
                <w:szCs w:val="20"/>
                <w:lang w:val="uk-UA" w:eastAsia="uk-UA"/>
              </w:rPr>
              <w:t>5)</w:t>
            </w:r>
            <w:r w:rsidRPr="007A7910">
              <w:rPr>
                <w:rFonts w:ascii="Times New Roman" w:eastAsia="Times New Roman" w:hAnsi="Times New Roman" w:cs="Times New Roman"/>
                <w:color w:val="000000"/>
                <w:sz w:val="20"/>
                <w:szCs w:val="20"/>
                <w:lang w:val="uk-UA" w:eastAsia="uk-UA"/>
              </w:rPr>
              <w:tab/>
              <w:t>пропозицій щодо порядку денного, дати і місця проведення Загальних зборів;</w:t>
            </w:r>
          </w:p>
          <w:p w:rsidR="007A7910" w:rsidRPr="007A7910" w:rsidRDefault="007A7910" w:rsidP="007A7910">
            <w:pPr>
              <w:spacing w:after="0" w:line="240" w:lineRule="auto"/>
              <w:jc w:val="center"/>
              <w:rPr>
                <w:rFonts w:ascii="Times New Roman" w:eastAsia="Times New Roman" w:hAnsi="Times New Roman" w:cs="Times New Roman"/>
                <w:color w:val="000000"/>
                <w:sz w:val="20"/>
                <w:szCs w:val="20"/>
                <w:lang w:val="uk-UA" w:eastAsia="uk-UA"/>
              </w:rPr>
            </w:pPr>
            <w:r w:rsidRPr="007A7910">
              <w:rPr>
                <w:rFonts w:ascii="Times New Roman" w:eastAsia="Times New Roman" w:hAnsi="Times New Roman" w:cs="Times New Roman"/>
                <w:color w:val="000000"/>
                <w:sz w:val="20"/>
                <w:szCs w:val="20"/>
                <w:lang w:val="uk-UA" w:eastAsia="uk-UA"/>
              </w:rPr>
              <w:t>6)</w:t>
            </w:r>
            <w:r w:rsidRPr="007A7910">
              <w:rPr>
                <w:rFonts w:ascii="Times New Roman" w:eastAsia="Times New Roman" w:hAnsi="Times New Roman" w:cs="Times New Roman"/>
                <w:color w:val="000000"/>
                <w:sz w:val="20"/>
                <w:szCs w:val="20"/>
                <w:lang w:val="uk-UA" w:eastAsia="uk-UA"/>
              </w:rPr>
              <w:tab/>
              <w:t>пропозицій щодо створення організаційного комітету Загальних зборів та/або призначення особи, яка скликає Збори, дати складення Переліку Акціонерів; пропозицій щодо складу реєстраційної комісії та Лічильної комісії;</w:t>
            </w:r>
          </w:p>
          <w:p w:rsidR="007A7910" w:rsidRPr="007A7910" w:rsidRDefault="007A7910" w:rsidP="007A7910">
            <w:pPr>
              <w:spacing w:after="0" w:line="240" w:lineRule="auto"/>
              <w:jc w:val="center"/>
              <w:rPr>
                <w:rFonts w:ascii="Times New Roman" w:eastAsia="Times New Roman" w:hAnsi="Times New Roman" w:cs="Times New Roman"/>
                <w:color w:val="000000"/>
                <w:sz w:val="20"/>
                <w:szCs w:val="20"/>
                <w:lang w:val="uk-UA" w:eastAsia="uk-UA"/>
              </w:rPr>
            </w:pPr>
            <w:r w:rsidRPr="007A7910">
              <w:rPr>
                <w:rFonts w:ascii="Times New Roman" w:eastAsia="Times New Roman" w:hAnsi="Times New Roman" w:cs="Times New Roman"/>
                <w:color w:val="000000"/>
                <w:sz w:val="20"/>
                <w:szCs w:val="20"/>
                <w:lang w:val="uk-UA" w:eastAsia="uk-UA"/>
              </w:rPr>
              <w:t>7)</w:t>
            </w:r>
            <w:r w:rsidRPr="007A7910">
              <w:rPr>
                <w:rFonts w:ascii="Times New Roman" w:eastAsia="Times New Roman" w:hAnsi="Times New Roman" w:cs="Times New Roman"/>
                <w:color w:val="000000"/>
                <w:sz w:val="20"/>
                <w:szCs w:val="20"/>
                <w:lang w:val="uk-UA" w:eastAsia="uk-UA"/>
              </w:rPr>
              <w:tab/>
              <w:t>проектів документів, що пов'язані з порядком денним Загальних зборів, та проектів рішень Загальних зборів;</w:t>
            </w:r>
          </w:p>
          <w:p w:rsidR="007A7910" w:rsidRPr="007A7910" w:rsidRDefault="007A7910" w:rsidP="007A7910">
            <w:pPr>
              <w:spacing w:after="0" w:line="240" w:lineRule="auto"/>
              <w:jc w:val="center"/>
              <w:rPr>
                <w:rFonts w:ascii="Times New Roman" w:eastAsia="Times New Roman" w:hAnsi="Times New Roman" w:cs="Times New Roman"/>
                <w:color w:val="000000"/>
                <w:sz w:val="20"/>
                <w:szCs w:val="20"/>
                <w:lang w:val="uk-UA" w:eastAsia="uk-UA"/>
              </w:rPr>
            </w:pPr>
            <w:r w:rsidRPr="007A7910">
              <w:rPr>
                <w:rFonts w:ascii="Times New Roman" w:eastAsia="Times New Roman" w:hAnsi="Times New Roman" w:cs="Times New Roman"/>
                <w:color w:val="000000"/>
                <w:sz w:val="20"/>
                <w:szCs w:val="20"/>
                <w:lang w:val="uk-UA" w:eastAsia="uk-UA"/>
              </w:rPr>
              <w:t>8)</w:t>
            </w:r>
            <w:r w:rsidRPr="007A7910">
              <w:rPr>
                <w:rFonts w:ascii="Times New Roman" w:eastAsia="Times New Roman" w:hAnsi="Times New Roman" w:cs="Times New Roman"/>
                <w:color w:val="000000"/>
                <w:sz w:val="20"/>
                <w:szCs w:val="20"/>
                <w:lang w:val="uk-UA" w:eastAsia="uk-UA"/>
              </w:rPr>
              <w:tab/>
              <w:t>інших документів та матеріалів з питань, що потребують затвердження або надання попередньої згоди Наглядової ради;</w:t>
            </w:r>
          </w:p>
          <w:p w:rsidR="007A7910" w:rsidRPr="007A7910" w:rsidRDefault="007A7910" w:rsidP="007A7910">
            <w:pPr>
              <w:spacing w:after="0" w:line="240" w:lineRule="auto"/>
              <w:jc w:val="center"/>
              <w:rPr>
                <w:rFonts w:ascii="Times New Roman" w:eastAsia="Times New Roman" w:hAnsi="Times New Roman" w:cs="Times New Roman"/>
                <w:color w:val="000000"/>
                <w:sz w:val="20"/>
                <w:szCs w:val="20"/>
                <w:lang w:val="uk-UA" w:eastAsia="uk-UA"/>
              </w:rPr>
            </w:pPr>
            <w:r w:rsidRPr="007A7910">
              <w:rPr>
                <w:rFonts w:ascii="Times New Roman" w:eastAsia="Times New Roman" w:hAnsi="Times New Roman" w:cs="Times New Roman"/>
                <w:color w:val="000000"/>
                <w:sz w:val="20"/>
                <w:szCs w:val="20"/>
                <w:lang w:val="uk-UA" w:eastAsia="uk-UA"/>
              </w:rPr>
              <w:t>4.</w:t>
            </w:r>
            <w:r w:rsidRPr="007A7910">
              <w:rPr>
                <w:rFonts w:ascii="Times New Roman" w:eastAsia="Times New Roman" w:hAnsi="Times New Roman" w:cs="Times New Roman"/>
                <w:color w:val="000000"/>
                <w:sz w:val="20"/>
                <w:szCs w:val="20"/>
                <w:lang w:val="uk-UA" w:eastAsia="uk-UA"/>
              </w:rPr>
              <w:tab/>
              <w:t>підготовка періодичної фінансової та іншої звітності згідно з внутрішніми правилами і процедурами Товариства;</w:t>
            </w:r>
          </w:p>
          <w:p w:rsidR="007A7910" w:rsidRPr="007A7910" w:rsidRDefault="007A7910" w:rsidP="007A7910">
            <w:pPr>
              <w:spacing w:after="0" w:line="240" w:lineRule="auto"/>
              <w:jc w:val="center"/>
              <w:rPr>
                <w:rFonts w:ascii="Times New Roman" w:eastAsia="Times New Roman" w:hAnsi="Times New Roman" w:cs="Times New Roman"/>
                <w:color w:val="000000"/>
                <w:sz w:val="20"/>
                <w:szCs w:val="20"/>
                <w:lang w:val="uk-UA" w:eastAsia="uk-UA"/>
              </w:rPr>
            </w:pPr>
            <w:r w:rsidRPr="007A7910">
              <w:rPr>
                <w:rFonts w:ascii="Times New Roman" w:eastAsia="Times New Roman" w:hAnsi="Times New Roman" w:cs="Times New Roman"/>
                <w:color w:val="000000"/>
                <w:sz w:val="20"/>
                <w:szCs w:val="20"/>
                <w:lang w:val="uk-UA" w:eastAsia="uk-UA"/>
              </w:rPr>
              <w:t>5.</w:t>
            </w:r>
            <w:r w:rsidRPr="007A7910">
              <w:rPr>
                <w:rFonts w:ascii="Times New Roman" w:eastAsia="Times New Roman" w:hAnsi="Times New Roman" w:cs="Times New Roman"/>
                <w:color w:val="000000"/>
                <w:sz w:val="20"/>
                <w:szCs w:val="20"/>
                <w:lang w:val="uk-UA" w:eastAsia="uk-UA"/>
              </w:rPr>
              <w:tab/>
              <w:t>надання річного звіту та балансу Товариства на затвердження Загальних зборів;</w:t>
            </w:r>
          </w:p>
          <w:p w:rsidR="007A7910" w:rsidRPr="007A7910" w:rsidRDefault="007A7910" w:rsidP="007A7910">
            <w:pPr>
              <w:spacing w:after="0" w:line="240" w:lineRule="auto"/>
              <w:jc w:val="center"/>
              <w:rPr>
                <w:rFonts w:ascii="Times New Roman" w:eastAsia="Times New Roman" w:hAnsi="Times New Roman" w:cs="Times New Roman"/>
                <w:color w:val="000000"/>
                <w:sz w:val="20"/>
                <w:szCs w:val="20"/>
                <w:lang w:val="uk-UA" w:eastAsia="uk-UA"/>
              </w:rPr>
            </w:pPr>
            <w:r w:rsidRPr="007A7910">
              <w:rPr>
                <w:rFonts w:ascii="Times New Roman" w:eastAsia="Times New Roman" w:hAnsi="Times New Roman" w:cs="Times New Roman"/>
                <w:color w:val="000000"/>
                <w:sz w:val="20"/>
                <w:szCs w:val="20"/>
                <w:lang w:val="uk-UA" w:eastAsia="uk-UA"/>
              </w:rPr>
              <w:t>6.</w:t>
            </w:r>
            <w:r w:rsidRPr="007A7910">
              <w:rPr>
                <w:rFonts w:ascii="Times New Roman" w:eastAsia="Times New Roman" w:hAnsi="Times New Roman" w:cs="Times New Roman"/>
                <w:color w:val="000000"/>
                <w:sz w:val="20"/>
                <w:szCs w:val="20"/>
                <w:lang w:val="uk-UA" w:eastAsia="uk-UA"/>
              </w:rPr>
              <w:tab/>
              <w:t>за дорученням Наглядової ради, організація скликання та проведення чергових та позачергових Загальних зборів; надання організаційно-технічної підтримки у зв'язку із скликанням та проведенням Загальних зборів;</w:t>
            </w:r>
          </w:p>
          <w:p w:rsidR="007A7910" w:rsidRPr="007A7910" w:rsidRDefault="007A7910" w:rsidP="007A7910">
            <w:pPr>
              <w:spacing w:after="0" w:line="240" w:lineRule="auto"/>
              <w:jc w:val="center"/>
              <w:rPr>
                <w:rFonts w:ascii="Times New Roman" w:eastAsia="Times New Roman" w:hAnsi="Times New Roman" w:cs="Times New Roman"/>
                <w:color w:val="000000"/>
                <w:sz w:val="20"/>
                <w:szCs w:val="20"/>
                <w:lang w:val="uk-UA" w:eastAsia="uk-UA"/>
              </w:rPr>
            </w:pPr>
            <w:r w:rsidRPr="007A7910">
              <w:rPr>
                <w:rFonts w:ascii="Times New Roman" w:eastAsia="Times New Roman" w:hAnsi="Times New Roman" w:cs="Times New Roman"/>
                <w:color w:val="000000"/>
                <w:sz w:val="20"/>
                <w:szCs w:val="20"/>
                <w:lang w:val="uk-UA" w:eastAsia="uk-UA"/>
              </w:rPr>
              <w:t>7.</w:t>
            </w:r>
            <w:r w:rsidRPr="007A7910">
              <w:rPr>
                <w:rFonts w:ascii="Times New Roman" w:eastAsia="Times New Roman" w:hAnsi="Times New Roman" w:cs="Times New Roman"/>
                <w:color w:val="000000"/>
                <w:sz w:val="20"/>
                <w:szCs w:val="20"/>
                <w:lang w:val="uk-UA" w:eastAsia="uk-UA"/>
              </w:rPr>
              <w:tab/>
              <w:t>розробка та затвердження поточних фінансово-господарських планів і оперативних завдань Товариства та забезпечення їх реалізації;</w:t>
            </w:r>
          </w:p>
          <w:p w:rsidR="007A7910" w:rsidRPr="007A7910" w:rsidRDefault="007A7910" w:rsidP="007A7910">
            <w:pPr>
              <w:spacing w:after="0" w:line="240" w:lineRule="auto"/>
              <w:jc w:val="center"/>
              <w:rPr>
                <w:rFonts w:ascii="Times New Roman" w:eastAsia="Times New Roman" w:hAnsi="Times New Roman" w:cs="Times New Roman"/>
                <w:color w:val="000000"/>
                <w:sz w:val="20"/>
                <w:szCs w:val="20"/>
                <w:lang w:val="uk-UA" w:eastAsia="uk-UA"/>
              </w:rPr>
            </w:pPr>
            <w:r w:rsidRPr="007A7910">
              <w:rPr>
                <w:rFonts w:ascii="Times New Roman" w:eastAsia="Times New Roman" w:hAnsi="Times New Roman" w:cs="Times New Roman"/>
                <w:color w:val="000000"/>
                <w:sz w:val="20"/>
                <w:szCs w:val="20"/>
                <w:lang w:val="uk-UA" w:eastAsia="uk-UA"/>
              </w:rPr>
              <w:t>8.</w:t>
            </w:r>
            <w:r w:rsidRPr="007A7910">
              <w:rPr>
                <w:rFonts w:ascii="Times New Roman" w:eastAsia="Times New Roman" w:hAnsi="Times New Roman" w:cs="Times New Roman"/>
                <w:color w:val="000000"/>
                <w:sz w:val="20"/>
                <w:szCs w:val="20"/>
                <w:lang w:val="uk-UA" w:eastAsia="uk-UA"/>
              </w:rPr>
              <w:tab/>
              <w:t>затвердження типових цін на продукцію і тарифів на роботи та послуги Товариства;</w:t>
            </w:r>
          </w:p>
          <w:p w:rsidR="007A7910" w:rsidRPr="007A7910" w:rsidRDefault="007A7910" w:rsidP="007A7910">
            <w:pPr>
              <w:spacing w:after="0" w:line="240" w:lineRule="auto"/>
              <w:jc w:val="center"/>
              <w:rPr>
                <w:rFonts w:ascii="Times New Roman" w:eastAsia="Times New Roman" w:hAnsi="Times New Roman" w:cs="Times New Roman"/>
                <w:color w:val="000000"/>
                <w:sz w:val="20"/>
                <w:szCs w:val="20"/>
                <w:lang w:val="uk-UA" w:eastAsia="uk-UA"/>
              </w:rPr>
            </w:pPr>
            <w:r w:rsidRPr="007A7910">
              <w:rPr>
                <w:rFonts w:ascii="Times New Roman" w:eastAsia="Times New Roman" w:hAnsi="Times New Roman" w:cs="Times New Roman"/>
                <w:color w:val="000000"/>
                <w:sz w:val="20"/>
                <w:szCs w:val="20"/>
                <w:lang w:val="uk-UA" w:eastAsia="uk-UA"/>
              </w:rPr>
              <w:t>9.</w:t>
            </w:r>
            <w:r w:rsidRPr="007A7910">
              <w:rPr>
                <w:rFonts w:ascii="Times New Roman" w:eastAsia="Times New Roman" w:hAnsi="Times New Roman" w:cs="Times New Roman"/>
                <w:color w:val="000000"/>
                <w:sz w:val="20"/>
                <w:szCs w:val="20"/>
                <w:lang w:val="uk-UA" w:eastAsia="uk-UA"/>
              </w:rPr>
              <w:tab/>
              <w:t>затвердження посадових інструкцій;</w:t>
            </w:r>
          </w:p>
          <w:p w:rsidR="007A7910" w:rsidRPr="007A7910" w:rsidRDefault="007A7910" w:rsidP="007A7910">
            <w:pPr>
              <w:spacing w:after="0" w:line="240" w:lineRule="auto"/>
              <w:jc w:val="center"/>
              <w:rPr>
                <w:rFonts w:ascii="Times New Roman" w:eastAsia="Times New Roman" w:hAnsi="Times New Roman" w:cs="Times New Roman"/>
                <w:color w:val="000000"/>
                <w:sz w:val="20"/>
                <w:szCs w:val="20"/>
                <w:lang w:val="uk-UA" w:eastAsia="uk-UA"/>
              </w:rPr>
            </w:pPr>
            <w:r w:rsidRPr="007A7910">
              <w:rPr>
                <w:rFonts w:ascii="Times New Roman" w:eastAsia="Times New Roman" w:hAnsi="Times New Roman" w:cs="Times New Roman"/>
                <w:color w:val="000000"/>
                <w:sz w:val="20"/>
                <w:szCs w:val="20"/>
                <w:lang w:val="uk-UA" w:eastAsia="uk-UA"/>
              </w:rPr>
              <w:t>10.</w:t>
            </w:r>
            <w:r w:rsidRPr="007A7910">
              <w:rPr>
                <w:rFonts w:ascii="Times New Roman" w:eastAsia="Times New Roman" w:hAnsi="Times New Roman" w:cs="Times New Roman"/>
                <w:color w:val="000000"/>
                <w:sz w:val="20"/>
                <w:szCs w:val="20"/>
                <w:lang w:val="uk-UA" w:eastAsia="uk-UA"/>
              </w:rPr>
              <w:tab/>
              <w:t>організація ведення бухгалтерського обліку та звітності Товариства;</w:t>
            </w:r>
          </w:p>
          <w:p w:rsidR="007A7910" w:rsidRPr="007A7910" w:rsidRDefault="007A7910" w:rsidP="007A7910">
            <w:pPr>
              <w:spacing w:after="0" w:line="240" w:lineRule="auto"/>
              <w:jc w:val="center"/>
              <w:rPr>
                <w:rFonts w:ascii="Times New Roman" w:eastAsia="Times New Roman" w:hAnsi="Times New Roman" w:cs="Times New Roman"/>
                <w:color w:val="000000"/>
                <w:sz w:val="20"/>
                <w:szCs w:val="20"/>
                <w:lang w:val="uk-UA" w:eastAsia="uk-UA"/>
              </w:rPr>
            </w:pPr>
            <w:r w:rsidRPr="007A7910">
              <w:rPr>
                <w:rFonts w:ascii="Times New Roman" w:eastAsia="Times New Roman" w:hAnsi="Times New Roman" w:cs="Times New Roman"/>
                <w:color w:val="000000"/>
                <w:sz w:val="20"/>
                <w:szCs w:val="20"/>
                <w:lang w:val="uk-UA" w:eastAsia="uk-UA"/>
              </w:rPr>
              <w:t>11.</w:t>
            </w:r>
            <w:r w:rsidRPr="007A7910">
              <w:rPr>
                <w:rFonts w:ascii="Times New Roman" w:eastAsia="Times New Roman" w:hAnsi="Times New Roman" w:cs="Times New Roman"/>
                <w:color w:val="000000"/>
                <w:sz w:val="20"/>
                <w:szCs w:val="20"/>
                <w:lang w:val="uk-UA" w:eastAsia="uk-UA"/>
              </w:rPr>
              <w:tab/>
              <w:t>організація ведення обліку кадрів Товариства, прийому та звільнення працівників Товариства;</w:t>
            </w:r>
          </w:p>
          <w:p w:rsidR="007A7910" w:rsidRPr="007A7910" w:rsidRDefault="007A7910" w:rsidP="007A7910">
            <w:pPr>
              <w:spacing w:after="0" w:line="240" w:lineRule="auto"/>
              <w:jc w:val="center"/>
              <w:rPr>
                <w:rFonts w:ascii="Times New Roman" w:eastAsia="Times New Roman" w:hAnsi="Times New Roman" w:cs="Times New Roman"/>
                <w:color w:val="000000"/>
                <w:sz w:val="20"/>
                <w:szCs w:val="20"/>
                <w:lang w:val="uk-UA" w:eastAsia="uk-UA"/>
              </w:rPr>
            </w:pPr>
            <w:r w:rsidRPr="007A7910">
              <w:rPr>
                <w:rFonts w:ascii="Times New Roman" w:eastAsia="Times New Roman" w:hAnsi="Times New Roman" w:cs="Times New Roman"/>
                <w:color w:val="000000"/>
                <w:sz w:val="20"/>
                <w:szCs w:val="20"/>
                <w:lang w:val="uk-UA" w:eastAsia="uk-UA"/>
              </w:rPr>
              <w:t>12.</w:t>
            </w:r>
            <w:r w:rsidRPr="007A7910">
              <w:rPr>
                <w:rFonts w:ascii="Times New Roman" w:eastAsia="Times New Roman" w:hAnsi="Times New Roman" w:cs="Times New Roman"/>
                <w:color w:val="000000"/>
                <w:sz w:val="20"/>
                <w:szCs w:val="20"/>
                <w:lang w:val="uk-UA" w:eastAsia="uk-UA"/>
              </w:rPr>
              <w:tab/>
              <w:t>організація діловодства і документообігу у Товаристві;</w:t>
            </w:r>
          </w:p>
          <w:p w:rsidR="007A7910" w:rsidRPr="007A7910" w:rsidRDefault="007A7910" w:rsidP="007A7910">
            <w:pPr>
              <w:spacing w:after="0" w:line="240" w:lineRule="auto"/>
              <w:jc w:val="center"/>
              <w:rPr>
                <w:rFonts w:ascii="Times New Roman" w:eastAsia="Times New Roman" w:hAnsi="Times New Roman" w:cs="Times New Roman"/>
                <w:color w:val="000000"/>
                <w:sz w:val="20"/>
                <w:szCs w:val="20"/>
                <w:lang w:val="uk-UA" w:eastAsia="uk-UA"/>
              </w:rPr>
            </w:pPr>
            <w:r w:rsidRPr="007A7910">
              <w:rPr>
                <w:rFonts w:ascii="Times New Roman" w:eastAsia="Times New Roman" w:hAnsi="Times New Roman" w:cs="Times New Roman"/>
                <w:color w:val="000000"/>
                <w:sz w:val="20"/>
                <w:szCs w:val="20"/>
                <w:lang w:val="uk-UA" w:eastAsia="uk-UA"/>
              </w:rPr>
              <w:t>13.</w:t>
            </w:r>
            <w:r w:rsidRPr="007A7910">
              <w:rPr>
                <w:rFonts w:ascii="Times New Roman" w:eastAsia="Times New Roman" w:hAnsi="Times New Roman" w:cs="Times New Roman"/>
                <w:color w:val="000000"/>
                <w:sz w:val="20"/>
                <w:szCs w:val="20"/>
                <w:lang w:val="uk-UA" w:eastAsia="uk-UA"/>
              </w:rPr>
              <w:tab/>
              <w:t>розробка та узгодження проекту колективного договору (з урахуванням рекомендацій Наглядової ради), укладення, внесення змін та виконання колективного договору;</w:t>
            </w:r>
          </w:p>
          <w:p w:rsidR="007A7910" w:rsidRPr="007A7910" w:rsidRDefault="007A7910" w:rsidP="007A7910">
            <w:pPr>
              <w:spacing w:after="0" w:line="240" w:lineRule="auto"/>
              <w:jc w:val="center"/>
              <w:rPr>
                <w:rFonts w:ascii="Times New Roman" w:eastAsia="Times New Roman" w:hAnsi="Times New Roman" w:cs="Times New Roman"/>
                <w:color w:val="000000"/>
                <w:sz w:val="20"/>
                <w:szCs w:val="20"/>
                <w:lang w:val="uk-UA" w:eastAsia="uk-UA"/>
              </w:rPr>
            </w:pPr>
            <w:r w:rsidRPr="007A7910">
              <w:rPr>
                <w:rFonts w:ascii="Times New Roman" w:eastAsia="Times New Roman" w:hAnsi="Times New Roman" w:cs="Times New Roman"/>
                <w:color w:val="000000"/>
                <w:sz w:val="20"/>
                <w:szCs w:val="20"/>
                <w:lang w:val="uk-UA" w:eastAsia="uk-UA"/>
              </w:rPr>
              <w:t>14.</w:t>
            </w:r>
            <w:r w:rsidRPr="007A7910">
              <w:rPr>
                <w:rFonts w:ascii="Times New Roman" w:eastAsia="Times New Roman" w:hAnsi="Times New Roman" w:cs="Times New Roman"/>
                <w:color w:val="000000"/>
                <w:sz w:val="20"/>
                <w:szCs w:val="20"/>
                <w:lang w:val="uk-UA" w:eastAsia="uk-UA"/>
              </w:rPr>
              <w:tab/>
              <w:t>забезпечення проведення аудиторської перевірки діяльності Товариства на вимогу уповноважених осіб або органів управління Товариства;</w:t>
            </w:r>
          </w:p>
          <w:p w:rsidR="007A7910" w:rsidRPr="007A7910" w:rsidRDefault="007A7910" w:rsidP="007A7910">
            <w:pPr>
              <w:spacing w:after="0" w:line="240" w:lineRule="auto"/>
              <w:jc w:val="center"/>
              <w:rPr>
                <w:rFonts w:ascii="Times New Roman" w:eastAsia="Times New Roman" w:hAnsi="Times New Roman" w:cs="Times New Roman"/>
                <w:color w:val="000000"/>
                <w:sz w:val="20"/>
                <w:szCs w:val="20"/>
                <w:lang w:val="uk-UA" w:eastAsia="uk-UA"/>
              </w:rPr>
            </w:pPr>
            <w:r w:rsidRPr="007A7910">
              <w:rPr>
                <w:rFonts w:ascii="Times New Roman" w:eastAsia="Times New Roman" w:hAnsi="Times New Roman" w:cs="Times New Roman"/>
                <w:color w:val="000000"/>
                <w:sz w:val="20"/>
                <w:szCs w:val="20"/>
                <w:lang w:val="uk-UA" w:eastAsia="uk-UA"/>
              </w:rPr>
              <w:t>15.</w:t>
            </w:r>
            <w:r w:rsidRPr="007A7910">
              <w:rPr>
                <w:rFonts w:ascii="Times New Roman" w:eastAsia="Times New Roman" w:hAnsi="Times New Roman" w:cs="Times New Roman"/>
                <w:color w:val="000000"/>
                <w:sz w:val="20"/>
                <w:szCs w:val="20"/>
                <w:lang w:val="uk-UA" w:eastAsia="uk-UA"/>
              </w:rPr>
              <w:tab/>
              <w:t>виконання інших завдань та обов'язків, передбачених Статутом, внутрішніми документами Товариства, рішеннями Загальних зборів і Наглядової ради.</w:t>
            </w:r>
          </w:p>
          <w:p w:rsidR="007A7910" w:rsidRPr="007A7910" w:rsidRDefault="007A7910" w:rsidP="007A7910">
            <w:pPr>
              <w:spacing w:after="0" w:line="240" w:lineRule="auto"/>
              <w:jc w:val="center"/>
              <w:rPr>
                <w:rFonts w:ascii="Times New Roman" w:eastAsia="Times New Roman" w:hAnsi="Times New Roman" w:cs="Times New Roman"/>
                <w:color w:val="000000"/>
                <w:sz w:val="20"/>
                <w:szCs w:val="20"/>
                <w:lang w:val="uk-UA" w:eastAsia="uk-UA"/>
              </w:rPr>
            </w:pPr>
            <w:r w:rsidRPr="007A7910">
              <w:rPr>
                <w:rFonts w:ascii="Times New Roman" w:eastAsia="Times New Roman" w:hAnsi="Times New Roman" w:cs="Times New Roman"/>
                <w:color w:val="000000"/>
                <w:sz w:val="20"/>
                <w:szCs w:val="20"/>
                <w:lang w:val="uk-UA" w:eastAsia="uk-UA"/>
              </w:rPr>
              <w:t>Відповідно до Положення про Виконавчий орган, Генеральний директор також зобов'язаний:</w:t>
            </w:r>
          </w:p>
          <w:p w:rsidR="007A7910" w:rsidRPr="007A7910" w:rsidRDefault="007A7910" w:rsidP="007A7910">
            <w:pPr>
              <w:spacing w:after="0" w:line="240" w:lineRule="auto"/>
              <w:jc w:val="center"/>
              <w:rPr>
                <w:rFonts w:ascii="Times New Roman" w:eastAsia="Times New Roman" w:hAnsi="Times New Roman" w:cs="Times New Roman"/>
                <w:color w:val="000000"/>
                <w:sz w:val="20"/>
                <w:szCs w:val="20"/>
                <w:lang w:val="uk-UA" w:eastAsia="uk-UA"/>
              </w:rPr>
            </w:pPr>
            <w:r w:rsidRPr="007A7910">
              <w:rPr>
                <w:rFonts w:ascii="Times New Roman" w:eastAsia="Times New Roman" w:hAnsi="Times New Roman" w:cs="Times New Roman"/>
                <w:color w:val="000000"/>
                <w:sz w:val="20"/>
                <w:szCs w:val="20"/>
                <w:lang w:val="uk-UA" w:eastAsia="uk-UA"/>
              </w:rPr>
              <w:t>-</w:t>
            </w:r>
            <w:r w:rsidRPr="007A7910">
              <w:rPr>
                <w:rFonts w:ascii="Times New Roman" w:eastAsia="Times New Roman" w:hAnsi="Times New Roman" w:cs="Times New Roman"/>
                <w:color w:val="000000"/>
                <w:sz w:val="20"/>
                <w:szCs w:val="20"/>
                <w:lang w:val="uk-UA" w:eastAsia="uk-UA"/>
              </w:rPr>
              <w:tab/>
              <w:t xml:space="preserve">діяти в інтересах Товариства добросовісно, розумно та не перевищувати свої повноважень. Обов'язок діяти добросовісно і розумно означає необхідність проявляти сумлінність, обачливість та належну обережність, які були б у особи на такій посаді за </w:t>
            </w:r>
            <w:r w:rsidRPr="007A7910">
              <w:rPr>
                <w:rFonts w:ascii="Times New Roman" w:eastAsia="Times New Roman" w:hAnsi="Times New Roman" w:cs="Times New Roman"/>
                <w:color w:val="000000"/>
                <w:sz w:val="20"/>
                <w:szCs w:val="20"/>
                <w:lang w:val="uk-UA" w:eastAsia="uk-UA"/>
              </w:rPr>
              <w:lastRenderedPageBreak/>
              <w:t>подібних обставин;</w:t>
            </w:r>
          </w:p>
          <w:p w:rsidR="007A7910" w:rsidRPr="007A7910" w:rsidRDefault="007A7910" w:rsidP="007A7910">
            <w:pPr>
              <w:spacing w:after="0" w:line="240" w:lineRule="auto"/>
              <w:jc w:val="center"/>
              <w:rPr>
                <w:rFonts w:ascii="Times New Roman" w:eastAsia="Times New Roman" w:hAnsi="Times New Roman" w:cs="Times New Roman"/>
                <w:color w:val="000000"/>
                <w:sz w:val="20"/>
                <w:szCs w:val="20"/>
                <w:lang w:val="uk-UA" w:eastAsia="uk-UA"/>
              </w:rPr>
            </w:pPr>
            <w:r w:rsidRPr="007A7910">
              <w:rPr>
                <w:rFonts w:ascii="Times New Roman" w:eastAsia="Times New Roman" w:hAnsi="Times New Roman" w:cs="Times New Roman"/>
                <w:color w:val="000000"/>
                <w:sz w:val="20"/>
                <w:szCs w:val="20"/>
                <w:lang w:val="uk-UA" w:eastAsia="uk-UA"/>
              </w:rPr>
              <w:t>-</w:t>
            </w:r>
            <w:r w:rsidRPr="007A7910">
              <w:rPr>
                <w:rFonts w:ascii="Times New Roman" w:eastAsia="Times New Roman" w:hAnsi="Times New Roman" w:cs="Times New Roman"/>
                <w:color w:val="000000"/>
                <w:sz w:val="20"/>
                <w:szCs w:val="20"/>
                <w:lang w:val="uk-UA" w:eastAsia="uk-UA"/>
              </w:rPr>
              <w:tab/>
              <w:t>керуватися у своїй діяльності чинним законодавством України, Статутом Товариства, цим Положенням, іншими внутрішніми документами Товариства;</w:t>
            </w:r>
          </w:p>
          <w:p w:rsidR="007A7910" w:rsidRPr="007A7910" w:rsidRDefault="007A7910" w:rsidP="007A7910">
            <w:pPr>
              <w:spacing w:after="0" w:line="240" w:lineRule="auto"/>
              <w:jc w:val="center"/>
              <w:rPr>
                <w:rFonts w:ascii="Times New Roman" w:eastAsia="Times New Roman" w:hAnsi="Times New Roman" w:cs="Times New Roman"/>
                <w:color w:val="000000"/>
                <w:sz w:val="20"/>
                <w:szCs w:val="20"/>
                <w:lang w:val="uk-UA" w:eastAsia="uk-UA"/>
              </w:rPr>
            </w:pPr>
            <w:r w:rsidRPr="007A7910">
              <w:rPr>
                <w:rFonts w:ascii="Times New Roman" w:eastAsia="Times New Roman" w:hAnsi="Times New Roman" w:cs="Times New Roman"/>
                <w:color w:val="000000"/>
                <w:sz w:val="20"/>
                <w:szCs w:val="20"/>
                <w:lang w:val="uk-UA" w:eastAsia="uk-UA"/>
              </w:rPr>
              <w:t>-</w:t>
            </w:r>
            <w:r w:rsidRPr="007A7910">
              <w:rPr>
                <w:rFonts w:ascii="Times New Roman" w:eastAsia="Times New Roman" w:hAnsi="Times New Roman" w:cs="Times New Roman"/>
                <w:color w:val="000000"/>
                <w:sz w:val="20"/>
                <w:szCs w:val="20"/>
                <w:lang w:val="uk-UA" w:eastAsia="uk-UA"/>
              </w:rPr>
              <w:tab/>
              <w:t>виконувати рішення, прийняті загальними зборами акціонерів та наглядовою радою Товариства;</w:t>
            </w:r>
          </w:p>
          <w:p w:rsidR="007A7910" w:rsidRPr="007A7910" w:rsidRDefault="007A7910" w:rsidP="007A7910">
            <w:pPr>
              <w:spacing w:after="0" w:line="240" w:lineRule="auto"/>
              <w:jc w:val="center"/>
              <w:rPr>
                <w:rFonts w:ascii="Times New Roman" w:eastAsia="Times New Roman" w:hAnsi="Times New Roman" w:cs="Times New Roman"/>
                <w:color w:val="000000"/>
                <w:sz w:val="20"/>
                <w:szCs w:val="20"/>
                <w:lang w:val="uk-UA" w:eastAsia="uk-UA"/>
              </w:rPr>
            </w:pPr>
            <w:r w:rsidRPr="007A7910">
              <w:rPr>
                <w:rFonts w:ascii="Times New Roman" w:eastAsia="Times New Roman" w:hAnsi="Times New Roman" w:cs="Times New Roman"/>
                <w:color w:val="000000"/>
                <w:sz w:val="20"/>
                <w:szCs w:val="20"/>
                <w:lang w:val="uk-UA" w:eastAsia="uk-UA"/>
              </w:rPr>
              <w:t>-</w:t>
            </w:r>
            <w:r w:rsidRPr="007A7910">
              <w:rPr>
                <w:rFonts w:ascii="Times New Roman" w:eastAsia="Times New Roman" w:hAnsi="Times New Roman" w:cs="Times New Roman"/>
                <w:color w:val="000000"/>
                <w:sz w:val="20"/>
                <w:szCs w:val="20"/>
                <w:lang w:val="uk-UA" w:eastAsia="uk-UA"/>
              </w:rPr>
              <w:tab/>
              <w:t>особисто брати участь у чергових та позачергових загальних зборах акціонерів та засіданнях наглядової ради за їх вимогою. Завчасно повідомляти про неможливість участі у загальних зборах акціонерів, наглядової ради із зазначенням причини;</w:t>
            </w:r>
          </w:p>
          <w:p w:rsidR="007A7910" w:rsidRPr="007A7910" w:rsidRDefault="007A7910" w:rsidP="007A7910">
            <w:pPr>
              <w:spacing w:after="0" w:line="240" w:lineRule="auto"/>
              <w:jc w:val="center"/>
              <w:rPr>
                <w:rFonts w:ascii="Times New Roman" w:eastAsia="Times New Roman" w:hAnsi="Times New Roman" w:cs="Times New Roman"/>
                <w:color w:val="000000"/>
                <w:sz w:val="20"/>
                <w:szCs w:val="20"/>
                <w:lang w:val="uk-UA" w:eastAsia="uk-UA"/>
              </w:rPr>
            </w:pPr>
            <w:r w:rsidRPr="007A7910">
              <w:rPr>
                <w:rFonts w:ascii="Times New Roman" w:eastAsia="Times New Roman" w:hAnsi="Times New Roman" w:cs="Times New Roman"/>
                <w:color w:val="000000"/>
                <w:sz w:val="20"/>
                <w:szCs w:val="20"/>
                <w:lang w:val="uk-UA" w:eastAsia="uk-UA"/>
              </w:rPr>
              <w:t>-</w:t>
            </w:r>
            <w:r w:rsidRPr="007A7910">
              <w:rPr>
                <w:rFonts w:ascii="Times New Roman" w:eastAsia="Times New Roman" w:hAnsi="Times New Roman" w:cs="Times New Roman"/>
                <w:color w:val="000000"/>
                <w:sz w:val="20"/>
                <w:szCs w:val="20"/>
                <w:lang w:val="uk-UA" w:eastAsia="uk-UA"/>
              </w:rPr>
              <w:tab/>
              <w:t>дотримуватися встановлених у Товаристві правил та процедур щодо укладання правочинів, у вчиненні яких є заінтересованість (конфлікт інтересів);</w:t>
            </w:r>
          </w:p>
          <w:p w:rsidR="007A7910" w:rsidRPr="007A7910" w:rsidRDefault="007A7910" w:rsidP="007A7910">
            <w:pPr>
              <w:spacing w:after="0" w:line="240" w:lineRule="auto"/>
              <w:jc w:val="center"/>
              <w:rPr>
                <w:rFonts w:ascii="Times New Roman" w:eastAsia="Times New Roman" w:hAnsi="Times New Roman" w:cs="Times New Roman"/>
                <w:color w:val="000000"/>
                <w:sz w:val="20"/>
                <w:szCs w:val="20"/>
                <w:lang w:val="uk-UA" w:eastAsia="uk-UA"/>
              </w:rPr>
            </w:pPr>
            <w:r w:rsidRPr="007A7910">
              <w:rPr>
                <w:rFonts w:ascii="Times New Roman" w:eastAsia="Times New Roman" w:hAnsi="Times New Roman" w:cs="Times New Roman"/>
                <w:color w:val="000000"/>
                <w:sz w:val="20"/>
                <w:szCs w:val="20"/>
                <w:lang w:val="uk-UA" w:eastAsia="uk-UA"/>
              </w:rPr>
              <w:t>-</w:t>
            </w:r>
            <w:r w:rsidRPr="007A7910">
              <w:rPr>
                <w:rFonts w:ascii="Times New Roman" w:eastAsia="Times New Roman" w:hAnsi="Times New Roman" w:cs="Times New Roman"/>
                <w:color w:val="000000"/>
                <w:sz w:val="20"/>
                <w:szCs w:val="20"/>
                <w:lang w:val="uk-UA" w:eastAsia="uk-UA"/>
              </w:rPr>
              <w:tab/>
              <w:t>дотримуватися всіх встановлених у Товаристві правил, пов'язаних із режимом обігу, безпеки та збереження інформації з обмеженим доступом. Не розголошувати конфіденційну та інсайдерську інформацію, яка стала відомою у зв'язку із виконанням функцій виконавчого органу, особам, які не мають доступу до такої інформації, а також використовувати її у своїх інтересах або в інтересах третіх осіб;</w:t>
            </w:r>
          </w:p>
          <w:p w:rsidR="007A7910" w:rsidRPr="007A7910" w:rsidRDefault="007A7910" w:rsidP="007A7910">
            <w:pPr>
              <w:spacing w:after="0" w:line="240" w:lineRule="auto"/>
              <w:jc w:val="center"/>
              <w:rPr>
                <w:rFonts w:ascii="Times New Roman" w:eastAsia="Times New Roman" w:hAnsi="Times New Roman" w:cs="Times New Roman"/>
                <w:color w:val="000000"/>
                <w:sz w:val="20"/>
                <w:szCs w:val="20"/>
                <w:lang w:val="uk-UA" w:eastAsia="uk-UA"/>
              </w:rPr>
            </w:pPr>
            <w:r w:rsidRPr="007A7910">
              <w:rPr>
                <w:rFonts w:ascii="Times New Roman" w:eastAsia="Times New Roman" w:hAnsi="Times New Roman" w:cs="Times New Roman"/>
                <w:color w:val="000000"/>
                <w:sz w:val="20"/>
                <w:szCs w:val="20"/>
                <w:lang w:val="uk-UA" w:eastAsia="uk-UA"/>
              </w:rPr>
              <w:t>-</w:t>
            </w:r>
            <w:r w:rsidRPr="007A7910">
              <w:rPr>
                <w:rFonts w:ascii="Times New Roman" w:eastAsia="Times New Roman" w:hAnsi="Times New Roman" w:cs="Times New Roman"/>
                <w:color w:val="000000"/>
                <w:sz w:val="20"/>
                <w:szCs w:val="20"/>
                <w:lang w:val="uk-UA" w:eastAsia="uk-UA"/>
              </w:rPr>
              <w:tab/>
              <w:t>своєчасно надавати наглядовій раді, ревізійній комісії, внутрішнім та зовнішній аудиторам Товариства повну і точну інформацію про діяльність та фінансовий стан Товариства.</w:t>
            </w:r>
          </w:p>
          <w:p w:rsidR="007A7910" w:rsidRPr="007A7910" w:rsidRDefault="007A7910" w:rsidP="007A7910">
            <w:pPr>
              <w:spacing w:after="0" w:line="240" w:lineRule="auto"/>
              <w:jc w:val="center"/>
              <w:rPr>
                <w:rFonts w:ascii="Times New Roman" w:eastAsia="Times New Roman" w:hAnsi="Times New Roman" w:cs="Times New Roman"/>
                <w:color w:val="000000"/>
                <w:sz w:val="20"/>
                <w:szCs w:val="20"/>
                <w:lang w:val="uk-UA" w:eastAsia="uk-UA"/>
              </w:rPr>
            </w:pPr>
          </w:p>
          <w:p w:rsidR="007A7910" w:rsidRPr="007A7910" w:rsidRDefault="007A7910" w:rsidP="007A7910">
            <w:pPr>
              <w:spacing w:after="0" w:line="240" w:lineRule="auto"/>
              <w:jc w:val="center"/>
              <w:rPr>
                <w:rFonts w:ascii="Times New Roman" w:eastAsia="Times New Roman" w:hAnsi="Times New Roman" w:cs="Times New Roman"/>
                <w:color w:val="000000"/>
                <w:sz w:val="20"/>
                <w:szCs w:val="20"/>
                <w:lang w:val="uk-UA" w:eastAsia="uk-UA"/>
              </w:rPr>
            </w:pPr>
          </w:p>
        </w:tc>
      </w:tr>
    </w:tbl>
    <w:p w:rsidR="007A7910" w:rsidRPr="007A7910" w:rsidRDefault="007A7910" w:rsidP="007A7910">
      <w:pPr>
        <w:spacing w:after="0" w:line="240" w:lineRule="auto"/>
        <w:rPr>
          <w:rFonts w:ascii="Times New Roman" w:eastAsia="Times New Roman" w:hAnsi="Times New Roman" w:cs="Times New Roman"/>
          <w:sz w:val="24"/>
          <w:szCs w:val="24"/>
          <w:lang w:val="uk-UA" w:eastAsia="uk-U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3"/>
        <w:gridCol w:w="7194"/>
      </w:tblGrid>
      <w:tr w:rsidR="007A7910" w:rsidRPr="007A7910" w:rsidTr="00C040DF">
        <w:tc>
          <w:tcPr>
            <w:tcW w:w="2943" w:type="dxa"/>
          </w:tcPr>
          <w:p w:rsidR="007A7910" w:rsidRPr="007A7910" w:rsidRDefault="007A7910" w:rsidP="007A7910">
            <w:pPr>
              <w:spacing w:after="0" w:line="240" w:lineRule="auto"/>
              <w:rPr>
                <w:rFonts w:ascii="Times New Roman" w:eastAsia="Times New Roman" w:hAnsi="Times New Roman" w:cs="Times New Roman"/>
                <w:b/>
                <w:sz w:val="20"/>
                <w:szCs w:val="20"/>
                <w:lang w:eastAsia="uk-UA"/>
              </w:rPr>
            </w:pPr>
            <w:r w:rsidRPr="007A7910">
              <w:rPr>
                <w:rFonts w:ascii="Times New Roman" w:eastAsia="Times New Roman" w:hAnsi="Times New Roman" w:cs="Times New Roman"/>
                <w:b/>
                <w:sz w:val="20"/>
                <w:szCs w:val="20"/>
                <w:lang w:eastAsia="uk-UA"/>
              </w:rPr>
              <w:t>Чи проведені засідання виконавчого органу:</w:t>
            </w:r>
            <w:r w:rsidRPr="007A7910">
              <w:rPr>
                <w:rFonts w:ascii="Times New Roman" w:eastAsia="Times New Roman" w:hAnsi="Times New Roman" w:cs="Times New Roman"/>
                <w:b/>
                <w:sz w:val="20"/>
                <w:szCs w:val="20"/>
                <w:lang w:eastAsia="uk-UA"/>
              </w:rPr>
              <w:br/>
              <w:t>загальний опис прийнятих на них рішень;</w:t>
            </w:r>
            <w:r w:rsidRPr="007A7910">
              <w:rPr>
                <w:rFonts w:ascii="Times New Roman" w:eastAsia="Times New Roman" w:hAnsi="Times New Roman" w:cs="Times New Roman"/>
                <w:b/>
                <w:sz w:val="20"/>
                <w:szCs w:val="20"/>
                <w:lang w:eastAsia="uk-UA"/>
              </w:rPr>
              <w:br/>
              <w:t>інформація про результати роботи виконавчого органу;</w:t>
            </w:r>
            <w:r w:rsidRPr="007A7910">
              <w:rPr>
                <w:rFonts w:ascii="Times New Roman" w:eastAsia="Times New Roman" w:hAnsi="Times New Roman" w:cs="Times New Roman"/>
                <w:b/>
                <w:sz w:val="20"/>
                <w:szCs w:val="20"/>
                <w:lang w:eastAsia="uk-UA"/>
              </w:rPr>
              <w:br/>
              <w:t>визначення, як діяльність виконавчого органу зумовила зміни у фінансово-господарській діяльності товариства.</w:t>
            </w:r>
          </w:p>
        </w:tc>
        <w:tc>
          <w:tcPr>
            <w:tcW w:w="7194" w:type="dxa"/>
          </w:tcPr>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Інформація про комітети та проведені засідання виконавчого органу не наводиться, оскільки виконавчий орган одноосібний.</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Інформація про результати роботи виконавчого органу: визначення, як діяльність виконавчого органу зумовила зміни у фінансово-господарській діяльності товариства: Виконавчий орган не готує інформацію про свою діяльність, відповідно до Положення про розкриття інформації емітентами цінних паперів, затвердженого Рішенням НКЦПФР №2826 від 03.12.2013 (із змінами і доповненнями), оскільки для приватних акціонерних товариств це не є обов'язковим. Відповідно результати роботи виконавчого органу не оцінювалися, визначення, як діяльність виконавчого органу зумовила зміни у фінансово-господарській діяльності товариства не здійснювалося.</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Виконавчий орган приймає в межах своєї компетенції всі необхідні для забезпечення поточної діяльності Товариства рішення, що безпосередньо суттєво впливає на фінансово-господарську діяльність Товариства.</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p>
        </w:tc>
      </w:tr>
      <w:tr w:rsidR="007A7910" w:rsidRPr="007A7910" w:rsidTr="00C040DF">
        <w:tc>
          <w:tcPr>
            <w:tcW w:w="2943" w:type="dxa"/>
          </w:tcPr>
          <w:p w:rsidR="007A7910" w:rsidRPr="007A7910" w:rsidRDefault="007A7910" w:rsidP="007A7910">
            <w:pPr>
              <w:spacing w:after="0" w:line="240" w:lineRule="auto"/>
              <w:rPr>
                <w:rFonts w:ascii="Times New Roman" w:eastAsia="Times New Roman" w:hAnsi="Times New Roman" w:cs="Times New Roman"/>
                <w:b/>
                <w:sz w:val="20"/>
                <w:szCs w:val="20"/>
                <w:lang w:eastAsia="uk-UA"/>
              </w:rPr>
            </w:pPr>
            <w:r w:rsidRPr="007A7910">
              <w:rPr>
                <w:rFonts w:ascii="Times New Roman" w:eastAsia="Times New Roman" w:hAnsi="Times New Roman" w:cs="Times New Roman"/>
                <w:b/>
                <w:sz w:val="20"/>
                <w:szCs w:val="20"/>
                <w:lang w:eastAsia="uk-UA"/>
              </w:rPr>
              <w:t>Оцінка роботи виконавчого органу</w:t>
            </w:r>
          </w:p>
        </w:tc>
        <w:tc>
          <w:tcPr>
            <w:tcW w:w="7194" w:type="dxa"/>
          </w:tcPr>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Оцінка роботи виконавчого органу не здійснювалася.</w:t>
            </w:r>
          </w:p>
        </w:tc>
      </w:tr>
    </w:tbl>
    <w:p w:rsidR="007A7910" w:rsidRPr="007A7910" w:rsidRDefault="007A7910" w:rsidP="007A7910">
      <w:pPr>
        <w:spacing w:after="0" w:line="240" w:lineRule="auto"/>
        <w:rPr>
          <w:rFonts w:ascii="Times New Roman" w:eastAsia="Times New Roman" w:hAnsi="Times New Roman" w:cs="Times New Roman"/>
          <w:sz w:val="24"/>
          <w:szCs w:val="24"/>
          <w:lang w:eastAsia="uk-UA"/>
        </w:rPr>
      </w:pPr>
    </w:p>
    <w:p w:rsidR="007A7910" w:rsidRDefault="007A7910">
      <w:pPr>
        <w:sectPr w:rsidR="007A7910" w:rsidSect="007A7910">
          <w:pgSz w:w="11906" w:h="16838"/>
          <w:pgMar w:top="363" w:right="567" w:bottom="363" w:left="1417" w:header="709" w:footer="709" w:gutter="0"/>
          <w:cols w:space="708"/>
          <w:docGrid w:linePitch="360"/>
        </w:sectPr>
      </w:pPr>
    </w:p>
    <w:p w:rsidR="007A7910" w:rsidRPr="007A7910" w:rsidRDefault="007A7910" w:rsidP="007A7910">
      <w:pPr>
        <w:spacing w:after="0" w:line="240" w:lineRule="auto"/>
        <w:jc w:val="center"/>
        <w:rPr>
          <w:rFonts w:ascii="Times New Roman" w:eastAsia="Times New Roman" w:hAnsi="Times New Roman" w:cs="Times New Roman"/>
          <w:b/>
          <w:color w:val="000000"/>
          <w:sz w:val="28"/>
          <w:szCs w:val="28"/>
          <w:lang w:val="uk-UA" w:eastAsia="uk-UA"/>
        </w:rPr>
      </w:pPr>
      <w:r w:rsidRPr="007A7910">
        <w:rPr>
          <w:rFonts w:ascii="Times New Roman" w:eastAsia="Times New Roman" w:hAnsi="Times New Roman" w:cs="Times New Roman"/>
          <w:b/>
          <w:color w:val="000000"/>
          <w:sz w:val="28"/>
          <w:szCs w:val="28"/>
          <w:lang w:val="uk-UA" w:eastAsia="uk-UA"/>
        </w:rPr>
        <w:lastRenderedPageBreak/>
        <w:t>Додаткова інформація про наглядову раду та виконавчий орган емітента</w:t>
      </w:r>
    </w:p>
    <w:p w:rsidR="007A7910" w:rsidRPr="007A7910" w:rsidRDefault="007A7910" w:rsidP="007A7910">
      <w:pPr>
        <w:spacing w:after="0" w:line="240" w:lineRule="auto"/>
        <w:jc w:val="center"/>
        <w:rPr>
          <w:rFonts w:ascii="Times New Roman" w:eastAsia="Times New Roman" w:hAnsi="Times New Roman" w:cs="Times New Roman"/>
          <w:b/>
          <w:sz w:val="28"/>
          <w:szCs w:val="28"/>
          <w:lang w:val="uk-UA" w:eastAsia="uk-UA"/>
        </w:rPr>
      </w:pPr>
      <w:r w:rsidRPr="007A7910">
        <w:rPr>
          <w:rFonts w:ascii="Times New Roman" w:eastAsia="Times New Roman" w:hAnsi="Times New Roman" w:cs="Times New Roman"/>
          <w:b/>
          <w:color w:val="000000"/>
          <w:sz w:val="28"/>
          <w:szCs w:val="28"/>
          <w:lang w:val="uk-UA" w:eastAsia="uk-UA"/>
        </w:rPr>
        <w:t xml:space="preserve"> </w:t>
      </w:r>
    </w:p>
    <w:p w:rsidR="007A7910" w:rsidRPr="007A7910" w:rsidRDefault="007A7910" w:rsidP="007A7910">
      <w:pPr>
        <w:spacing w:after="0" w:line="240" w:lineRule="auto"/>
        <w:rPr>
          <w:rFonts w:ascii="Times New Roman" w:eastAsia="Times New Roman" w:hAnsi="Times New Roman" w:cs="Times New Roman"/>
          <w:sz w:val="20"/>
          <w:szCs w:val="20"/>
          <w:lang w:val="uk-UA" w:eastAsia="uk-UA"/>
        </w:rPr>
      </w:pP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Відповідно до чинної редакції Статуту Товариства, у Товаристві створюється НАГЛЯДОВА РАДА, яка здійснює захист прав Акціонерів, і в межах компетенції, визначеної Статутом та Законом про АТ, контролює та регулює діяльність виконавчого органу.</w:t>
      </w:r>
    </w:p>
    <w:p w:rsidR="007A7910" w:rsidRDefault="007A7910">
      <w:pPr>
        <w:sectPr w:rsidR="007A7910" w:rsidSect="007A7910">
          <w:pgSz w:w="11906" w:h="16838"/>
          <w:pgMar w:top="363" w:right="567" w:bottom="363" w:left="1417" w:header="709" w:footer="709" w:gutter="0"/>
          <w:cols w:space="708"/>
          <w:docGrid w:linePitch="360"/>
        </w:sectPr>
      </w:pPr>
    </w:p>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b/>
          <w:color w:val="000000"/>
          <w:sz w:val="28"/>
          <w:szCs w:val="28"/>
          <w:lang w:val="uk-UA" w:eastAsia="ru-RU"/>
        </w:rPr>
      </w:pPr>
      <w:r w:rsidRPr="007A7910">
        <w:rPr>
          <w:rFonts w:ascii="Times New Roman" w:eastAsia="Times New Roman" w:hAnsi="Times New Roman" w:cs="Times New Roman"/>
          <w:b/>
          <w:color w:val="000000"/>
          <w:sz w:val="28"/>
          <w:szCs w:val="28"/>
          <w:lang w:val="uk-UA" w:eastAsia="ru-RU"/>
        </w:rPr>
        <w:lastRenderedPageBreak/>
        <w:t>5) опис основних характеристик систем внутрішнього контролю і управління ризиками емітента</w:t>
      </w:r>
    </w:p>
    <w:p w:rsidR="007A7910" w:rsidRPr="007A7910" w:rsidRDefault="007A7910" w:rsidP="007A7910">
      <w:pPr>
        <w:spacing w:after="0" w:line="240" w:lineRule="auto"/>
        <w:outlineLvl w:val="2"/>
        <w:rPr>
          <w:rFonts w:ascii="Times New Roman" w:eastAsia="Times New Roman" w:hAnsi="Times New Roman" w:cs="Times New Roman"/>
          <w:bCs/>
          <w:sz w:val="20"/>
          <w:szCs w:val="20"/>
          <w:lang w:val="uk-UA" w:eastAsia="uk-UA"/>
        </w:rPr>
      </w:pPr>
    </w:p>
    <w:p w:rsidR="007A7910" w:rsidRPr="007A7910" w:rsidRDefault="007A7910" w:rsidP="007A7910">
      <w:pPr>
        <w:spacing w:after="0" w:line="240" w:lineRule="auto"/>
        <w:outlineLvl w:val="2"/>
        <w:rPr>
          <w:rFonts w:ascii="Times New Roman" w:eastAsia="Times New Roman" w:hAnsi="Times New Roman" w:cs="Times New Roman"/>
          <w:b/>
          <w:bCs/>
          <w:sz w:val="20"/>
          <w:szCs w:val="20"/>
          <w:lang w:eastAsia="uk-UA"/>
        </w:rPr>
      </w:pPr>
      <w:r w:rsidRPr="007A7910">
        <w:rPr>
          <w:rFonts w:ascii="Times New Roman" w:eastAsia="Times New Roman" w:hAnsi="Times New Roman" w:cs="Times New Roman"/>
          <w:b/>
          <w:bCs/>
          <w:sz w:val="20"/>
          <w:szCs w:val="20"/>
          <w:lang w:eastAsia="uk-UA"/>
        </w:rPr>
        <w:t>Опис основних характеристик систем внутрішнього контролю і управління ризиками емітента:</w:t>
      </w:r>
    </w:p>
    <w:p w:rsidR="007A7910" w:rsidRPr="007A7910" w:rsidRDefault="007A7910" w:rsidP="007A7910">
      <w:pPr>
        <w:spacing w:after="0" w:line="240" w:lineRule="auto"/>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Спеціального документу, яким би описувалися характеристики систем внутрішнього контролю та управління ризиками в Товаристві не створено та не затверджено. Служби з внутрішнього контролю та управління ризиками не створено. Менеджмент приймає рішення з мінімізації ризиків, спираючись на власні знання та досвід, та застосовуючи наявні ресурси.</w:t>
      </w:r>
    </w:p>
    <w:p w:rsidR="007A7910" w:rsidRPr="007A7910" w:rsidRDefault="007A7910" w:rsidP="007A7910">
      <w:pPr>
        <w:spacing w:after="0" w:line="240" w:lineRule="auto"/>
        <w:outlineLvl w:val="2"/>
        <w:rPr>
          <w:rFonts w:ascii="Times New Roman" w:eastAsia="Times New Roman" w:hAnsi="Times New Roman" w:cs="Times New Roman"/>
          <w:b/>
          <w:sz w:val="20"/>
          <w:szCs w:val="20"/>
          <w:lang w:val="uk-UA" w:eastAsia="uk-UA"/>
        </w:rPr>
      </w:pPr>
    </w:p>
    <w:p w:rsidR="007A7910" w:rsidRPr="007A7910" w:rsidRDefault="007A7910" w:rsidP="007A7910">
      <w:pPr>
        <w:spacing w:after="0" w:line="240" w:lineRule="auto"/>
        <w:outlineLvl w:val="2"/>
        <w:rPr>
          <w:rFonts w:ascii="Times New Roman" w:eastAsia="Times New Roman" w:hAnsi="Times New Roman" w:cs="Times New Roman"/>
          <w:b/>
          <w:bCs/>
          <w:color w:val="000000"/>
          <w:sz w:val="20"/>
          <w:szCs w:val="20"/>
          <w:lang w:val="uk-UA" w:eastAsia="uk-UA"/>
        </w:rPr>
      </w:pPr>
      <w:r w:rsidRPr="007A7910">
        <w:rPr>
          <w:rFonts w:ascii="Times New Roman" w:eastAsia="Times New Roman" w:hAnsi="Times New Roman" w:cs="Times New Roman"/>
          <w:b/>
          <w:sz w:val="20"/>
          <w:szCs w:val="20"/>
          <w:lang w:val="uk-UA" w:eastAsia="uk-UA"/>
        </w:rPr>
        <w:t>Чи створено у вашому акціонерному товаристві ревізійну комісію або введено посаду ревізора?</w:t>
      </w:r>
      <w:r w:rsidRPr="007A7910">
        <w:rPr>
          <w:rFonts w:ascii="Times New Roman" w:eastAsia="Times New Roman" w:hAnsi="Times New Roman" w:cs="Times New Roman"/>
          <w:sz w:val="20"/>
          <w:szCs w:val="20"/>
          <w:lang w:val="uk-UA" w:eastAsia="uk-UA"/>
        </w:rPr>
        <w:t xml:space="preserve"> </w:t>
      </w:r>
      <w:r w:rsidRPr="007A7910">
        <w:rPr>
          <w:rFonts w:ascii="Times New Roman" w:eastAsia="Times New Roman" w:hAnsi="Times New Roman" w:cs="Times New Roman"/>
          <w:b/>
          <w:bCs/>
          <w:sz w:val="20"/>
          <w:szCs w:val="20"/>
          <w:lang w:val="uk-UA" w:eastAsia="uk-UA"/>
        </w:rPr>
        <w:t>(так, створено ревізійну комісію / так, введено посаду ревізора / ні)</w:t>
      </w:r>
      <w:r w:rsidRPr="007A7910">
        <w:rPr>
          <w:rFonts w:ascii="Times New Roman" w:eastAsia="Times New Roman" w:hAnsi="Times New Roman" w:cs="Times New Roman"/>
          <w:sz w:val="20"/>
          <w:szCs w:val="20"/>
          <w:lang w:val="uk-UA" w:eastAsia="uk-UA"/>
        </w:rPr>
        <w:t xml:space="preserve"> </w:t>
      </w:r>
      <w:r w:rsidRPr="007A7910">
        <w:rPr>
          <w:rFonts w:ascii="Times New Roman" w:eastAsia="Times New Roman" w:hAnsi="Times New Roman" w:cs="Times New Roman"/>
          <w:b/>
          <w:bCs/>
          <w:color w:val="000000"/>
          <w:sz w:val="20"/>
          <w:szCs w:val="20"/>
          <w:lang w:val="uk-UA" w:eastAsia="uk-UA"/>
        </w:rPr>
        <w:t xml:space="preserve">  </w:t>
      </w:r>
      <w:r w:rsidRPr="007A7910">
        <w:rPr>
          <w:rFonts w:ascii="Times New Roman" w:eastAsia="Times New Roman" w:hAnsi="Times New Roman" w:cs="Times New Roman"/>
          <w:bCs/>
          <w:color w:val="000000"/>
          <w:sz w:val="20"/>
          <w:szCs w:val="20"/>
          <w:u w:val="single"/>
          <w:lang w:eastAsia="uk-UA"/>
        </w:rPr>
        <w:t>Так, введено посаду ревізора</w:t>
      </w:r>
    </w:p>
    <w:p w:rsidR="007A7910" w:rsidRPr="007A7910" w:rsidRDefault="007A7910" w:rsidP="007A7910">
      <w:pPr>
        <w:spacing w:before="100" w:beforeAutospacing="1" w:after="100" w:afterAutospacing="1" w:line="240" w:lineRule="auto"/>
        <w:jc w:val="both"/>
        <w:rPr>
          <w:rFonts w:ascii="Times New Roman" w:eastAsia="Times New Roman" w:hAnsi="Times New Roman" w:cs="Times New Roman"/>
          <w:b/>
          <w:color w:val="000000"/>
          <w:sz w:val="20"/>
          <w:szCs w:val="20"/>
          <w:lang w:eastAsia="ru-RU"/>
        </w:rPr>
      </w:pPr>
      <w:r w:rsidRPr="007A7910">
        <w:rPr>
          <w:rFonts w:ascii="Times New Roman" w:eastAsia="Times New Roman" w:hAnsi="Times New Roman" w:cs="Times New Roman"/>
          <w:b/>
          <w:sz w:val="20"/>
          <w:szCs w:val="20"/>
          <w:lang w:eastAsia="ru-RU"/>
        </w:rPr>
        <w:t>Якщо в товаристві створено ревізійну комісію:</w:t>
      </w:r>
    </w:p>
    <w:p w:rsidR="007A7910" w:rsidRPr="007A7910" w:rsidRDefault="007A7910" w:rsidP="007A7910">
      <w:pPr>
        <w:spacing w:after="0" w:line="240" w:lineRule="auto"/>
        <w:outlineLvl w:val="2"/>
        <w:rPr>
          <w:rFonts w:ascii="Times New Roman" w:eastAsia="Times New Roman" w:hAnsi="Times New Roman" w:cs="Times New Roman"/>
          <w:b/>
          <w:bCs/>
          <w:color w:val="000000"/>
          <w:sz w:val="20"/>
          <w:szCs w:val="20"/>
          <w:lang w:val="uk-UA" w:eastAsia="uk-UA"/>
        </w:rPr>
      </w:pPr>
      <w:r w:rsidRPr="007A7910">
        <w:rPr>
          <w:rFonts w:ascii="Times New Roman" w:eastAsia="Times New Roman" w:hAnsi="Times New Roman" w:cs="Times New Roman"/>
          <w:b/>
          <w:bCs/>
          <w:color w:val="000000"/>
          <w:sz w:val="20"/>
          <w:szCs w:val="20"/>
          <w:lang w:val="uk-UA" w:eastAsia="uk-UA"/>
        </w:rPr>
        <w:t xml:space="preserve">Кількість членів ревізійної комісії </w:t>
      </w:r>
      <w:r w:rsidRPr="007A7910">
        <w:rPr>
          <w:rFonts w:ascii="Times New Roman" w:eastAsia="Times New Roman" w:hAnsi="Times New Roman" w:cs="Times New Roman"/>
          <w:b/>
          <w:bCs/>
          <w:color w:val="000000"/>
          <w:sz w:val="20"/>
          <w:szCs w:val="20"/>
          <w:u w:val="single"/>
          <w:lang w:val="uk-UA" w:eastAsia="uk-UA"/>
        </w:rPr>
        <w:t xml:space="preserve"> </w:t>
      </w:r>
      <w:r w:rsidRPr="007A7910">
        <w:rPr>
          <w:rFonts w:ascii="Times New Roman" w:eastAsia="Times New Roman" w:hAnsi="Times New Roman" w:cs="Times New Roman"/>
          <w:bCs/>
          <w:color w:val="000000"/>
          <w:sz w:val="20"/>
          <w:szCs w:val="20"/>
          <w:u w:val="single"/>
          <w:lang w:eastAsia="uk-UA"/>
        </w:rPr>
        <w:t>0</w:t>
      </w:r>
      <w:r w:rsidRPr="007A7910">
        <w:rPr>
          <w:rFonts w:ascii="Times New Roman" w:eastAsia="Times New Roman" w:hAnsi="Times New Roman" w:cs="Times New Roman"/>
          <w:b/>
          <w:bCs/>
          <w:color w:val="000000"/>
          <w:sz w:val="20"/>
          <w:szCs w:val="20"/>
          <w:u w:val="single"/>
          <w:lang w:val="uk-UA" w:eastAsia="uk-UA"/>
        </w:rPr>
        <w:t xml:space="preserve"> </w:t>
      </w:r>
      <w:r w:rsidRPr="007A7910">
        <w:rPr>
          <w:rFonts w:ascii="Times New Roman" w:eastAsia="Times New Roman" w:hAnsi="Times New Roman" w:cs="Times New Roman"/>
          <w:b/>
          <w:bCs/>
          <w:color w:val="000000"/>
          <w:sz w:val="20"/>
          <w:szCs w:val="20"/>
          <w:lang w:val="uk-UA" w:eastAsia="uk-UA"/>
        </w:rPr>
        <w:t xml:space="preserve"> осіб.</w:t>
      </w:r>
    </w:p>
    <w:p w:rsidR="007A7910" w:rsidRPr="007A7910" w:rsidRDefault="007A7910" w:rsidP="007A7910">
      <w:pPr>
        <w:spacing w:after="0" w:line="240" w:lineRule="auto"/>
        <w:outlineLvl w:val="2"/>
        <w:rPr>
          <w:rFonts w:ascii="Times New Roman" w:eastAsia="Times New Roman" w:hAnsi="Times New Roman" w:cs="Times New Roman"/>
          <w:b/>
          <w:bCs/>
          <w:color w:val="000000"/>
          <w:sz w:val="20"/>
          <w:szCs w:val="20"/>
          <w:lang w:val="uk-UA" w:eastAsia="uk-UA"/>
        </w:rPr>
      </w:pPr>
    </w:p>
    <w:p w:rsidR="007A7910" w:rsidRPr="007A7910" w:rsidRDefault="007A7910" w:rsidP="007A7910">
      <w:pPr>
        <w:spacing w:after="0" w:line="240" w:lineRule="auto"/>
        <w:outlineLvl w:val="2"/>
        <w:rPr>
          <w:rFonts w:ascii="Times New Roman" w:eastAsia="Times New Roman" w:hAnsi="Times New Roman" w:cs="Times New Roman"/>
          <w:b/>
          <w:bCs/>
          <w:color w:val="000000"/>
          <w:sz w:val="20"/>
          <w:szCs w:val="20"/>
          <w:lang w:eastAsia="uk-UA"/>
        </w:rPr>
      </w:pPr>
      <w:r w:rsidRPr="007A7910">
        <w:rPr>
          <w:rFonts w:ascii="Times New Roman" w:eastAsia="Times New Roman" w:hAnsi="Times New Roman" w:cs="Times New Roman"/>
          <w:b/>
          <w:bCs/>
          <w:color w:val="000000"/>
          <w:sz w:val="20"/>
          <w:szCs w:val="20"/>
          <w:lang w:val="uk-UA" w:eastAsia="uk-UA"/>
        </w:rPr>
        <w:t xml:space="preserve">Скільки разів  на  рік  у  середньому  відбувалися  засідання ревізійної комісії протягом останніх трьох років? </w:t>
      </w:r>
      <w:r w:rsidRPr="007A7910">
        <w:rPr>
          <w:rFonts w:ascii="Times New Roman" w:eastAsia="Times New Roman" w:hAnsi="Times New Roman" w:cs="Times New Roman"/>
          <w:b/>
          <w:bCs/>
          <w:color w:val="000000"/>
          <w:sz w:val="20"/>
          <w:szCs w:val="20"/>
          <w:u w:val="single"/>
          <w:lang w:val="uk-UA" w:eastAsia="uk-UA"/>
        </w:rPr>
        <w:t xml:space="preserve"> </w:t>
      </w:r>
      <w:r w:rsidRPr="007A7910">
        <w:rPr>
          <w:rFonts w:ascii="Times New Roman" w:eastAsia="Times New Roman" w:hAnsi="Times New Roman" w:cs="Times New Roman"/>
          <w:bCs/>
          <w:color w:val="000000"/>
          <w:sz w:val="20"/>
          <w:szCs w:val="20"/>
          <w:u w:val="single"/>
          <w:lang w:eastAsia="uk-UA"/>
        </w:rPr>
        <w:t xml:space="preserve">0 </w:t>
      </w:r>
    </w:p>
    <w:p w:rsidR="007A7910" w:rsidRPr="007A7910" w:rsidRDefault="007A7910" w:rsidP="007A7910">
      <w:pPr>
        <w:spacing w:after="0" w:line="240" w:lineRule="auto"/>
        <w:outlineLvl w:val="2"/>
        <w:rPr>
          <w:rFonts w:ascii="Times New Roman" w:eastAsia="Times New Roman" w:hAnsi="Times New Roman" w:cs="Times New Roman"/>
          <w:b/>
          <w:bCs/>
          <w:color w:val="000000"/>
          <w:sz w:val="20"/>
          <w:szCs w:val="20"/>
          <w:lang w:val="uk-UA" w:eastAsia="uk-UA"/>
        </w:rPr>
      </w:pPr>
    </w:p>
    <w:p w:rsidR="007A7910" w:rsidRPr="007A7910" w:rsidRDefault="007A7910" w:rsidP="007A7910">
      <w:pPr>
        <w:spacing w:after="0" w:line="240" w:lineRule="auto"/>
        <w:outlineLvl w:val="2"/>
        <w:rPr>
          <w:rFonts w:ascii="Times New Roman" w:eastAsia="Times New Roman" w:hAnsi="Times New Roman" w:cs="Times New Roman"/>
          <w:b/>
          <w:bCs/>
          <w:color w:val="000000"/>
          <w:sz w:val="20"/>
          <w:szCs w:val="20"/>
          <w:lang w:eastAsia="uk-UA"/>
        </w:rPr>
      </w:pPr>
      <w:r w:rsidRPr="007A7910">
        <w:rPr>
          <w:rFonts w:ascii="Times New Roman" w:eastAsia="Times New Roman" w:hAnsi="Times New Roman" w:cs="Times New Roman"/>
          <w:b/>
          <w:bCs/>
          <w:color w:val="000000"/>
          <w:sz w:val="20"/>
          <w:szCs w:val="20"/>
          <w:lang w:val="uk-UA" w:eastAsia="uk-UA"/>
        </w:rPr>
        <w:t>Відповідно до статуту вашого акціонерного товариства, до компетенції якого з органів (загальних  зборів акціонерів, наглядової ради чи виконавчого органу) належить вирішення кожного з цих питань?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50"/>
        <w:gridCol w:w="1386"/>
        <w:gridCol w:w="1385"/>
        <w:gridCol w:w="1400"/>
        <w:gridCol w:w="1616"/>
      </w:tblGrid>
      <w:tr w:rsidR="007A7910" w:rsidRPr="007A7910" w:rsidTr="00C040DF">
        <w:trPr>
          <w:trHeight w:val="284"/>
        </w:trPr>
        <w:tc>
          <w:tcPr>
            <w:tcW w:w="4350" w:type="dxa"/>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val="uk-UA" w:eastAsia="uk-UA"/>
              </w:rPr>
            </w:pPr>
          </w:p>
        </w:tc>
        <w:tc>
          <w:tcPr>
            <w:tcW w:w="1386"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Загальні збори акціонерів</w:t>
            </w:r>
          </w:p>
        </w:tc>
        <w:tc>
          <w:tcPr>
            <w:tcW w:w="1385"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Наглядова рада</w:t>
            </w:r>
          </w:p>
        </w:tc>
        <w:tc>
          <w:tcPr>
            <w:tcW w:w="1400"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Виконавчий орган</w:t>
            </w:r>
          </w:p>
        </w:tc>
        <w:tc>
          <w:tcPr>
            <w:tcW w:w="1616"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Не належить до компетенції жодного органу</w:t>
            </w:r>
          </w:p>
        </w:tc>
      </w:tr>
      <w:tr w:rsidR="007A7910" w:rsidRPr="007A7910" w:rsidTr="00C040DF">
        <w:trPr>
          <w:trHeight w:val="284"/>
        </w:trPr>
        <w:tc>
          <w:tcPr>
            <w:tcW w:w="4350" w:type="dxa"/>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color w:val="000000"/>
                <w:sz w:val="20"/>
                <w:szCs w:val="20"/>
                <w:lang w:val="uk-UA" w:eastAsia="uk-UA"/>
              </w:rPr>
              <w:t xml:space="preserve">Визначення основних напрямів діяльності (стратегії)                      </w:t>
            </w:r>
          </w:p>
        </w:tc>
        <w:tc>
          <w:tcPr>
            <w:tcW w:w="1386"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Ні</w:t>
            </w:r>
          </w:p>
        </w:tc>
      </w:tr>
      <w:tr w:rsidR="007A7910" w:rsidRPr="007A7910" w:rsidTr="00C040DF">
        <w:trPr>
          <w:trHeight w:val="284"/>
        </w:trPr>
        <w:tc>
          <w:tcPr>
            <w:tcW w:w="4350" w:type="dxa"/>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uk-UA" w:eastAsia="uk-UA"/>
              </w:rPr>
              <w:t>Затвердження планів</w:t>
            </w:r>
            <w:r w:rsidRPr="007A7910">
              <w:rPr>
                <w:rFonts w:ascii="Times New Roman" w:eastAsia="Times New Roman" w:hAnsi="Times New Roman" w:cs="Times New Roman"/>
                <w:bCs/>
                <w:color w:val="000000"/>
                <w:sz w:val="20"/>
                <w:szCs w:val="20"/>
                <w:lang w:eastAsia="uk-UA"/>
              </w:rPr>
              <w:t xml:space="preserve"> </w:t>
            </w:r>
            <w:r w:rsidRPr="007A7910">
              <w:rPr>
                <w:rFonts w:ascii="Times New Roman" w:eastAsia="Times New Roman" w:hAnsi="Times New Roman" w:cs="Times New Roman"/>
                <w:bCs/>
                <w:color w:val="000000"/>
                <w:sz w:val="20"/>
                <w:szCs w:val="20"/>
                <w:lang w:val="uk-UA" w:eastAsia="uk-UA"/>
              </w:rPr>
              <w:t>діяльності (бізнес-планів)</w:t>
            </w:r>
          </w:p>
        </w:tc>
        <w:tc>
          <w:tcPr>
            <w:tcW w:w="1386"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Так</w:t>
            </w:r>
          </w:p>
        </w:tc>
        <w:tc>
          <w:tcPr>
            <w:tcW w:w="1616"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Ні</w:t>
            </w:r>
          </w:p>
        </w:tc>
      </w:tr>
      <w:tr w:rsidR="007A7910" w:rsidRPr="007A7910" w:rsidTr="00C040DF">
        <w:trPr>
          <w:trHeight w:val="284"/>
        </w:trPr>
        <w:tc>
          <w:tcPr>
            <w:tcW w:w="4350" w:type="dxa"/>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sz w:val="20"/>
                <w:szCs w:val="20"/>
                <w:lang w:val="uk-UA" w:eastAsia="uk-UA"/>
              </w:rPr>
              <w:t>Затвердження річного фінансового звіту, або балансу, або бюджету</w:t>
            </w:r>
          </w:p>
        </w:tc>
        <w:tc>
          <w:tcPr>
            <w:tcW w:w="1386"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Ні</w:t>
            </w:r>
          </w:p>
        </w:tc>
      </w:tr>
      <w:tr w:rsidR="007A7910" w:rsidRPr="007A7910" w:rsidTr="00C040DF">
        <w:trPr>
          <w:trHeight w:val="284"/>
        </w:trPr>
        <w:tc>
          <w:tcPr>
            <w:tcW w:w="4350" w:type="dxa"/>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sz w:val="20"/>
                <w:szCs w:val="20"/>
                <w:lang w:val="uk-UA" w:eastAsia="uk-UA"/>
              </w:rPr>
              <w:t>Обрання та припинення повноважень голови та членів виконавчого органу</w:t>
            </w:r>
          </w:p>
        </w:tc>
        <w:tc>
          <w:tcPr>
            <w:tcW w:w="1386"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Ні</w:t>
            </w:r>
          </w:p>
        </w:tc>
      </w:tr>
      <w:tr w:rsidR="007A7910" w:rsidRPr="007A7910" w:rsidTr="00C040DF">
        <w:trPr>
          <w:trHeight w:val="284"/>
        </w:trPr>
        <w:tc>
          <w:tcPr>
            <w:tcW w:w="4350" w:type="dxa"/>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sz w:val="20"/>
                <w:szCs w:val="20"/>
                <w:lang w:val="uk-UA" w:eastAsia="uk-UA"/>
              </w:rPr>
              <w:t>Обрання та припинення повноважень голови та членів наглядової ради</w:t>
            </w:r>
          </w:p>
        </w:tc>
        <w:tc>
          <w:tcPr>
            <w:tcW w:w="1386"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Ні</w:t>
            </w:r>
          </w:p>
        </w:tc>
      </w:tr>
      <w:tr w:rsidR="007A7910" w:rsidRPr="007A7910" w:rsidTr="00C040DF">
        <w:trPr>
          <w:trHeight w:val="284"/>
        </w:trPr>
        <w:tc>
          <w:tcPr>
            <w:tcW w:w="4350" w:type="dxa"/>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sz w:val="20"/>
                <w:szCs w:val="20"/>
                <w:lang w:val="uk-UA" w:eastAsia="uk-UA"/>
              </w:rPr>
              <w:t>Обрання та припинення повноважень голови та членів ревізійної комісії</w:t>
            </w:r>
          </w:p>
        </w:tc>
        <w:tc>
          <w:tcPr>
            <w:tcW w:w="1386"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Так</w:t>
            </w:r>
          </w:p>
        </w:tc>
      </w:tr>
      <w:tr w:rsidR="007A7910" w:rsidRPr="007A7910" w:rsidTr="00C040DF">
        <w:trPr>
          <w:trHeight w:val="284"/>
        </w:trPr>
        <w:tc>
          <w:tcPr>
            <w:tcW w:w="4350" w:type="dxa"/>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uk-UA" w:eastAsia="uk-UA"/>
              </w:rPr>
              <w:t>Визначення розміру</w:t>
            </w:r>
            <w:r w:rsidRPr="007A7910">
              <w:rPr>
                <w:rFonts w:ascii="Times New Roman" w:eastAsia="Times New Roman" w:hAnsi="Times New Roman" w:cs="Times New Roman"/>
                <w:bCs/>
                <w:color w:val="000000"/>
                <w:sz w:val="20"/>
                <w:szCs w:val="20"/>
                <w:lang w:eastAsia="uk-UA"/>
              </w:rPr>
              <w:t xml:space="preserve"> </w:t>
            </w:r>
            <w:r w:rsidRPr="007A7910">
              <w:rPr>
                <w:rFonts w:ascii="Times New Roman" w:eastAsia="Times New Roman" w:hAnsi="Times New Roman" w:cs="Times New Roman"/>
                <w:bCs/>
                <w:color w:val="000000"/>
                <w:sz w:val="20"/>
                <w:szCs w:val="20"/>
                <w:lang w:val="uk-UA" w:eastAsia="uk-UA"/>
              </w:rPr>
              <w:t>винагороди для голови та</w:t>
            </w:r>
            <w:r w:rsidRPr="007A7910">
              <w:rPr>
                <w:rFonts w:ascii="Times New Roman" w:eastAsia="Times New Roman" w:hAnsi="Times New Roman" w:cs="Times New Roman"/>
                <w:bCs/>
                <w:color w:val="000000"/>
                <w:sz w:val="20"/>
                <w:szCs w:val="20"/>
                <w:lang w:eastAsia="uk-UA"/>
              </w:rPr>
              <w:t xml:space="preserve"> </w:t>
            </w:r>
            <w:r w:rsidRPr="007A7910">
              <w:rPr>
                <w:rFonts w:ascii="Times New Roman" w:eastAsia="Times New Roman" w:hAnsi="Times New Roman" w:cs="Times New Roman"/>
                <w:bCs/>
                <w:color w:val="000000"/>
                <w:sz w:val="20"/>
                <w:szCs w:val="20"/>
                <w:lang w:val="uk-UA" w:eastAsia="uk-UA"/>
              </w:rPr>
              <w:t>членів виконавчого органу</w:t>
            </w:r>
          </w:p>
        </w:tc>
        <w:tc>
          <w:tcPr>
            <w:tcW w:w="1386"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Ні</w:t>
            </w:r>
          </w:p>
        </w:tc>
      </w:tr>
      <w:tr w:rsidR="007A7910" w:rsidRPr="007A7910" w:rsidTr="00C040DF">
        <w:trPr>
          <w:trHeight w:val="284"/>
        </w:trPr>
        <w:tc>
          <w:tcPr>
            <w:tcW w:w="4350" w:type="dxa"/>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uk-UA" w:eastAsia="uk-UA"/>
              </w:rPr>
              <w:t>Визначення розміру</w:t>
            </w:r>
            <w:r w:rsidRPr="007A7910">
              <w:rPr>
                <w:rFonts w:ascii="Times New Roman" w:eastAsia="Times New Roman" w:hAnsi="Times New Roman" w:cs="Times New Roman"/>
                <w:bCs/>
                <w:color w:val="000000"/>
                <w:sz w:val="20"/>
                <w:szCs w:val="20"/>
                <w:lang w:eastAsia="uk-UA"/>
              </w:rPr>
              <w:t xml:space="preserve"> </w:t>
            </w:r>
            <w:r w:rsidRPr="007A7910">
              <w:rPr>
                <w:rFonts w:ascii="Times New Roman" w:eastAsia="Times New Roman" w:hAnsi="Times New Roman" w:cs="Times New Roman"/>
                <w:bCs/>
                <w:color w:val="000000"/>
                <w:sz w:val="20"/>
                <w:szCs w:val="20"/>
                <w:lang w:val="uk-UA" w:eastAsia="uk-UA"/>
              </w:rPr>
              <w:t>винагороди для голови</w:t>
            </w:r>
            <w:r w:rsidRPr="007A7910">
              <w:rPr>
                <w:rFonts w:ascii="Times New Roman" w:eastAsia="Times New Roman" w:hAnsi="Times New Roman" w:cs="Times New Roman"/>
                <w:bCs/>
                <w:color w:val="000000"/>
                <w:sz w:val="20"/>
                <w:szCs w:val="20"/>
                <w:lang w:eastAsia="uk-UA"/>
              </w:rPr>
              <w:t xml:space="preserve"> </w:t>
            </w:r>
            <w:r w:rsidRPr="007A7910">
              <w:rPr>
                <w:rFonts w:ascii="Times New Roman" w:eastAsia="Times New Roman" w:hAnsi="Times New Roman" w:cs="Times New Roman"/>
                <w:bCs/>
                <w:color w:val="000000"/>
                <w:sz w:val="20"/>
                <w:szCs w:val="20"/>
                <w:lang w:val="uk-UA" w:eastAsia="uk-UA"/>
              </w:rPr>
              <w:t>та членів наглядової ради</w:t>
            </w:r>
          </w:p>
        </w:tc>
        <w:tc>
          <w:tcPr>
            <w:tcW w:w="1386"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Ні</w:t>
            </w:r>
          </w:p>
        </w:tc>
      </w:tr>
      <w:tr w:rsidR="007A7910" w:rsidRPr="007A7910" w:rsidTr="00C040DF">
        <w:trPr>
          <w:trHeight w:val="284"/>
        </w:trPr>
        <w:tc>
          <w:tcPr>
            <w:tcW w:w="4350" w:type="dxa"/>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uk-UA" w:eastAsia="uk-UA"/>
              </w:rPr>
              <w:t>Прийняття рішення про</w:t>
            </w:r>
            <w:r w:rsidRPr="007A7910">
              <w:rPr>
                <w:rFonts w:ascii="Times New Roman" w:eastAsia="Times New Roman" w:hAnsi="Times New Roman" w:cs="Times New Roman"/>
                <w:bCs/>
                <w:color w:val="000000"/>
                <w:sz w:val="20"/>
                <w:szCs w:val="20"/>
                <w:lang w:eastAsia="uk-UA"/>
              </w:rPr>
              <w:t xml:space="preserve"> </w:t>
            </w:r>
            <w:r w:rsidRPr="007A7910">
              <w:rPr>
                <w:rFonts w:ascii="Times New Roman" w:eastAsia="Times New Roman" w:hAnsi="Times New Roman" w:cs="Times New Roman"/>
                <w:bCs/>
                <w:color w:val="000000"/>
                <w:sz w:val="20"/>
                <w:szCs w:val="20"/>
                <w:lang w:val="uk-UA" w:eastAsia="uk-UA"/>
              </w:rPr>
              <w:t>притягнення до майнової</w:t>
            </w:r>
            <w:r w:rsidRPr="007A7910">
              <w:rPr>
                <w:rFonts w:ascii="Times New Roman" w:eastAsia="Times New Roman" w:hAnsi="Times New Roman" w:cs="Times New Roman"/>
                <w:bCs/>
                <w:color w:val="000000"/>
                <w:sz w:val="20"/>
                <w:szCs w:val="20"/>
                <w:lang w:eastAsia="uk-UA"/>
              </w:rPr>
              <w:t xml:space="preserve"> </w:t>
            </w:r>
            <w:r w:rsidRPr="007A7910">
              <w:rPr>
                <w:rFonts w:ascii="Times New Roman" w:eastAsia="Times New Roman" w:hAnsi="Times New Roman" w:cs="Times New Roman"/>
                <w:bCs/>
                <w:color w:val="000000"/>
                <w:sz w:val="20"/>
                <w:szCs w:val="20"/>
                <w:lang w:val="uk-UA" w:eastAsia="uk-UA"/>
              </w:rPr>
              <w:t>відповідальності членів</w:t>
            </w:r>
            <w:r w:rsidRPr="007A7910">
              <w:rPr>
                <w:rFonts w:ascii="Times New Roman" w:eastAsia="Times New Roman" w:hAnsi="Times New Roman" w:cs="Times New Roman"/>
                <w:bCs/>
                <w:color w:val="000000"/>
                <w:sz w:val="20"/>
                <w:szCs w:val="20"/>
                <w:lang w:eastAsia="uk-UA"/>
              </w:rPr>
              <w:t xml:space="preserve"> </w:t>
            </w:r>
            <w:r w:rsidRPr="007A7910">
              <w:rPr>
                <w:rFonts w:ascii="Times New Roman" w:eastAsia="Times New Roman" w:hAnsi="Times New Roman" w:cs="Times New Roman"/>
                <w:bCs/>
                <w:color w:val="000000"/>
                <w:sz w:val="20"/>
                <w:szCs w:val="20"/>
                <w:lang w:val="uk-UA" w:eastAsia="uk-UA"/>
              </w:rPr>
              <w:t>виконавчого органу</w:t>
            </w:r>
          </w:p>
        </w:tc>
        <w:tc>
          <w:tcPr>
            <w:tcW w:w="1386"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Так</w:t>
            </w:r>
          </w:p>
        </w:tc>
      </w:tr>
      <w:tr w:rsidR="007A7910" w:rsidRPr="007A7910" w:rsidTr="00C040DF">
        <w:trPr>
          <w:trHeight w:val="284"/>
        </w:trPr>
        <w:tc>
          <w:tcPr>
            <w:tcW w:w="4350" w:type="dxa"/>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uk-UA" w:eastAsia="uk-UA"/>
              </w:rPr>
              <w:t>Прийняття рішення про</w:t>
            </w:r>
            <w:r w:rsidRPr="007A7910">
              <w:rPr>
                <w:rFonts w:ascii="Times New Roman" w:eastAsia="Times New Roman" w:hAnsi="Times New Roman" w:cs="Times New Roman"/>
                <w:bCs/>
                <w:color w:val="000000"/>
                <w:sz w:val="20"/>
                <w:szCs w:val="20"/>
                <w:lang w:eastAsia="uk-UA"/>
              </w:rPr>
              <w:t xml:space="preserve"> </w:t>
            </w:r>
            <w:r w:rsidRPr="007A7910">
              <w:rPr>
                <w:rFonts w:ascii="Times New Roman" w:eastAsia="Times New Roman" w:hAnsi="Times New Roman" w:cs="Times New Roman"/>
                <w:bCs/>
                <w:color w:val="000000"/>
                <w:sz w:val="20"/>
                <w:szCs w:val="20"/>
                <w:lang w:val="uk-UA" w:eastAsia="uk-UA"/>
              </w:rPr>
              <w:t>додаткову емісію акцій</w:t>
            </w:r>
            <w:r w:rsidRPr="007A7910">
              <w:rPr>
                <w:rFonts w:ascii="Times New Roman" w:eastAsia="Times New Roman" w:hAnsi="Times New Roman" w:cs="Times New Roman"/>
                <w:bCs/>
                <w:color w:val="000000"/>
                <w:sz w:val="20"/>
                <w:szCs w:val="20"/>
                <w:lang w:eastAsia="uk-UA"/>
              </w:rPr>
              <w:t xml:space="preserve"> </w:t>
            </w:r>
          </w:p>
        </w:tc>
        <w:tc>
          <w:tcPr>
            <w:tcW w:w="1386"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Ні</w:t>
            </w:r>
          </w:p>
        </w:tc>
      </w:tr>
      <w:tr w:rsidR="007A7910" w:rsidRPr="007A7910" w:rsidTr="00C040DF">
        <w:trPr>
          <w:trHeight w:val="284"/>
        </w:trPr>
        <w:tc>
          <w:tcPr>
            <w:tcW w:w="4350" w:type="dxa"/>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uk-UA" w:eastAsia="uk-UA"/>
              </w:rPr>
              <w:t>Прийняття рішення про</w:t>
            </w:r>
            <w:r w:rsidRPr="007A7910">
              <w:rPr>
                <w:rFonts w:ascii="Times New Roman" w:eastAsia="Times New Roman" w:hAnsi="Times New Roman" w:cs="Times New Roman"/>
                <w:bCs/>
                <w:color w:val="000000"/>
                <w:sz w:val="20"/>
                <w:szCs w:val="20"/>
                <w:lang w:eastAsia="uk-UA"/>
              </w:rPr>
              <w:t xml:space="preserve"> </w:t>
            </w:r>
            <w:r w:rsidRPr="007A7910">
              <w:rPr>
                <w:rFonts w:ascii="Times New Roman" w:eastAsia="Times New Roman" w:hAnsi="Times New Roman" w:cs="Times New Roman"/>
                <w:bCs/>
                <w:color w:val="000000"/>
                <w:sz w:val="20"/>
                <w:szCs w:val="20"/>
                <w:lang w:val="uk-UA" w:eastAsia="uk-UA"/>
              </w:rPr>
              <w:t>викуп, реалізацію та</w:t>
            </w:r>
            <w:r w:rsidRPr="007A7910">
              <w:rPr>
                <w:rFonts w:ascii="Times New Roman" w:eastAsia="Times New Roman" w:hAnsi="Times New Roman" w:cs="Times New Roman"/>
                <w:bCs/>
                <w:color w:val="000000"/>
                <w:sz w:val="20"/>
                <w:szCs w:val="20"/>
                <w:lang w:eastAsia="uk-UA"/>
              </w:rPr>
              <w:t xml:space="preserve"> </w:t>
            </w:r>
            <w:r w:rsidRPr="007A7910">
              <w:rPr>
                <w:rFonts w:ascii="Times New Roman" w:eastAsia="Times New Roman" w:hAnsi="Times New Roman" w:cs="Times New Roman"/>
                <w:bCs/>
                <w:color w:val="000000"/>
                <w:sz w:val="20"/>
                <w:szCs w:val="20"/>
                <w:lang w:val="uk-UA" w:eastAsia="uk-UA"/>
              </w:rPr>
              <w:t>розміщення власних акцій</w:t>
            </w:r>
          </w:p>
        </w:tc>
        <w:tc>
          <w:tcPr>
            <w:tcW w:w="1386"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Ні</w:t>
            </w:r>
          </w:p>
        </w:tc>
      </w:tr>
      <w:tr w:rsidR="007A7910" w:rsidRPr="007A7910" w:rsidTr="00C040DF">
        <w:trPr>
          <w:trHeight w:val="284"/>
        </w:trPr>
        <w:tc>
          <w:tcPr>
            <w:tcW w:w="4350" w:type="dxa"/>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color w:val="000000"/>
                <w:sz w:val="20"/>
                <w:szCs w:val="20"/>
                <w:lang w:val="uk-UA" w:eastAsia="uk-UA"/>
              </w:rPr>
              <w:t xml:space="preserve">Затвердження зовнішнього аудитора      </w:t>
            </w:r>
          </w:p>
        </w:tc>
        <w:tc>
          <w:tcPr>
            <w:tcW w:w="1386"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Ні</w:t>
            </w:r>
          </w:p>
        </w:tc>
      </w:tr>
      <w:tr w:rsidR="007A7910" w:rsidRPr="007A7910" w:rsidTr="00C040DF">
        <w:trPr>
          <w:trHeight w:val="284"/>
        </w:trPr>
        <w:tc>
          <w:tcPr>
            <w:tcW w:w="4350" w:type="dxa"/>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uk-UA" w:eastAsia="uk-UA"/>
              </w:rPr>
              <w:t>Затвердження договорів, щодо яких існує конфлікт</w:t>
            </w:r>
            <w:r w:rsidRPr="007A7910">
              <w:rPr>
                <w:rFonts w:ascii="Times New Roman" w:eastAsia="Times New Roman" w:hAnsi="Times New Roman" w:cs="Times New Roman"/>
                <w:bCs/>
                <w:color w:val="000000"/>
                <w:sz w:val="20"/>
                <w:szCs w:val="20"/>
                <w:lang w:eastAsia="uk-UA"/>
              </w:rPr>
              <w:t xml:space="preserve"> </w:t>
            </w:r>
            <w:r w:rsidRPr="007A7910">
              <w:rPr>
                <w:rFonts w:ascii="Times New Roman" w:eastAsia="Times New Roman" w:hAnsi="Times New Roman" w:cs="Times New Roman"/>
                <w:bCs/>
                <w:color w:val="000000"/>
                <w:sz w:val="20"/>
                <w:szCs w:val="20"/>
                <w:lang w:val="uk-UA" w:eastAsia="uk-UA"/>
              </w:rPr>
              <w:t>інтересів</w:t>
            </w:r>
          </w:p>
        </w:tc>
        <w:tc>
          <w:tcPr>
            <w:tcW w:w="1386"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Так</w:t>
            </w:r>
          </w:p>
        </w:tc>
      </w:tr>
    </w:tbl>
    <w:p w:rsidR="007A7910" w:rsidRPr="007A7910" w:rsidRDefault="007A7910" w:rsidP="007A7910">
      <w:pPr>
        <w:spacing w:after="0" w:line="240" w:lineRule="auto"/>
        <w:outlineLvl w:val="2"/>
        <w:rPr>
          <w:rFonts w:ascii="Times New Roman" w:eastAsia="Times New Roman" w:hAnsi="Times New Roman" w:cs="Times New Roman"/>
          <w:bCs/>
          <w:sz w:val="20"/>
          <w:szCs w:val="20"/>
          <w:lang w:val="en-US" w:eastAsia="uk-UA"/>
        </w:rPr>
      </w:pPr>
    </w:p>
    <w:p w:rsidR="007A7910" w:rsidRPr="007A7910" w:rsidRDefault="007A7910" w:rsidP="007A7910">
      <w:pPr>
        <w:spacing w:after="0" w:line="240" w:lineRule="auto"/>
        <w:outlineLvl w:val="2"/>
        <w:rPr>
          <w:rFonts w:ascii="Times New Roman" w:eastAsia="Times New Roman" w:hAnsi="Times New Roman" w:cs="Times New Roman"/>
          <w:bCs/>
          <w:sz w:val="20"/>
          <w:szCs w:val="20"/>
          <w:u w:val="single"/>
          <w:lang w:eastAsia="uk-UA"/>
        </w:rPr>
      </w:pPr>
      <w:r w:rsidRPr="007A7910">
        <w:rPr>
          <w:rFonts w:ascii="Times New Roman" w:eastAsia="Times New Roman" w:hAnsi="Times New Roman" w:cs="Times New Roman"/>
          <w:b/>
          <w:bCs/>
          <w:color w:val="000000"/>
          <w:sz w:val="20"/>
          <w:szCs w:val="20"/>
          <w:lang w:val="uk-UA" w:eastAsia="uk-UA"/>
        </w:rPr>
        <w:t>Чи містить  статут  акціонерного  товариства  положення,  яке обмежує  повноваження  виконавчого  органу  приймати  рішення  про укладення  договорів,  враховуючи їх суму,  від імені акціонерного товариства? (так/ні</w:t>
      </w:r>
      <w:r w:rsidRPr="007A7910">
        <w:rPr>
          <w:rFonts w:ascii="Times New Roman" w:eastAsia="Times New Roman" w:hAnsi="Times New Roman" w:cs="Times New Roman"/>
          <w:b/>
          <w:bCs/>
          <w:color w:val="000000"/>
          <w:sz w:val="20"/>
          <w:szCs w:val="20"/>
          <w:lang w:eastAsia="uk-UA"/>
        </w:rPr>
        <w:t xml:space="preserve"> )  </w:t>
      </w:r>
      <w:r w:rsidRPr="007A7910">
        <w:rPr>
          <w:rFonts w:ascii="Times New Roman" w:eastAsia="Times New Roman" w:hAnsi="Times New Roman" w:cs="Times New Roman"/>
          <w:b/>
          <w:bCs/>
          <w:color w:val="000000"/>
          <w:sz w:val="20"/>
          <w:szCs w:val="20"/>
          <w:u w:val="single"/>
          <w:lang w:eastAsia="uk-UA"/>
        </w:rPr>
        <w:t xml:space="preserve"> </w:t>
      </w:r>
      <w:r w:rsidRPr="007A7910">
        <w:rPr>
          <w:rFonts w:ascii="Times New Roman" w:eastAsia="Times New Roman" w:hAnsi="Times New Roman" w:cs="Times New Roman"/>
          <w:bCs/>
          <w:sz w:val="20"/>
          <w:szCs w:val="20"/>
          <w:u w:val="single"/>
          <w:lang w:eastAsia="uk-UA"/>
        </w:rPr>
        <w:t xml:space="preserve">Так </w:t>
      </w:r>
    </w:p>
    <w:p w:rsidR="007A7910" w:rsidRPr="007A7910" w:rsidRDefault="007A7910" w:rsidP="007A7910">
      <w:pPr>
        <w:spacing w:after="0" w:line="240" w:lineRule="auto"/>
        <w:outlineLvl w:val="2"/>
        <w:rPr>
          <w:rFonts w:ascii="Times New Roman" w:eastAsia="Times New Roman" w:hAnsi="Times New Roman" w:cs="Times New Roman"/>
          <w:b/>
          <w:bCs/>
          <w:color w:val="000000"/>
          <w:sz w:val="20"/>
          <w:szCs w:val="20"/>
          <w:lang w:eastAsia="uk-UA"/>
        </w:rPr>
      </w:pPr>
    </w:p>
    <w:p w:rsidR="007A7910" w:rsidRPr="007A7910" w:rsidRDefault="007A7910" w:rsidP="007A7910">
      <w:pPr>
        <w:spacing w:after="0" w:line="240" w:lineRule="auto"/>
        <w:outlineLvl w:val="2"/>
        <w:rPr>
          <w:rFonts w:ascii="Times New Roman" w:eastAsia="Times New Roman" w:hAnsi="Times New Roman" w:cs="Times New Roman"/>
          <w:bCs/>
          <w:sz w:val="20"/>
          <w:szCs w:val="20"/>
          <w:u w:val="single"/>
          <w:lang w:eastAsia="uk-UA"/>
        </w:rPr>
      </w:pPr>
      <w:r w:rsidRPr="007A7910">
        <w:rPr>
          <w:rFonts w:ascii="Times New Roman" w:eastAsia="Times New Roman" w:hAnsi="Times New Roman" w:cs="Times New Roman"/>
          <w:b/>
          <w:bCs/>
          <w:color w:val="000000"/>
          <w:sz w:val="20"/>
          <w:szCs w:val="20"/>
          <w:lang w:val="uk-UA" w:eastAsia="uk-UA"/>
        </w:rPr>
        <w:t xml:space="preserve">Чи містить  статут  або  внутрішні   документи   акціонерного товариства  положення  про конфлікт інтересів,  тобто суперечність між особистими інтересами посадової особи  або  пов'язаних  з  нею </w:t>
      </w:r>
      <w:r w:rsidRPr="007A7910">
        <w:rPr>
          <w:rFonts w:ascii="Times New Roman" w:eastAsia="Times New Roman" w:hAnsi="Times New Roman" w:cs="Times New Roman"/>
          <w:b/>
          <w:bCs/>
          <w:color w:val="000000"/>
          <w:sz w:val="20"/>
          <w:szCs w:val="20"/>
          <w:lang w:val="uk-UA" w:eastAsia="uk-UA"/>
        </w:rPr>
        <w:br/>
        <w:t>осіб  та  обов'язком  діяти  в  інтересах акціонерного товариства? (так/ні)</w:t>
      </w:r>
      <w:r w:rsidRPr="007A7910">
        <w:rPr>
          <w:rFonts w:ascii="Times New Roman" w:eastAsia="Times New Roman" w:hAnsi="Times New Roman" w:cs="Times New Roman"/>
          <w:b/>
          <w:bCs/>
          <w:color w:val="000000"/>
          <w:sz w:val="20"/>
          <w:szCs w:val="20"/>
          <w:lang w:eastAsia="uk-UA"/>
        </w:rPr>
        <w:t xml:space="preserve">  </w:t>
      </w:r>
      <w:r w:rsidRPr="007A7910">
        <w:rPr>
          <w:rFonts w:ascii="Times New Roman" w:eastAsia="Times New Roman" w:hAnsi="Times New Roman" w:cs="Times New Roman"/>
          <w:bCs/>
          <w:sz w:val="20"/>
          <w:szCs w:val="20"/>
          <w:u w:val="single"/>
          <w:lang w:eastAsia="uk-UA"/>
        </w:rPr>
        <w:t>Ні</w:t>
      </w:r>
    </w:p>
    <w:p w:rsidR="007A7910" w:rsidRPr="007A7910" w:rsidRDefault="007A7910" w:rsidP="007A7910">
      <w:pPr>
        <w:spacing w:after="0" w:line="240" w:lineRule="auto"/>
        <w:outlineLvl w:val="2"/>
        <w:rPr>
          <w:rFonts w:ascii="Times New Roman" w:eastAsia="Times New Roman" w:hAnsi="Times New Roman" w:cs="Times New Roman"/>
          <w:bCs/>
          <w:sz w:val="20"/>
          <w:szCs w:val="20"/>
          <w:u w:val="single"/>
          <w:lang w:eastAsia="uk-UA"/>
        </w:rPr>
      </w:pPr>
    </w:p>
    <w:p w:rsidR="007A7910" w:rsidRPr="007A7910" w:rsidRDefault="007A7910" w:rsidP="007A7910">
      <w:pPr>
        <w:spacing w:after="0" w:line="240" w:lineRule="auto"/>
        <w:outlineLvl w:val="2"/>
        <w:rPr>
          <w:rFonts w:ascii="Times New Roman" w:eastAsia="Times New Roman" w:hAnsi="Times New Roman" w:cs="Times New Roman"/>
          <w:b/>
          <w:bCs/>
          <w:color w:val="000000"/>
          <w:sz w:val="20"/>
          <w:szCs w:val="20"/>
          <w:lang w:eastAsia="uk-UA"/>
        </w:rPr>
      </w:pPr>
      <w:r w:rsidRPr="007A7910">
        <w:rPr>
          <w:rFonts w:ascii="Times New Roman" w:eastAsia="Times New Roman" w:hAnsi="Times New Roman" w:cs="Times New Roman"/>
          <w:b/>
          <w:bCs/>
          <w:color w:val="000000"/>
          <w:sz w:val="20"/>
          <w:szCs w:val="20"/>
          <w:lang w:val="uk-UA" w:eastAsia="uk-UA"/>
        </w:rPr>
        <w:t>Які документи існують у вашому акціонерному товаристві</w:t>
      </w:r>
      <w:r w:rsidRPr="007A7910">
        <w:rPr>
          <w:rFonts w:ascii="Times New Roman" w:eastAsia="Times New Roman" w:hAnsi="Times New Roman" w:cs="Times New Roman"/>
          <w:b/>
          <w:bCs/>
          <w:color w:val="000000"/>
          <w:sz w:val="20"/>
          <w:szCs w:val="20"/>
          <w:lang w:eastAsia="uk-UA"/>
        </w:rPr>
        <w:t xml:space="preserve"> </w:t>
      </w:r>
      <w:r w:rsidRPr="007A7910">
        <w:rPr>
          <w:rFonts w:ascii="Times New Roman" w:eastAsia="Times New Roman" w:hAnsi="Times New Roman" w:cs="Times New Roman"/>
          <w:b/>
          <w:bCs/>
          <w:color w:val="000000"/>
          <w:sz w:val="20"/>
          <w:szCs w:val="20"/>
          <w:lang w:val="uk-UA" w:eastAsia="uk-UA"/>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18"/>
        <w:gridCol w:w="5389"/>
        <w:gridCol w:w="1526"/>
        <w:gridCol w:w="1504"/>
      </w:tblGrid>
      <w:tr w:rsidR="007A7910" w:rsidRPr="007A7910" w:rsidTr="00C040DF">
        <w:trPr>
          <w:trHeight w:val="284"/>
        </w:trPr>
        <w:tc>
          <w:tcPr>
            <w:tcW w:w="7107" w:type="dxa"/>
            <w:gridSpan w:val="2"/>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eastAsia="uk-UA"/>
              </w:rPr>
            </w:pPr>
          </w:p>
        </w:tc>
        <w:tc>
          <w:tcPr>
            <w:tcW w:w="1526"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sz w:val="20"/>
                <w:szCs w:val="20"/>
                <w:lang w:eastAsia="uk-UA"/>
              </w:rPr>
              <w:t>Так</w:t>
            </w:r>
          </w:p>
        </w:tc>
        <w:tc>
          <w:tcPr>
            <w:tcW w:w="1504"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eastAsia="uk-UA"/>
              </w:rPr>
              <w:t>Ні</w:t>
            </w:r>
          </w:p>
        </w:tc>
      </w:tr>
      <w:tr w:rsidR="007A7910" w:rsidRPr="007A7910" w:rsidTr="00C040DF">
        <w:trPr>
          <w:trHeight w:val="284"/>
        </w:trPr>
        <w:tc>
          <w:tcPr>
            <w:tcW w:w="7107" w:type="dxa"/>
            <w:gridSpan w:val="2"/>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uk-UA" w:eastAsia="uk-UA"/>
              </w:rPr>
              <w:t xml:space="preserve">Положення про загальні збори акціонерів                </w:t>
            </w:r>
          </w:p>
        </w:tc>
        <w:tc>
          <w:tcPr>
            <w:tcW w:w="1526"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eastAsia="uk-UA"/>
              </w:rPr>
              <w:t>X</w:t>
            </w:r>
          </w:p>
        </w:tc>
        <w:tc>
          <w:tcPr>
            <w:tcW w:w="1504"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eastAsia="uk-UA"/>
              </w:rPr>
              <w:t xml:space="preserve"> </w:t>
            </w:r>
          </w:p>
        </w:tc>
      </w:tr>
      <w:tr w:rsidR="007A7910" w:rsidRPr="007A7910" w:rsidTr="00C040DF">
        <w:trPr>
          <w:trHeight w:val="284"/>
        </w:trPr>
        <w:tc>
          <w:tcPr>
            <w:tcW w:w="7107" w:type="dxa"/>
            <w:gridSpan w:val="2"/>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uk-UA" w:eastAsia="uk-UA"/>
              </w:rPr>
              <w:t xml:space="preserve">Положення про наглядову раду                           </w:t>
            </w:r>
          </w:p>
        </w:tc>
        <w:tc>
          <w:tcPr>
            <w:tcW w:w="1526"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sz w:val="20"/>
                <w:szCs w:val="20"/>
                <w:lang w:eastAsia="uk-UA"/>
              </w:rPr>
              <w:t>X</w:t>
            </w:r>
          </w:p>
        </w:tc>
        <w:tc>
          <w:tcPr>
            <w:tcW w:w="1504"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sz w:val="20"/>
                <w:szCs w:val="20"/>
                <w:lang w:eastAsia="uk-UA"/>
              </w:rPr>
              <w:t xml:space="preserve"> </w:t>
            </w:r>
          </w:p>
        </w:tc>
      </w:tr>
      <w:tr w:rsidR="007A7910" w:rsidRPr="007A7910" w:rsidTr="00C040DF">
        <w:trPr>
          <w:trHeight w:val="284"/>
        </w:trPr>
        <w:tc>
          <w:tcPr>
            <w:tcW w:w="7107" w:type="dxa"/>
            <w:gridSpan w:val="2"/>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uk-UA" w:eastAsia="uk-UA"/>
              </w:rPr>
              <w:t xml:space="preserve">Положення про виконавчий орган  </w:t>
            </w:r>
          </w:p>
        </w:tc>
        <w:tc>
          <w:tcPr>
            <w:tcW w:w="1526"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sz w:val="20"/>
                <w:szCs w:val="20"/>
                <w:lang w:eastAsia="uk-UA"/>
              </w:rPr>
              <w:t>X</w:t>
            </w:r>
          </w:p>
        </w:tc>
        <w:tc>
          <w:tcPr>
            <w:tcW w:w="1504"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sz w:val="20"/>
                <w:szCs w:val="20"/>
                <w:lang w:eastAsia="uk-UA"/>
              </w:rPr>
              <w:t xml:space="preserve"> </w:t>
            </w:r>
          </w:p>
        </w:tc>
      </w:tr>
      <w:tr w:rsidR="007A7910" w:rsidRPr="007A7910" w:rsidTr="00C040DF">
        <w:trPr>
          <w:trHeight w:val="284"/>
        </w:trPr>
        <w:tc>
          <w:tcPr>
            <w:tcW w:w="7107" w:type="dxa"/>
            <w:gridSpan w:val="2"/>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uk-UA" w:eastAsia="uk-UA"/>
              </w:rPr>
              <w:t xml:space="preserve">Положення про посадових осіб акціонерного товариства   </w:t>
            </w:r>
          </w:p>
        </w:tc>
        <w:tc>
          <w:tcPr>
            <w:tcW w:w="1526"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
                <w:bCs/>
                <w:sz w:val="20"/>
                <w:szCs w:val="20"/>
                <w:lang w:eastAsia="uk-UA"/>
              </w:rPr>
            </w:pPr>
            <w:r w:rsidRPr="007A7910">
              <w:rPr>
                <w:rFonts w:ascii="Times New Roman" w:eastAsia="Times New Roman" w:hAnsi="Times New Roman" w:cs="Times New Roman"/>
                <w:bCs/>
                <w:sz w:val="20"/>
                <w:szCs w:val="20"/>
                <w:lang w:eastAsia="uk-UA"/>
              </w:rPr>
              <w:t xml:space="preserve"> </w:t>
            </w:r>
          </w:p>
        </w:tc>
        <w:tc>
          <w:tcPr>
            <w:tcW w:w="1504"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
                <w:bCs/>
                <w:sz w:val="20"/>
                <w:szCs w:val="20"/>
                <w:lang w:eastAsia="uk-UA"/>
              </w:rPr>
            </w:pPr>
            <w:r w:rsidRPr="007A7910">
              <w:rPr>
                <w:rFonts w:ascii="Times New Roman" w:eastAsia="Times New Roman" w:hAnsi="Times New Roman" w:cs="Times New Roman"/>
                <w:bCs/>
                <w:sz w:val="20"/>
                <w:szCs w:val="20"/>
                <w:lang w:eastAsia="uk-UA"/>
              </w:rPr>
              <w:t>X</w:t>
            </w:r>
          </w:p>
        </w:tc>
      </w:tr>
      <w:tr w:rsidR="007A7910" w:rsidRPr="007A7910" w:rsidTr="00C040DF">
        <w:trPr>
          <w:trHeight w:val="284"/>
        </w:trPr>
        <w:tc>
          <w:tcPr>
            <w:tcW w:w="7107" w:type="dxa"/>
            <w:gridSpan w:val="2"/>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uk-UA" w:eastAsia="uk-UA"/>
              </w:rPr>
              <w:t xml:space="preserve">Положення про ревізійну комісію ( або ревізора )                       </w:t>
            </w:r>
          </w:p>
        </w:tc>
        <w:tc>
          <w:tcPr>
            <w:tcW w:w="1526"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sz w:val="20"/>
                <w:szCs w:val="20"/>
                <w:lang w:eastAsia="uk-UA"/>
              </w:rPr>
              <w:t>X</w:t>
            </w:r>
          </w:p>
        </w:tc>
        <w:tc>
          <w:tcPr>
            <w:tcW w:w="1504"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sz w:val="20"/>
                <w:szCs w:val="20"/>
                <w:lang w:eastAsia="uk-UA"/>
              </w:rPr>
              <w:t xml:space="preserve"> </w:t>
            </w:r>
          </w:p>
        </w:tc>
      </w:tr>
      <w:tr w:rsidR="007A7910" w:rsidRPr="007A7910" w:rsidTr="00C040DF">
        <w:trPr>
          <w:trHeight w:val="284"/>
        </w:trPr>
        <w:tc>
          <w:tcPr>
            <w:tcW w:w="7107" w:type="dxa"/>
            <w:gridSpan w:val="2"/>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uk-UA" w:eastAsia="uk-UA"/>
              </w:rPr>
              <w:lastRenderedPageBreak/>
              <w:t xml:space="preserve">Положення про порядок розподілу прибутку               </w:t>
            </w:r>
          </w:p>
        </w:tc>
        <w:tc>
          <w:tcPr>
            <w:tcW w:w="1526"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sz w:val="20"/>
                <w:szCs w:val="20"/>
                <w:lang w:eastAsia="uk-UA"/>
              </w:rPr>
              <w:t xml:space="preserve"> </w:t>
            </w:r>
          </w:p>
        </w:tc>
        <w:tc>
          <w:tcPr>
            <w:tcW w:w="1504"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sz w:val="20"/>
                <w:szCs w:val="20"/>
                <w:lang w:eastAsia="uk-UA"/>
              </w:rPr>
              <w:t>X</w:t>
            </w:r>
          </w:p>
        </w:tc>
      </w:tr>
      <w:tr w:rsidR="007A7910" w:rsidRPr="007A7910" w:rsidTr="00C040DF">
        <w:trPr>
          <w:trHeight w:val="284"/>
        </w:trPr>
        <w:tc>
          <w:tcPr>
            <w:tcW w:w="1718" w:type="dxa"/>
            <w:shd w:val="clear" w:color="auto" w:fill="auto"/>
          </w:tcPr>
          <w:p w:rsidR="007A7910" w:rsidRPr="007A7910" w:rsidRDefault="007A7910" w:rsidP="007A7910">
            <w:pPr>
              <w:spacing w:after="0" w:line="240" w:lineRule="auto"/>
              <w:outlineLvl w:val="2"/>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color w:val="000000"/>
                <w:sz w:val="20"/>
                <w:szCs w:val="20"/>
                <w:lang w:val="uk-UA" w:eastAsia="uk-UA"/>
              </w:rPr>
              <w:t xml:space="preserve">Інше (запишіть)                                        </w:t>
            </w:r>
          </w:p>
        </w:tc>
        <w:tc>
          <w:tcPr>
            <w:tcW w:w="8419" w:type="dxa"/>
            <w:gridSpan w:val="3"/>
            <w:shd w:val="clear" w:color="auto" w:fill="auto"/>
          </w:tcPr>
          <w:p w:rsidR="007A7910" w:rsidRPr="007A7910" w:rsidRDefault="007A7910" w:rsidP="007A7910">
            <w:pPr>
              <w:spacing w:after="0" w:line="240" w:lineRule="auto"/>
              <w:outlineLvl w:val="2"/>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eastAsia="uk-UA"/>
              </w:rPr>
              <w:t>д/н</w:t>
            </w:r>
          </w:p>
        </w:tc>
      </w:tr>
    </w:tbl>
    <w:p w:rsidR="007A7910" w:rsidRPr="007A7910" w:rsidRDefault="007A7910" w:rsidP="007A7910">
      <w:pPr>
        <w:spacing w:after="0" w:line="240" w:lineRule="auto"/>
        <w:outlineLvl w:val="2"/>
        <w:rPr>
          <w:rFonts w:ascii="Times New Roman" w:eastAsia="Times New Roman" w:hAnsi="Times New Roman" w:cs="Times New Roman"/>
          <w:bCs/>
          <w:sz w:val="20"/>
          <w:szCs w:val="20"/>
          <w:lang w:val="en-US" w:eastAsia="uk-UA"/>
        </w:rPr>
      </w:pPr>
    </w:p>
    <w:p w:rsidR="007A7910" w:rsidRPr="007A7910" w:rsidRDefault="007A7910" w:rsidP="007A7910">
      <w:pPr>
        <w:spacing w:after="0" w:line="240" w:lineRule="auto"/>
        <w:outlineLvl w:val="2"/>
        <w:rPr>
          <w:rFonts w:ascii="Times New Roman" w:eastAsia="Times New Roman" w:hAnsi="Times New Roman" w:cs="Times New Roman"/>
          <w:bCs/>
          <w:sz w:val="20"/>
          <w:szCs w:val="20"/>
          <w:lang w:val="en-US" w:eastAsia="uk-UA"/>
        </w:rPr>
      </w:pPr>
    </w:p>
    <w:p w:rsidR="007A7910" w:rsidRPr="007A7910" w:rsidRDefault="007A7910" w:rsidP="007A7910">
      <w:pPr>
        <w:spacing w:after="0" w:line="240" w:lineRule="auto"/>
        <w:outlineLvl w:val="2"/>
        <w:rPr>
          <w:rFonts w:ascii="Times New Roman" w:eastAsia="Times New Roman" w:hAnsi="Times New Roman" w:cs="Times New Roman"/>
          <w:bCs/>
          <w:sz w:val="20"/>
          <w:szCs w:val="20"/>
          <w:lang w:val="en-US" w:eastAsia="uk-UA"/>
        </w:rPr>
      </w:pPr>
    </w:p>
    <w:p w:rsidR="007A7910" w:rsidRPr="007A7910" w:rsidRDefault="007A7910" w:rsidP="007A7910">
      <w:pPr>
        <w:spacing w:after="0" w:line="240" w:lineRule="auto"/>
        <w:outlineLvl w:val="2"/>
        <w:rPr>
          <w:rFonts w:ascii="Times New Roman" w:eastAsia="Times New Roman" w:hAnsi="Times New Roman" w:cs="Times New Roman"/>
          <w:b/>
          <w:bCs/>
          <w:color w:val="000000"/>
          <w:sz w:val="20"/>
          <w:szCs w:val="20"/>
          <w:lang w:val="uk-UA" w:eastAsia="uk-UA"/>
        </w:rPr>
      </w:pPr>
      <w:r w:rsidRPr="007A7910">
        <w:rPr>
          <w:rFonts w:ascii="Times New Roman" w:eastAsia="Times New Roman" w:hAnsi="Times New Roman" w:cs="Times New Roman"/>
          <w:b/>
          <w:bCs/>
          <w:color w:val="000000"/>
          <w:sz w:val="20"/>
          <w:szCs w:val="20"/>
          <w:lang w:val="uk-UA" w:eastAsia="uk-UA"/>
        </w:rPr>
        <w:t>Яким чином  акціонери  можуть  отримати  таку  інформацію про діяльність вашого акціонерного товариства?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94"/>
        <w:gridCol w:w="1274"/>
        <w:gridCol w:w="1861"/>
        <w:gridCol w:w="1568"/>
        <w:gridCol w:w="1176"/>
        <w:gridCol w:w="1364"/>
      </w:tblGrid>
      <w:tr w:rsidR="007A7910" w:rsidRPr="007A7910" w:rsidTr="00C040DF">
        <w:trPr>
          <w:trHeight w:val="284"/>
        </w:trPr>
        <w:tc>
          <w:tcPr>
            <w:tcW w:w="2894" w:type="dxa"/>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color w:val="000000"/>
                <w:sz w:val="20"/>
                <w:szCs w:val="20"/>
                <w:lang w:val="uk-UA" w:eastAsia="uk-UA"/>
              </w:rPr>
              <w:t>Інформація про діяльність акціонерного товариства</w:t>
            </w:r>
          </w:p>
        </w:tc>
        <w:tc>
          <w:tcPr>
            <w:tcW w:w="1274"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Інформація розповсюджується на загальних зборах</w:t>
            </w:r>
          </w:p>
        </w:tc>
        <w:tc>
          <w:tcPr>
            <w:tcW w:w="1861"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color w:val="000000"/>
                <w:sz w:val="20"/>
                <w:szCs w:val="20"/>
                <w:lang w:val="uk-UA" w:eastAsia="uk-UA"/>
              </w:rPr>
              <w:t>Інформація оприлюднюється в загальнодоступній інформаційній базі даних Національної комісії з цінних паперів та фондового ринку про ринок цінних паперів або через особу, яка провадить діяльність з оприлюднення регульованої інформації від імені учасників фондового ринку</w:t>
            </w:r>
          </w:p>
        </w:tc>
        <w:tc>
          <w:tcPr>
            <w:tcW w:w="1568"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Документи надаються для ознайомлення безпосередньо в акціонерному товаристві</w:t>
            </w:r>
          </w:p>
        </w:tc>
        <w:tc>
          <w:tcPr>
            <w:tcW w:w="1176"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Копії документів надаються на запит акціонера</w:t>
            </w:r>
          </w:p>
        </w:tc>
        <w:tc>
          <w:tcPr>
            <w:tcW w:w="1364"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eastAsia="uk-UA"/>
              </w:rPr>
              <w:t>Інформація розміщується на власному веб-сайті акціонерного товариства</w:t>
            </w:r>
          </w:p>
        </w:tc>
      </w:tr>
      <w:tr w:rsidR="007A7910" w:rsidRPr="007A7910" w:rsidTr="00C040DF">
        <w:trPr>
          <w:trHeight w:val="284"/>
        </w:trPr>
        <w:tc>
          <w:tcPr>
            <w:tcW w:w="2894" w:type="dxa"/>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color w:val="000000"/>
                <w:sz w:val="20"/>
                <w:szCs w:val="20"/>
                <w:lang w:val="uk-UA" w:eastAsia="uk-UA"/>
              </w:rPr>
              <w:t>Фінансова звітність, результати діяльності</w:t>
            </w:r>
          </w:p>
        </w:tc>
        <w:tc>
          <w:tcPr>
            <w:tcW w:w="1274"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Ні</w:t>
            </w:r>
          </w:p>
        </w:tc>
        <w:tc>
          <w:tcPr>
            <w:tcW w:w="1568"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Ні</w:t>
            </w:r>
          </w:p>
        </w:tc>
        <w:tc>
          <w:tcPr>
            <w:tcW w:w="1176"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Так</w:t>
            </w:r>
          </w:p>
        </w:tc>
      </w:tr>
      <w:tr w:rsidR="007A7910" w:rsidRPr="007A7910" w:rsidTr="00C040DF">
        <w:trPr>
          <w:trHeight w:val="284"/>
        </w:trPr>
        <w:tc>
          <w:tcPr>
            <w:tcW w:w="2894" w:type="dxa"/>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color w:val="000000"/>
                <w:sz w:val="20"/>
                <w:szCs w:val="20"/>
                <w:lang w:val="uk-UA" w:eastAsia="uk-UA"/>
              </w:rPr>
              <w:t>Інформація про акціонерів, які володіють 5 відсотків та більше голосуючих акцій</w:t>
            </w:r>
          </w:p>
        </w:tc>
        <w:tc>
          <w:tcPr>
            <w:tcW w:w="1274"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Ні</w:t>
            </w:r>
          </w:p>
        </w:tc>
        <w:tc>
          <w:tcPr>
            <w:tcW w:w="1568"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Ні</w:t>
            </w:r>
          </w:p>
        </w:tc>
        <w:tc>
          <w:tcPr>
            <w:tcW w:w="1176"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Так</w:t>
            </w:r>
          </w:p>
        </w:tc>
      </w:tr>
      <w:tr w:rsidR="007A7910" w:rsidRPr="007A7910" w:rsidTr="00C040DF">
        <w:trPr>
          <w:trHeight w:val="284"/>
        </w:trPr>
        <w:tc>
          <w:tcPr>
            <w:tcW w:w="2894" w:type="dxa"/>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Інформація про склад органів управління товариства</w:t>
            </w:r>
          </w:p>
        </w:tc>
        <w:tc>
          <w:tcPr>
            <w:tcW w:w="1274"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Ні</w:t>
            </w:r>
          </w:p>
        </w:tc>
        <w:tc>
          <w:tcPr>
            <w:tcW w:w="1568"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Ні</w:t>
            </w:r>
          </w:p>
        </w:tc>
        <w:tc>
          <w:tcPr>
            <w:tcW w:w="1176"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Так</w:t>
            </w:r>
          </w:p>
        </w:tc>
      </w:tr>
      <w:tr w:rsidR="007A7910" w:rsidRPr="007A7910" w:rsidTr="00C040DF">
        <w:trPr>
          <w:trHeight w:val="284"/>
        </w:trPr>
        <w:tc>
          <w:tcPr>
            <w:tcW w:w="2894" w:type="dxa"/>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Протоколи загальних зборів акціонерів після їх проведення</w:t>
            </w:r>
          </w:p>
        </w:tc>
        <w:tc>
          <w:tcPr>
            <w:tcW w:w="1274"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Ні</w:t>
            </w:r>
          </w:p>
        </w:tc>
        <w:tc>
          <w:tcPr>
            <w:tcW w:w="1568"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Ні</w:t>
            </w:r>
          </w:p>
        </w:tc>
        <w:tc>
          <w:tcPr>
            <w:tcW w:w="1176"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Ні</w:t>
            </w:r>
          </w:p>
        </w:tc>
      </w:tr>
      <w:tr w:rsidR="007A7910" w:rsidRPr="007A7910" w:rsidTr="00C040DF">
        <w:trPr>
          <w:trHeight w:val="284"/>
        </w:trPr>
        <w:tc>
          <w:tcPr>
            <w:tcW w:w="2894" w:type="dxa"/>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Розмір винагороди посадових осіб акціонерного товариства</w:t>
            </w:r>
          </w:p>
        </w:tc>
        <w:tc>
          <w:tcPr>
            <w:tcW w:w="1274"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Ні</w:t>
            </w:r>
          </w:p>
        </w:tc>
        <w:tc>
          <w:tcPr>
            <w:tcW w:w="1568"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Ні</w:t>
            </w:r>
          </w:p>
        </w:tc>
        <w:tc>
          <w:tcPr>
            <w:tcW w:w="1176"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Так</w:t>
            </w:r>
          </w:p>
        </w:tc>
      </w:tr>
    </w:tbl>
    <w:p w:rsidR="007A7910" w:rsidRPr="007A7910" w:rsidRDefault="007A7910" w:rsidP="007A7910">
      <w:pPr>
        <w:spacing w:after="0" w:line="240" w:lineRule="auto"/>
        <w:outlineLvl w:val="2"/>
        <w:rPr>
          <w:rFonts w:ascii="Times New Roman" w:eastAsia="Times New Roman" w:hAnsi="Times New Roman" w:cs="Times New Roman"/>
          <w:bCs/>
          <w:sz w:val="20"/>
          <w:szCs w:val="20"/>
          <w:lang w:val="uk-UA" w:eastAsia="uk-UA"/>
        </w:rPr>
      </w:pPr>
    </w:p>
    <w:p w:rsidR="007A7910" w:rsidRPr="007A7910" w:rsidRDefault="007A7910" w:rsidP="007A7910">
      <w:pPr>
        <w:spacing w:after="0" w:line="240" w:lineRule="auto"/>
        <w:outlineLvl w:val="2"/>
        <w:rPr>
          <w:rFonts w:ascii="Times New Roman" w:eastAsia="Times New Roman" w:hAnsi="Times New Roman" w:cs="Times New Roman"/>
          <w:b/>
          <w:bCs/>
          <w:color w:val="000000"/>
          <w:sz w:val="20"/>
          <w:szCs w:val="20"/>
          <w:lang w:val="uk-UA" w:eastAsia="uk-UA"/>
        </w:rPr>
      </w:pPr>
      <w:r w:rsidRPr="007A7910">
        <w:rPr>
          <w:rFonts w:ascii="Times New Roman" w:eastAsia="Times New Roman" w:hAnsi="Times New Roman" w:cs="Times New Roman"/>
          <w:b/>
          <w:bCs/>
          <w:color w:val="000000"/>
          <w:sz w:val="20"/>
          <w:szCs w:val="20"/>
          <w:lang w:val="uk-UA" w:eastAsia="uk-UA"/>
        </w:rPr>
        <w:t xml:space="preserve">Чи готує   акціонерне   товариство   фінансову   звітність  у відповідності до міжнародних  стандартів  фінансової звітності? (так/ні)  </w:t>
      </w:r>
      <w:r w:rsidRPr="007A7910">
        <w:rPr>
          <w:rFonts w:ascii="Times New Roman" w:eastAsia="Times New Roman" w:hAnsi="Times New Roman" w:cs="Times New Roman"/>
          <w:bCs/>
          <w:sz w:val="20"/>
          <w:szCs w:val="20"/>
          <w:u w:val="single"/>
          <w:lang w:eastAsia="uk-UA"/>
        </w:rPr>
        <w:t>Ні</w:t>
      </w:r>
    </w:p>
    <w:p w:rsidR="007A7910" w:rsidRPr="007A7910" w:rsidRDefault="007A7910" w:rsidP="007A7910">
      <w:pPr>
        <w:spacing w:after="0" w:line="240" w:lineRule="auto"/>
        <w:outlineLvl w:val="2"/>
        <w:rPr>
          <w:rFonts w:ascii="Times New Roman" w:eastAsia="Times New Roman" w:hAnsi="Times New Roman" w:cs="Times New Roman"/>
          <w:b/>
          <w:bCs/>
          <w:color w:val="000000"/>
          <w:sz w:val="20"/>
          <w:szCs w:val="20"/>
          <w:lang w:val="uk-UA" w:eastAsia="uk-UA"/>
        </w:rPr>
      </w:pPr>
    </w:p>
    <w:p w:rsidR="007A7910" w:rsidRPr="007A7910" w:rsidRDefault="007A7910" w:rsidP="007A7910">
      <w:pPr>
        <w:spacing w:after="0" w:line="240" w:lineRule="auto"/>
        <w:outlineLvl w:val="2"/>
        <w:rPr>
          <w:rFonts w:ascii="Times New Roman" w:eastAsia="Times New Roman" w:hAnsi="Times New Roman" w:cs="Times New Roman"/>
          <w:b/>
          <w:bCs/>
          <w:color w:val="000000"/>
          <w:sz w:val="20"/>
          <w:szCs w:val="20"/>
          <w:lang w:val="uk-UA" w:eastAsia="uk-UA"/>
        </w:rPr>
      </w:pPr>
      <w:r w:rsidRPr="007A7910">
        <w:rPr>
          <w:rFonts w:ascii="Times New Roman" w:eastAsia="Times New Roman" w:hAnsi="Times New Roman" w:cs="Times New Roman"/>
          <w:b/>
          <w:bCs/>
          <w:color w:val="000000"/>
          <w:sz w:val="20"/>
          <w:szCs w:val="20"/>
          <w:lang w:val="uk-UA" w:eastAsia="uk-UA"/>
        </w:rPr>
        <w:t xml:space="preserve"> Скільки разів проводилися аудиторські перевірки акціонерного  товариства  незалежним аудитором (аудиторською фірмою) протягом звітного періоду?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81"/>
        <w:gridCol w:w="1932"/>
        <w:gridCol w:w="1924"/>
      </w:tblGrid>
      <w:tr w:rsidR="007A7910" w:rsidRPr="007A7910" w:rsidTr="00C040DF">
        <w:trPr>
          <w:trHeight w:val="284"/>
        </w:trPr>
        <w:tc>
          <w:tcPr>
            <w:tcW w:w="6281" w:type="dxa"/>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val="uk-UA" w:eastAsia="uk-UA"/>
              </w:rPr>
            </w:pPr>
          </w:p>
        </w:tc>
        <w:tc>
          <w:tcPr>
            <w:tcW w:w="1932"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Так</w:t>
            </w:r>
          </w:p>
        </w:tc>
        <w:tc>
          <w:tcPr>
            <w:tcW w:w="1924"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Ні</w:t>
            </w:r>
          </w:p>
        </w:tc>
      </w:tr>
      <w:tr w:rsidR="007A7910" w:rsidRPr="007A7910" w:rsidTr="00C040DF">
        <w:trPr>
          <w:trHeight w:val="284"/>
        </w:trPr>
        <w:tc>
          <w:tcPr>
            <w:tcW w:w="6281" w:type="dxa"/>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color w:val="000000"/>
                <w:sz w:val="20"/>
                <w:szCs w:val="20"/>
                <w:lang w:val="uk-UA" w:eastAsia="uk-UA"/>
              </w:rPr>
              <w:t xml:space="preserve">Не проводились взагалі                                 </w:t>
            </w:r>
          </w:p>
        </w:tc>
        <w:tc>
          <w:tcPr>
            <w:tcW w:w="1932"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X</w:t>
            </w:r>
          </w:p>
        </w:tc>
        <w:tc>
          <w:tcPr>
            <w:tcW w:w="1924"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 xml:space="preserve"> </w:t>
            </w:r>
          </w:p>
        </w:tc>
      </w:tr>
      <w:tr w:rsidR="007A7910" w:rsidRPr="007A7910" w:rsidTr="00C040DF">
        <w:trPr>
          <w:trHeight w:val="284"/>
        </w:trPr>
        <w:tc>
          <w:tcPr>
            <w:tcW w:w="6281" w:type="dxa"/>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color w:val="000000"/>
                <w:sz w:val="20"/>
                <w:szCs w:val="20"/>
                <w:lang w:val="uk-UA" w:eastAsia="uk-UA"/>
              </w:rPr>
              <w:t xml:space="preserve">Раз на рік                                             </w:t>
            </w:r>
          </w:p>
        </w:tc>
        <w:tc>
          <w:tcPr>
            <w:tcW w:w="1932"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 xml:space="preserve"> </w:t>
            </w:r>
          </w:p>
        </w:tc>
        <w:tc>
          <w:tcPr>
            <w:tcW w:w="1924"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X</w:t>
            </w:r>
          </w:p>
        </w:tc>
      </w:tr>
      <w:tr w:rsidR="007A7910" w:rsidRPr="007A7910" w:rsidTr="00C040DF">
        <w:trPr>
          <w:trHeight w:val="284"/>
        </w:trPr>
        <w:tc>
          <w:tcPr>
            <w:tcW w:w="6281" w:type="dxa"/>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color w:val="000000"/>
                <w:sz w:val="20"/>
                <w:szCs w:val="20"/>
                <w:lang w:val="uk-UA" w:eastAsia="uk-UA"/>
              </w:rPr>
              <w:t xml:space="preserve">Частіше ніж раз на рік                                 </w:t>
            </w:r>
          </w:p>
        </w:tc>
        <w:tc>
          <w:tcPr>
            <w:tcW w:w="1932"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eastAsia="uk-UA"/>
              </w:rPr>
              <w:t xml:space="preserve"> </w:t>
            </w:r>
          </w:p>
        </w:tc>
        <w:tc>
          <w:tcPr>
            <w:tcW w:w="1924"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en-US" w:eastAsia="uk-UA"/>
              </w:rPr>
              <w:t>X</w:t>
            </w:r>
          </w:p>
        </w:tc>
      </w:tr>
    </w:tbl>
    <w:p w:rsidR="007A7910" w:rsidRPr="007A7910" w:rsidRDefault="007A7910" w:rsidP="007A7910">
      <w:pPr>
        <w:spacing w:after="0" w:line="240" w:lineRule="auto"/>
        <w:outlineLvl w:val="2"/>
        <w:rPr>
          <w:rFonts w:ascii="Times New Roman" w:eastAsia="Times New Roman" w:hAnsi="Times New Roman" w:cs="Times New Roman"/>
          <w:bCs/>
          <w:sz w:val="20"/>
          <w:szCs w:val="20"/>
          <w:lang w:val="uk-UA" w:eastAsia="uk-UA"/>
        </w:rPr>
      </w:pPr>
    </w:p>
    <w:p w:rsidR="007A7910" w:rsidRPr="007A7910" w:rsidRDefault="007A7910" w:rsidP="007A7910">
      <w:pPr>
        <w:spacing w:after="0" w:line="240" w:lineRule="auto"/>
        <w:outlineLvl w:val="2"/>
        <w:rPr>
          <w:rFonts w:ascii="Times New Roman" w:eastAsia="Times New Roman" w:hAnsi="Times New Roman" w:cs="Times New Roman"/>
          <w:b/>
          <w:bCs/>
          <w:color w:val="000000"/>
          <w:sz w:val="20"/>
          <w:szCs w:val="20"/>
          <w:lang w:val="uk-UA" w:eastAsia="uk-UA"/>
        </w:rPr>
      </w:pPr>
      <w:r w:rsidRPr="007A7910">
        <w:rPr>
          <w:rFonts w:ascii="Times New Roman" w:eastAsia="Times New Roman" w:hAnsi="Times New Roman" w:cs="Times New Roman"/>
          <w:b/>
          <w:bCs/>
          <w:color w:val="000000"/>
          <w:sz w:val="20"/>
          <w:szCs w:val="20"/>
          <w:lang w:val="uk-UA" w:eastAsia="uk-UA"/>
        </w:rPr>
        <w:t>Який орган приймав рішення про затвердження незалежного аудитора ( аудиторської фірми )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18"/>
        <w:gridCol w:w="4591"/>
        <w:gridCol w:w="1890"/>
        <w:gridCol w:w="1938"/>
      </w:tblGrid>
      <w:tr w:rsidR="007A7910" w:rsidRPr="007A7910" w:rsidTr="00C040DF">
        <w:trPr>
          <w:trHeight w:val="284"/>
        </w:trPr>
        <w:tc>
          <w:tcPr>
            <w:tcW w:w="6309" w:type="dxa"/>
            <w:gridSpan w:val="2"/>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eastAsia="uk-UA"/>
              </w:rPr>
            </w:pPr>
          </w:p>
        </w:tc>
        <w:tc>
          <w:tcPr>
            <w:tcW w:w="1890"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sz w:val="20"/>
                <w:szCs w:val="20"/>
                <w:lang w:eastAsia="uk-UA"/>
              </w:rPr>
              <w:t>Так</w:t>
            </w:r>
          </w:p>
        </w:tc>
        <w:tc>
          <w:tcPr>
            <w:tcW w:w="1938"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eastAsia="uk-UA"/>
              </w:rPr>
              <w:t>Ні</w:t>
            </w:r>
          </w:p>
        </w:tc>
      </w:tr>
      <w:tr w:rsidR="007A7910" w:rsidRPr="007A7910" w:rsidTr="00C040DF">
        <w:trPr>
          <w:trHeight w:val="284"/>
        </w:trPr>
        <w:tc>
          <w:tcPr>
            <w:tcW w:w="6309" w:type="dxa"/>
            <w:gridSpan w:val="2"/>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uk-UA" w:eastAsia="uk-UA"/>
              </w:rPr>
              <w:t xml:space="preserve">Загальні збори акціонерів    </w:t>
            </w:r>
          </w:p>
        </w:tc>
        <w:tc>
          <w:tcPr>
            <w:tcW w:w="1890"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sz w:val="20"/>
                <w:szCs w:val="20"/>
                <w:lang w:val="en-US" w:eastAsia="uk-UA"/>
              </w:rPr>
              <w:t xml:space="preserve"> </w:t>
            </w:r>
          </w:p>
        </w:tc>
        <w:tc>
          <w:tcPr>
            <w:tcW w:w="1938"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sz w:val="20"/>
                <w:szCs w:val="20"/>
                <w:lang w:val="en-US" w:eastAsia="uk-UA"/>
              </w:rPr>
              <w:t>X</w:t>
            </w:r>
          </w:p>
        </w:tc>
      </w:tr>
      <w:tr w:rsidR="007A7910" w:rsidRPr="007A7910" w:rsidTr="00C040DF">
        <w:trPr>
          <w:trHeight w:val="284"/>
        </w:trPr>
        <w:tc>
          <w:tcPr>
            <w:tcW w:w="6309" w:type="dxa"/>
            <w:gridSpan w:val="2"/>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color w:val="000000"/>
                <w:sz w:val="20"/>
                <w:szCs w:val="20"/>
                <w:lang w:val="uk-UA" w:eastAsia="uk-UA"/>
              </w:rPr>
              <w:t xml:space="preserve">Наглядова рада                                         </w:t>
            </w:r>
          </w:p>
        </w:tc>
        <w:tc>
          <w:tcPr>
            <w:tcW w:w="1890"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sz w:val="20"/>
                <w:szCs w:val="20"/>
                <w:lang w:val="en-US" w:eastAsia="uk-UA"/>
              </w:rPr>
              <w:t>X</w:t>
            </w:r>
          </w:p>
        </w:tc>
        <w:tc>
          <w:tcPr>
            <w:tcW w:w="1938"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sz w:val="20"/>
                <w:szCs w:val="20"/>
                <w:lang w:val="en-US" w:eastAsia="uk-UA"/>
              </w:rPr>
              <w:t xml:space="preserve"> </w:t>
            </w:r>
          </w:p>
        </w:tc>
      </w:tr>
      <w:tr w:rsidR="007A7910" w:rsidRPr="007A7910" w:rsidTr="00C040DF">
        <w:trPr>
          <w:trHeight w:val="284"/>
        </w:trPr>
        <w:tc>
          <w:tcPr>
            <w:tcW w:w="1718" w:type="dxa"/>
            <w:shd w:val="clear" w:color="auto" w:fill="auto"/>
          </w:tcPr>
          <w:p w:rsidR="007A7910" w:rsidRPr="007A7910" w:rsidRDefault="007A7910" w:rsidP="007A7910">
            <w:pPr>
              <w:spacing w:after="0" w:line="240" w:lineRule="auto"/>
              <w:outlineLvl w:val="2"/>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color w:val="000000"/>
                <w:sz w:val="20"/>
                <w:szCs w:val="20"/>
                <w:lang w:val="uk-UA" w:eastAsia="uk-UA"/>
              </w:rPr>
              <w:t xml:space="preserve">Інше (зазначити)                                        </w:t>
            </w:r>
          </w:p>
        </w:tc>
        <w:tc>
          <w:tcPr>
            <w:tcW w:w="8419" w:type="dxa"/>
            <w:gridSpan w:val="3"/>
            <w:shd w:val="clear" w:color="auto" w:fill="auto"/>
          </w:tcPr>
          <w:p w:rsidR="007A7910" w:rsidRPr="007A7910" w:rsidRDefault="007A7910" w:rsidP="007A7910">
            <w:pPr>
              <w:spacing w:after="0" w:line="240" w:lineRule="auto"/>
              <w:outlineLvl w:val="2"/>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В 2020 році Товариству надавалися аудиторські послуги - виконання завдання з надання впевненості, що не є аудитом чи оглядом історичної фінансової інформації - щодо Звіту про корпоративне управління емітента за 2019 рік.</w:t>
            </w:r>
          </w:p>
        </w:tc>
      </w:tr>
    </w:tbl>
    <w:p w:rsidR="007A7910" w:rsidRPr="007A7910" w:rsidRDefault="007A7910" w:rsidP="007A7910">
      <w:pPr>
        <w:spacing w:after="0" w:line="240" w:lineRule="auto"/>
        <w:outlineLvl w:val="2"/>
        <w:rPr>
          <w:rFonts w:ascii="Times New Roman" w:eastAsia="Times New Roman" w:hAnsi="Times New Roman" w:cs="Times New Roman"/>
          <w:bCs/>
          <w:sz w:val="20"/>
          <w:szCs w:val="20"/>
          <w:lang w:val="uk-UA" w:eastAsia="uk-UA"/>
        </w:rPr>
      </w:pPr>
    </w:p>
    <w:p w:rsidR="007A7910" w:rsidRPr="007A7910" w:rsidRDefault="007A7910" w:rsidP="007A7910">
      <w:pPr>
        <w:spacing w:after="0" w:line="240" w:lineRule="auto"/>
        <w:outlineLvl w:val="2"/>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
          <w:bCs/>
          <w:color w:val="000000"/>
          <w:sz w:val="20"/>
          <w:szCs w:val="20"/>
          <w:lang w:val="uk-UA" w:eastAsia="uk-UA"/>
        </w:rPr>
        <w:t>З ініціативи   якого   органу   ревізійна  комісія (ревізор) проводила перевірку востаннє?</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2"/>
        <w:gridCol w:w="5151"/>
        <w:gridCol w:w="1652"/>
        <w:gridCol w:w="1672"/>
      </w:tblGrid>
      <w:tr w:rsidR="007A7910" w:rsidRPr="007A7910" w:rsidTr="00C040DF">
        <w:trPr>
          <w:trHeight w:val="284"/>
        </w:trPr>
        <w:tc>
          <w:tcPr>
            <w:tcW w:w="6813" w:type="dxa"/>
            <w:gridSpan w:val="2"/>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
                <w:bCs/>
                <w:color w:val="000000"/>
                <w:sz w:val="20"/>
                <w:szCs w:val="20"/>
                <w:lang w:val="uk-UA" w:eastAsia="uk-UA"/>
              </w:rPr>
            </w:pPr>
          </w:p>
        </w:tc>
        <w:tc>
          <w:tcPr>
            <w:tcW w:w="1652"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color w:val="000000"/>
                <w:sz w:val="20"/>
                <w:szCs w:val="20"/>
                <w:lang w:val="uk-UA" w:eastAsia="uk-UA"/>
              </w:rPr>
            </w:pPr>
            <w:r w:rsidRPr="007A7910">
              <w:rPr>
                <w:rFonts w:ascii="Times New Roman" w:eastAsia="Times New Roman" w:hAnsi="Times New Roman" w:cs="Times New Roman"/>
                <w:bCs/>
                <w:color w:val="000000"/>
                <w:sz w:val="20"/>
                <w:szCs w:val="20"/>
                <w:lang w:val="uk-UA" w:eastAsia="uk-UA"/>
              </w:rPr>
              <w:t>Так</w:t>
            </w:r>
          </w:p>
        </w:tc>
        <w:tc>
          <w:tcPr>
            <w:tcW w:w="1672"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color w:val="000000"/>
                <w:sz w:val="20"/>
                <w:szCs w:val="20"/>
                <w:lang w:val="uk-UA" w:eastAsia="uk-UA"/>
              </w:rPr>
            </w:pPr>
            <w:r w:rsidRPr="007A7910">
              <w:rPr>
                <w:rFonts w:ascii="Times New Roman" w:eastAsia="Times New Roman" w:hAnsi="Times New Roman" w:cs="Times New Roman"/>
                <w:bCs/>
                <w:color w:val="000000"/>
                <w:sz w:val="20"/>
                <w:szCs w:val="20"/>
                <w:lang w:val="uk-UA" w:eastAsia="uk-UA"/>
              </w:rPr>
              <w:t>Ні</w:t>
            </w:r>
          </w:p>
        </w:tc>
      </w:tr>
      <w:tr w:rsidR="007A7910" w:rsidRPr="007A7910" w:rsidTr="00C040DF">
        <w:trPr>
          <w:trHeight w:val="284"/>
        </w:trPr>
        <w:tc>
          <w:tcPr>
            <w:tcW w:w="6813" w:type="dxa"/>
            <w:gridSpan w:val="2"/>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lang w:val="uk-UA" w:eastAsia="uk-UA"/>
              </w:rPr>
            </w:pPr>
            <w:r w:rsidRPr="007A7910">
              <w:rPr>
                <w:rFonts w:ascii="Times New Roman" w:eastAsia="Times New Roman" w:hAnsi="Times New Roman" w:cs="Times New Roman"/>
                <w:bCs/>
                <w:color w:val="000000"/>
                <w:sz w:val="20"/>
                <w:szCs w:val="20"/>
                <w:lang w:val="uk-UA" w:eastAsia="uk-UA"/>
              </w:rPr>
              <w:t xml:space="preserve">З власної ініціативи                                   </w:t>
            </w:r>
          </w:p>
        </w:tc>
        <w:tc>
          <w:tcPr>
            <w:tcW w:w="1652"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color w:val="000000"/>
                <w:sz w:val="20"/>
                <w:szCs w:val="20"/>
                <w:lang w:val="uk-UA" w:eastAsia="uk-UA"/>
              </w:rPr>
            </w:pPr>
            <w:r w:rsidRPr="007A7910">
              <w:rPr>
                <w:rFonts w:ascii="Times New Roman" w:eastAsia="Times New Roman" w:hAnsi="Times New Roman" w:cs="Times New Roman"/>
                <w:bCs/>
                <w:color w:val="000000"/>
                <w:sz w:val="20"/>
                <w:szCs w:val="20"/>
                <w:lang w:eastAsia="uk-UA"/>
              </w:rPr>
              <w:t>X</w:t>
            </w:r>
          </w:p>
        </w:tc>
        <w:tc>
          <w:tcPr>
            <w:tcW w:w="1672"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color w:val="000000"/>
                <w:sz w:val="20"/>
                <w:szCs w:val="20"/>
                <w:lang w:val="uk-UA" w:eastAsia="uk-UA"/>
              </w:rPr>
            </w:pPr>
            <w:r w:rsidRPr="007A7910">
              <w:rPr>
                <w:rFonts w:ascii="Times New Roman" w:eastAsia="Times New Roman" w:hAnsi="Times New Roman" w:cs="Times New Roman"/>
                <w:bCs/>
                <w:color w:val="000000"/>
                <w:sz w:val="20"/>
                <w:szCs w:val="20"/>
                <w:lang w:eastAsia="uk-UA"/>
              </w:rPr>
              <w:t xml:space="preserve"> </w:t>
            </w:r>
          </w:p>
        </w:tc>
      </w:tr>
      <w:tr w:rsidR="007A7910" w:rsidRPr="007A7910" w:rsidTr="00C040DF">
        <w:trPr>
          <w:trHeight w:val="284"/>
        </w:trPr>
        <w:tc>
          <w:tcPr>
            <w:tcW w:w="6813" w:type="dxa"/>
            <w:gridSpan w:val="2"/>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lang w:val="uk-UA" w:eastAsia="uk-UA"/>
              </w:rPr>
            </w:pPr>
            <w:r w:rsidRPr="007A7910">
              <w:rPr>
                <w:rFonts w:ascii="Times New Roman" w:eastAsia="Times New Roman" w:hAnsi="Times New Roman" w:cs="Times New Roman"/>
                <w:bCs/>
                <w:color w:val="000000"/>
                <w:sz w:val="20"/>
                <w:szCs w:val="20"/>
                <w:lang w:val="uk-UA" w:eastAsia="uk-UA"/>
              </w:rPr>
              <w:t xml:space="preserve">За дорученням загальних зборів                         </w:t>
            </w:r>
          </w:p>
        </w:tc>
        <w:tc>
          <w:tcPr>
            <w:tcW w:w="1652"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color w:val="000000"/>
                <w:sz w:val="20"/>
                <w:szCs w:val="20"/>
                <w:lang w:val="uk-UA" w:eastAsia="uk-UA"/>
              </w:rPr>
            </w:pPr>
            <w:r w:rsidRPr="007A7910">
              <w:rPr>
                <w:rFonts w:ascii="Times New Roman" w:eastAsia="Times New Roman" w:hAnsi="Times New Roman" w:cs="Times New Roman"/>
                <w:bCs/>
                <w:color w:val="000000"/>
                <w:sz w:val="20"/>
                <w:szCs w:val="20"/>
                <w:lang w:eastAsia="uk-UA"/>
              </w:rPr>
              <w:t xml:space="preserve"> </w:t>
            </w:r>
          </w:p>
        </w:tc>
        <w:tc>
          <w:tcPr>
            <w:tcW w:w="1672"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color w:val="000000"/>
                <w:sz w:val="20"/>
                <w:szCs w:val="20"/>
                <w:lang w:val="uk-UA" w:eastAsia="uk-UA"/>
              </w:rPr>
            </w:pPr>
            <w:r w:rsidRPr="007A7910">
              <w:rPr>
                <w:rFonts w:ascii="Times New Roman" w:eastAsia="Times New Roman" w:hAnsi="Times New Roman" w:cs="Times New Roman"/>
                <w:bCs/>
                <w:color w:val="000000"/>
                <w:sz w:val="20"/>
                <w:szCs w:val="20"/>
                <w:lang w:eastAsia="uk-UA"/>
              </w:rPr>
              <w:t>X</w:t>
            </w:r>
          </w:p>
        </w:tc>
      </w:tr>
      <w:tr w:rsidR="007A7910" w:rsidRPr="007A7910" w:rsidTr="00C040DF">
        <w:trPr>
          <w:trHeight w:val="284"/>
        </w:trPr>
        <w:tc>
          <w:tcPr>
            <w:tcW w:w="6813" w:type="dxa"/>
            <w:gridSpan w:val="2"/>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lang w:val="uk-UA" w:eastAsia="uk-UA"/>
              </w:rPr>
            </w:pPr>
            <w:r w:rsidRPr="007A7910">
              <w:rPr>
                <w:rFonts w:ascii="Times New Roman" w:eastAsia="Times New Roman" w:hAnsi="Times New Roman" w:cs="Times New Roman"/>
                <w:bCs/>
                <w:color w:val="000000"/>
                <w:sz w:val="20"/>
                <w:szCs w:val="20"/>
                <w:lang w:val="uk-UA" w:eastAsia="uk-UA"/>
              </w:rPr>
              <w:t xml:space="preserve">За дорученням наглядової ради                          </w:t>
            </w:r>
          </w:p>
        </w:tc>
        <w:tc>
          <w:tcPr>
            <w:tcW w:w="1652"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color w:val="000000"/>
                <w:sz w:val="20"/>
                <w:szCs w:val="20"/>
                <w:lang w:val="uk-UA" w:eastAsia="uk-UA"/>
              </w:rPr>
            </w:pPr>
            <w:r w:rsidRPr="007A7910">
              <w:rPr>
                <w:rFonts w:ascii="Times New Roman" w:eastAsia="Times New Roman" w:hAnsi="Times New Roman" w:cs="Times New Roman"/>
                <w:bCs/>
                <w:color w:val="000000"/>
                <w:sz w:val="20"/>
                <w:szCs w:val="20"/>
                <w:lang w:eastAsia="uk-UA"/>
              </w:rPr>
              <w:t xml:space="preserve"> </w:t>
            </w:r>
          </w:p>
        </w:tc>
        <w:tc>
          <w:tcPr>
            <w:tcW w:w="1672"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color w:val="000000"/>
                <w:sz w:val="20"/>
                <w:szCs w:val="20"/>
                <w:lang w:val="uk-UA" w:eastAsia="uk-UA"/>
              </w:rPr>
            </w:pPr>
            <w:r w:rsidRPr="007A7910">
              <w:rPr>
                <w:rFonts w:ascii="Times New Roman" w:eastAsia="Times New Roman" w:hAnsi="Times New Roman" w:cs="Times New Roman"/>
                <w:bCs/>
                <w:color w:val="000000"/>
                <w:sz w:val="20"/>
                <w:szCs w:val="20"/>
                <w:lang w:eastAsia="uk-UA"/>
              </w:rPr>
              <w:t>X</w:t>
            </w:r>
          </w:p>
        </w:tc>
      </w:tr>
      <w:tr w:rsidR="007A7910" w:rsidRPr="007A7910" w:rsidTr="00C040DF">
        <w:trPr>
          <w:trHeight w:val="284"/>
        </w:trPr>
        <w:tc>
          <w:tcPr>
            <w:tcW w:w="6813" w:type="dxa"/>
            <w:gridSpan w:val="2"/>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lang w:val="uk-UA" w:eastAsia="uk-UA"/>
              </w:rPr>
            </w:pPr>
            <w:r w:rsidRPr="007A7910">
              <w:rPr>
                <w:rFonts w:ascii="Times New Roman" w:eastAsia="Times New Roman" w:hAnsi="Times New Roman" w:cs="Times New Roman"/>
                <w:bCs/>
                <w:color w:val="000000"/>
                <w:sz w:val="20"/>
                <w:szCs w:val="20"/>
                <w:lang w:val="uk-UA" w:eastAsia="uk-UA"/>
              </w:rPr>
              <w:t xml:space="preserve">За зверненням виконавчого органу                       </w:t>
            </w:r>
          </w:p>
        </w:tc>
        <w:tc>
          <w:tcPr>
            <w:tcW w:w="1652"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color w:val="000000"/>
                <w:sz w:val="20"/>
                <w:szCs w:val="20"/>
                <w:lang w:val="uk-UA" w:eastAsia="uk-UA"/>
              </w:rPr>
            </w:pPr>
            <w:r w:rsidRPr="007A7910">
              <w:rPr>
                <w:rFonts w:ascii="Times New Roman" w:eastAsia="Times New Roman" w:hAnsi="Times New Roman" w:cs="Times New Roman"/>
                <w:bCs/>
                <w:color w:val="000000"/>
                <w:sz w:val="20"/>
                <w:szCs w:val="20"/>
                <w:lang w:eastAsia="uk-UA"/>
              </w:rPr>
              <w:t xml:space="preserve"> </w:t>
            </w:r>
          </w:p>
        </w:tc>
        <w:tc>
          <w:tcPr>
            <w:tcW w:w="1672"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color w:val="000000"/>
                <w:sz w:val="20"/>
                <w:szCs w:val="20"/>
                <w:lang w:val="uk-UA" w:eastAsia="uk-UA"/>
              </w:rPr>
            </w:pPr>
            <w:r w:rsidRPr="007A7910">
              <w:rPr>
                <w:rFonts w:ascii="Times New Roman" w:eastAsia="Times New Roman" w:hAnsi="Times New Roman" w:cs="Times New Roman"/>
                <w:bCs/>
                <w:color w:val="000000"/>
                <w:sz w:val="20"/>
                <w:szCs w:val="20"/>
                <w:lang w:eastAsia="uk-UA"/>
              </w:rPr>
              <w:t>X</w:t>
            </w:r>
          </w:p>
        </w:tc>
      </w:tr>
      <w:tr w:rsidR="007A7910" w:rsidRPr="007A7910" w:rsidTr="00C040DF">
        <w:trPr>
          <w:trHeight w:val="284"/>
        </w:trPr>
        <w:tc>
          <w:tcPr>
            <w:tcW w:w="6813" w:type="dxa"/>
            <w:gridSpan w:val="2"/>
            <w:shd w:val="clear" w:color="auto" w:fill="auto"/>
            <w:vAlign w:val="center"/>
          </w:tcPr>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lang w:val="uk-UA" w:eastAsia="uk-UA"/>
              </w:rPr>
            </w:pPr>
            <w:r w:rsidRPr="007A7910">
              <w:rPr>
                <w:rFonts w:ascii="Times New Roman" w:eastAsia="Times New Roman" w:hAnsi="Times New Roman" w:cs="Times New Roman"/>
                <w:bCs/>
                <w:sz w:val="20"/>
                <w:szCs w:val="20"/>
                <w:lang w:eastAsia="uk-UA"/>
              </w:rPr>
              <w:t>На вимогу акціонерів, які в сукупності володіють понад та більше 10 відсотками голосуючих акцій</w:t>
            </w:r>
          </w:p>
        </w:tc>
        <w:tc>
          <w:tcPr>
            <w:tcW w:w="1652"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color w:val="000000"/>
                <w:sz w:val="20"/>
                <w:szCs w:val="20"/>
                <w:lang w:val="uk-UA" w:eastAsia="uk-UA"/>
              </w:rPr>
            </w:pPr>
            <w:r w:rsidRPr="007A7910">
              <w:rPr>
                <w:rFonts w:ascii="Times New Roman" w:eastAsia="Times New Roman" w:hAnsi="Times New Roman" w:cs="Times New Roman"/>
                <w:bCs/>
                <w:color w:val="000000"/>
                <w:sz w:val="20"/>
                <w:szCs w:val="20"/>
                <w:lang w:eastAsia="uk-UA"/>
              </w:rPr>
              <w:t xml:space="preserve"> </w:t>
            </w:r>
          </w:p>
        </w:tc>
        <w:tc>
          <w:tcPr>
            <w:tcW w:w="1672" w:type="dxa"/>
            <w:shd w:val="clear" w:color="auto" w:fill="auto"/>
            <w:vAlign w:val="center"/>
          </w:tcPr>
          <w:p w:rsidR="007A7910" w:rsidRPr="007A7910" w:rsidRDefault="007A7910" w:rsidP="007A7910">
            <w:pPr>
              <w:spacing w:after="0" w:line="240" w:lineRule="auto"/>
              <w:jc w:val="center"/>
              <w:outlineLvl w:val="2"/>
              <w:rPr>
                <w:rFonts w:ascii="Times New Roman" w:eastAsia="Times New Roman" w:hAnsi="Times New Roman" w:cs="Times New Roman"/>
                <w:bCs/>
                <w:color w:val="000000"/>
                <w:sz w:val="20"/>
                <w:szCs w:val="20"/>
                <w:lang w:val="uk-UA" w:eastAsia="uk-UA"/>
              </w:rPr>
            </w:pPr>
            <w:r w:rsidRPr="007A7910">
              <w:rPr>
                <w:rFonts w:ascii="Times New Roman" w:eastAsia="Times New Roman" w:hAnsi="Times New Roman" w:cs="Times New Roman"/>
                <w:bCs/>
                <w:color w:val="000000"/>
                <w:sz w:val="20"/>
                <w:szCs w:val="20"/>
                <w:lang w:eastAsia="uk-UA"/>
              </w:rPr>
              <w:t>X</w:t>
            </w:r>
          </w:p>
        </w:tc>
      </w:tr>
      <w:tr w:rsidR="007A7910" w:rsidRPr="007A7910" w:rsidTr="00C040DF">
        <w:trPr>
          <w:trHeight w:val="284"/>
        </w:trPr>
        <w:tc>
          <w:tcPr>
            <w:tcW w:w="1662" w:type="dxa"/>
            <w:shd w:val="clear" w:color="auto" w:fill="auto"/>
          </w:tcPr>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lang w:val="uk-UA" w:eastAsia="uk-UA"/>
              </w:rPr>
            </w:pPr>
            <w:r w:rsidRPr="007A7910">
              <w:rPr>
                <w:rFonts w:ascii="Times New Roman" w:eastAsia="Times New Roman" w:hAnsi="Times New Roman" w:cs="Times New Roman"/>
                <w:bCs/>
                <w:color w:val="000000"/>
                <w:sz w:val="20"/>
                <w:szCs w:val="20"/>
                <w:lang w:val="uk-UA" w:eastAsia="uk-UA"/>
              </w:rPr>
              <w:t xml:space="preserve">Інше (запишіть)                                        </w:t>
            </w:r>
          </w:p>
        </w:tc>
        <w:tc>
          <w:tcPr>
            <w:tcW w:w="8475" w:type="dxa"/>
            <w:gridSpan w:val="3"/>
            <w:shd w:val="clear" w:color="auto" w:fill="auto"/>
          </w:tcPr>
          <w:p w:rsidR="007A7910" w:rsidRPr="007A7910" w:rsidRDefault="007A7910" w:rsidP="007A7910">
            <w:pPr>
              <w:spacing w:after="0" w:line="240" w:lineRule="auto"/>
              <w:outlineLvl w:val="2"/>
              <w:rPr>
                <w:rFonts w:ascii="Times New Roman" w:eastAsia="Times New Roman" w:hAnsi="Times New Roman" w:cs="Times New Roman"/>
                <w:bCs/>
                <w:color w:val="000000"/>
                <w:sz w:val="20"/>
                <w:szCs w:val="20"/>
                <w:lang w:val="uk-UA" w:eastAsia="uk-UA"/>
              </w:rPr>
            </w:pPr>
            <w:r w:rsidRPr="007A7910">
              <w:rPr>
                <w:rFonts w:ascii="Times New Roman" w:eastAsia="Times New Roman" w:hAnsi="Times New Roman" w:cs="Times New Roman"/>
                <w:bCs/>
                <w:color w:val="000000"/>
                <w:sz w:val="20"/>
                <w:szCs w:val="20"/>
                <w:lang w:eastAsia="uk-UA"/>
              </w:rPr>
              <w:t>д/н</w:t>
            </w:r>
          </w:p>
        </w:tc>
      </w:tr>
    </w:tbl>
    <w:p w:rsidR="007A7910" w:rsidRPr="003874F9" w:rsidRDefault="007A7910">
      <w:pPr>
        <w:rPr>
          <w:lang w:val="en-US"/>
        </w:rPr>
        <w:sectPr w:rsidR="007A7910" w:rsidRPr="003874F9" w:rsidSect="007A7910">
          <w:pgSz w:w="11906" w:h="16838"/>
          <w:pgMar w:top="363" w:right="567" w:bottom="363" w:left="1417" w:header="709" w:footer="709" w:gutter="0"/>
          <w:cols w:space="708"/>
          <w:docGrid w:linePitch="360"/>
        </w:sectPr>
      </w:pPr>
    </w:p>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vanish/>
          <w:color w:val="000000"/>
          <w:sz w:val="24"/>
          <w:szCs w:val="24"/>
          <w:lang w:eastAsia="ru-RU"/>
        </w:rPr>
      </w:pPr>
      <w:r w:rsidRPr="007A7910">
        <w:rPr>
          <w:rFonts w:ascii="Times New Roman" w:eastAsia="Times New Roman" w:hAnsi="Times New Roman" w:cs="Times New Roman"/>
          <w:b/>
          <w:color w:val="000000"/>
          <w:sz w:val="28"/>
          <w:szCs w:val="28"/>
          <w:lang w:val="uk-UA" w:eastAsia="ru-RU"/>
        </w:rPr>
        <w:lastRenderedPageBreak/>
        <w:t>6) перелік осіб, які прямо або опосередковано є власниками значного пакета акцій емітента</w:t>
      </w:r>
    </w:p>
    <w:tbl>
      <w:tblPr>
        <w:tblW w:w="10206" w:type="dxa"/>
        <w:tblInd w:w="15" w:type="dxa"/>
        <w:tblLayout w:type="fixed"/>
        <w:tblCellMar>
          <w:top w:w="15" w:type="dxa"/>
          <w:left w:w="15" w:type="dxa"/>
          <w:bottom w:w="15" w:type="dxa"/>
          <w:right w:w="15" w:type="dxa"/>
        </w:tblCellMar>
        <w:tblLook w:val="0000" w:firstRow="0" w:lastRow="0" w:firstColumn="0" w:lastColumn="0" w:noHBand="0" w:noVBand="0"/>
      </w:tblPr>
      <w:tblGrid>
        <w:gridCol w:w="540"/>
        <w:gridCol w:w="4563"/>
        <w:gridCol w:w="3119"/>
        <w:gridCol w:w="1984"/>
      </w:tblGrid>
      <w:tr w:rsidR="007A7910" w:rsidRPr="007A7910" w:rsidTr="00C040DF">
        <w:tc>
          <w:tcPr>
            <w:tcW w:w="540"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ind w:left="180" w:hanging="180"/>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 з/п</w:t>
            </w:r>
          </w:p>
        </w:tc>
        <w:tc>
          <w:tcPr>
            <w:tcW w:w="4563"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color w:val="000000"/>
                <w:sz w:val="20"/>
                <w:szCs w:val="20"/>
                <w:lang w:val="uk-UA" w:eastAsia="uk-UA"/>
              </w:rPr>
              <w:t>Повне найменування юридичної особи - власника (власників) або прізвище, ім'я, по батькові (за наявності) фізичної особи - власника (власників) значного пакета акцій</w:t>
            </w:r>
          </w:p>
        </w:tc>
        <w:tc>
          <w:tcPr>
            <w:tcW w:w="3119" w:type="dxa"/>
            <w:tcBorders>
              <w:top w:val="single" w:sz="6" w:space="0" w:color="000000"/>
              <w:left w:val="single" w:sz="6" w:space="0" w:color="000000"/>
              <w:bottom w:val="single" w:sz="6" w:space="0" w:color="000000"/>
              <w:right w:val="single" w:sz="6" w:space="0" w:color="000000"/>
            </w:tcBorders>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color w:val="000000"/>
                <w:sz w:val="20"/>
                <w:szCs w:val="20"/>
                <w:lang w:val="uk-UA" w:eastAsia="uk-UA"/>
              </w:rPr>
              <w:t>Ідентифікаційний код згідно з Єдиним державним реєстром юридичних осіб, фізичних осіб - підприємців та громадських формувань (для юридичної особи - резидента), код/номер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юридичної особи - нерезидента)</w:t>
            </w:r>
          </w:p>
        </w:tc>
        <w:tc>
          <w:tcPr>
            <w:tcW w:w="1984"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color w:val="000000"/>
                <w:sz w:val="20"/>
                <w:szCs w:val="20"/>
                <w:lang w:val="uk-UA" w:eastAsia="uk-UA"/>
              </w:rPr>
              <w:t>Розмір частки акціонера (власника) (у відсотках до статутного капіталу)</w:t>
            </w:r>
          </w:p>
        </w:tc>
      </w:tr>
      <w:tr w:rsidR="007A7910" w:rsidRPr="007A7910" w:rsidTr="00C040DF">
        <w:tc>
          <w:tcPr>
            <w:tcW w:w="540"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ind w:left="180" w:hanging="180"/>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1</w:t>
            </w:r>
          </w:p>
        </w:tc>
        <w:tc>
          <w:tcPr>
            <w:tcW w:w="4563"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2</w:t>
            </w:r>
          </w:p>
        </w:tc>
        <w:tc>
          <w:tcPr>
            <w:tcW w:w="3119" w:type="dxa"/>
            <w:tcBorders>
              <w:top w:val="single" w:sz="6" w:space="0" w:color="000000"/>
              <w:left w:val="single" w:sz="6" w:space="0" w:color="000000"/>
              <w:bottom w:val="single" w:sz="6" w:space="0" w:color="000000"/>
              <w:right w:val="single" w:sz="6" w:space="0" w:color="000000"/>
            </w:tcBorders>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en-US" w:eastAsia="uk-UA"/>
              </w:rPr>
            </w:pPr>
            <w:r w:rsidRPr="007A7910">
              <w:rPr>
                <w:rFonts w:ascii="Times New Roman" w:eastAsia="Times New Roman" w:hAnsi="Times New Roman" w:cs="Times New Roman"/>
                <w:b/>
                <w:bCs/>
                <w:sz w:val="20"/>
                <w:szCs w:val="20"/>
                <w:lang w:val="en-US" w:eastAsia="uk-UA"/>
              </w:rPr>
              <w:t>3</w:t>
            </w:r>
          </w:p>
        </w:tc>
        <w:tc>
          <w:tcPr>
            <w:tcW w:w="1984"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en-US" w:eastAsia="uk-UA"/>
              </w:rPr>
            </w:pPr>
            <w:r w:rsidRPr="007A7910">
              <w:rPr>
                <w:rFonts w:ascii="Times New Roman" w:eastAsia="Times New Roman" w:hAnsi="Times New Roman" w:cs="Times New Roman"/>
                <w:b/>
                <w:bCs/>
                <w:sz w:val="20"/>
                <w:szCs w:val="20"/>
                <w:lang w:val="en-US" w:eastAsia="uk-UA"/>
              </w:rPr>
              <w:t>4</w:t>
            </w:r>
          </w:p>
        </w:tc>
      </w:tr>
      <w:tr w:rsidR="007A7910" w:rsidRPr="007A7910" w:rsidTr="00C040DF">
        <w:tc>
          <w:tcPr>
            <w:tcW w:w="540"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ind w:left="180" w:hanging="180"/>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1</w:t>
            </w:r>
          </w:p>
        </w:tc>
        <w:tc>
          <w:tcPr>
            <w:tcW w:w="4563"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Юрченко Свiтлана Миколаївна</w:t>
            </w:r>
          </w:p>
        </w:tc>
        <w:tc>
          <w:tcPr>
            <w:tcW w:w="3119" w:type="dxa"/>
            <w:tcBorders>
              <w:top w:val="single" w:sz="6" w:space="0" w:color="000000"/>
              <w:left w:val="single" w:sz="6" w:space="0" w:color="000000"/>
              <w:bottom w:val="single" w:sz="6" w:space="0" w:color="000000"/>
              <w:right w:val="single" w:sz="6" w:space="0" w:color="000000"/>
            </w:tcBorders>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д/н</w:t>
            </w:r>
          </w:p>
        </w:tc>
        <w:tc>
          <w:tcPr>
            <w:tcW w:w="1984"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79.095833</w:t>
            </w:r>
          </w:p>
        </w:tc>
      </w:tr>
    </w:tbl>
    <w:p w:rsidR="007A7910" w:rsidRPr="007A7910" w:rsidRDefault="007A7910" w:rsidP="007A7910">
      <w:pPr>
        <w:spacing w:after="0" w:line="240" w:lineRule="auto"/>
        <w:rPr>
          <w:rFonts w:ascii="Times New Roman" w:eastAsia="Times New Roman" w:hAnsi="Times New Roman" w:cs="Times New Roman"/>
          <w:sz w:val="24"/>
          <w:szCs w:val="24"/>
          <w:lang w:val="uk-UA" w:eastAsia="uk-UA"/>
        </w:rPr>
      </w:pPr>
    </w:p>
    <w:p w:rsidR="007A7910" w:rsidRDefault="007A7910">
      <w:pPr>
        <w:sectPr w:rsidR="007A7910" w:rsidSect="007A7910">
          <w:pgSz w:w="11906" w:h="16838"/>
          <w:pgMar w:top="363" w:right="567" w:bottom="363" w:left="1417" w:header="709" w:footer="709" w:gutter="0"/>
          <w:cols w:space="708"/>
          <w:docGrid w:linePitch="360"/>
        </w:sectPr>
      </w:pPr>
    </w:p>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b/>
          <w:color w:val="000000"/>
          <w:sz w:val="28"/>
          <w:szCs w:val="28"/>
          <w:lang w:val="uk-UA" w:eastAsia="ru-RU"/>
        </w:rPr>
      </w:pPr>
      <w:r w:rsidRPr="007A7910">
        <w:rPr>
          <w:rFonts w:ascii="Times New Roman" w:eastAsia="Times New Roman" w:hAnsi="Times New Roman" w:cs="Times New Roman"/>
          <w:b/>
          <w:color w:val="000000"/>
          <w:sz w:val="28"/>
          <w:szCs w:val="28"/>
          <w:lang w:val="uk-UA" w:eastAsia="ru-RU"/>
        </w:rPr>
        <w:lastRenderedPageBreak/>
        <w:t>7) інформація про будь-які обмеження прав участі та голосування акціонерів (учасників) на загальних зборах емітента</w:t>
      </w:r>
    </w:p>
    <w:tbl>
      <w:tblPr>
        <w:tblW w:w="10065" w:type="dxa"/>
        <w:tblInd w:w="15" w:type="dxa"/>
        <w:tblLayout w:type="fixed"/>
        <w:tblCellMar>
          <w:top w:w="15" w:type="dxa"/>
          <w:left w:w="15" w:type="dxa"/>
          <w:bottom w:w="15" w:type="dxa"/>
          <w:right w:w="15" w:type="dxa"/>
        </w:tblCellMar>
        <w:tblLook w:val="0000" w:firstRow="0" w:lastRow="0" w:firstColumn="0" w:lastColumn="0" w:noHBand="0" w:noVBand="0"/>
      </w:tblPr>
      <w:tblGrid>
        <w:gridCol w:w="2268"/>
        <w:gridCol w:w="1985"/>
        <w:gridCol w:w="4394"/>
        <w:gridCol w:w="1418"/>
      </w:tblGrid>
      <w:tr w:rsidR="007A7910" w:rsidRPr="007A7910" w:rsidTr="00C040DF">
        <w:tc>
          <w:tcPr>
            <w:tcW w:w="2268"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ind w:left="180" w:hanging="180"/>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color w:val="000000"/>
                <w:sz w:val="20"/>
                <w:szCs w:val="20"/>
                <w:lang w:val="uk-UA" w:eastAsia="uk-UA"/>
              </w:rPr>
              <w:t>Загальна кількість акцій</w:t>
            </w:r>
          </w:p>
        </w:tc>
        <w:tc>
          <w:tcPr>
            <w:tcW w:w="1985"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b/>
                <w:color w:val="000000"/>
                <w:sz w:val="20"/>
                <w:szCs w:val="20"/>
                <w:lang w:val="uk-UA" w:eastAsia="ru-RU"/>
              </w:rPr>
            </w:pPr>
            <w:r w:rsidRPr="007A7910">
              <w:rPr>
                <w:rFonts w:ascii="Times New Roman" w:eastAsia="Times New Roman" w:hAnsi="Times New Roman" w:cs="Times New Roman"/>
                <w:b/>
                <w:color w:val="000000"/>
                <w:sz w:val="20"/>
                <w:szCs w:val="20"/>
                <w:lang w:val="uk-UA" w:eastAsia="ru-RU"/>
              </w:rPr>
              <w:t>Кількість акцій з обмеженнями</w:t>
            </w:r>
          </w:p>
        </w:tc>
        <w:tc>
          <w:tcPr>
            <w:tcW w:w="4394"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b/>
                <w:color w:val="000000"/>
                <w:sz w:val="20"/>
                <w:szCs w:val="20"/>
                <w:lang w:val="uk-UA" w:eastAsia="ru-RU"/>
              </w:rPr>
            </w:pPr>
            <w:r w:rsidRPr="007A7910">
              <w:rPr>
                <w:rFonts w:ascii="Times New Roman" w:eastAsia="Times New Roman" w:hAnsi="Times New Roman" w:cs="Times New Roman"/>
                <w:b/>
                <w:color w:val="000000"/>
                <w:sz w:val="20"/>
                <w:szCs w:val="20"/>
                <w:lang w:val="uk-UA" w:eastAsia="ru-RU"/>
              </w:rPr>
              <w:t>Підстава виникнення обмеження</w:t>
            </w:r>
          </w:p>
        </w:tc>
        <w:tc>
          <w:tcPr>
            <w:tcW w:w="1418"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b/>
                <w:color w:val="000000"/>
                <w:sz w:val="20"/>
                <w:szCs w:val="20"/>
                <w:lang w:val="uk-UA" w:eastAsia="ru-RU"/>
              </w:rPr>
            </w:pPr>
            <w:r w:rsidRPr="007A7910">
              <w:rPr>
                <w:rFonts w:ascii="Times New Roman" w:eastAsia="Times New Roman" w:hAnsi="Times New Roman" w:cs="Times New Roman"/>
                <w:b/>
                <w:color w:val="000000"/>
                <w:sz w:val="20"/>
                <w:szCs w:val="20"/>
                <w:lang w:val="uk-UA" w:eastAsia="ru-RU"/>
              </w:rPr>
              <w:t>Дата виникнення обмеження</w:t>
            </w:r>
          </w:p>
        </w:tc>
      </w:tr>
      <w:tr w:rsidR="007A7910" w:rsidRPr="007A7910" w:rsidTr="00C040DF">
        <w:tc>
          <w:tcPr>
            <w:tcW w:w="2268"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ind w:left="180" w:hanging="180"/>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1</w:t>
            </w:r>
          </w:p>
        </w:tc>
        <w:tc>
          <w:tcPr>
            <w:tcW w:w="1985"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2</w:t>
            </w:r>
          </w:p>
        </w:tc>
        <w:tc>
          <w:tcPr>
            <w:tcW w:w="4394" w:type="dxa"/>
            <w:tcBorders>
              <w:top w:val="single" w:sz="6" w:space="0" w:color="000000"/>
              <w:left w:val="single" w:sz="6" w:space="0" w:color="000000"/>
              <w:bottom w:val="single" w:sz="6" w:space="0" w:color="000000"/>
              <w:right w:val="single" w:sz="6" w:space="0" w:color="000000"/>
            </w:tcBorders>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en-US" w:eastAsia="uk-UA"/>
              </w:rPr>
            </w:pPr>
            <w:r w:rsidRPr="007A7910">
              <w:rPr>
                <w:rFonts w:ascii="Times New Roman" w:eastAsia="Times New Roman" w:hAnsi="Times New Roman" w:cs="Times New Roman"/>
                <w:b/>
                <w:bCs/>
                <w:sz w:val="20"/>
                <w:szCs w:val="20"/>
                <w:lang w:val="en-US" w:eastAsia="uk-UA"/>
              </w:rPr>
              <w:t>3</w:t>
            </w:r>
          </w:p>
        </w:tc>
        <w:tc>
          <w:tcPr>
            <w:tcW w:w="1418"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en-US" w:eastAsia="uk-UA"/>
              </w:rPr>
            </w:pPr>
            <w:r w:rsidRPr="007A7910">
              <w:rPr>
                <w:rFonts w:ascii="Times New Roman" w:eastAsia="Times New Roman" w:hAnsi="Times New Roman" w:cs="Times New Roman"/>
                <w:b/>
                <w:bCs/>
                <w:sz w:val="20"/>
                <w:szCs w:val="20"/>
                <w:lang w:val="en-US" w:eastAsia="uk-UA"/>
              </w:rPr>
              <w:t>4</w:t>
            </w:r>
          </w:p>
        </w:tc>
      </w:tr>
      <w:tr w:rsidR="007A7910" w:rsidRPr="007A7910" w:rsidTr="00C040DF">
        <w:tc>
          <w:tcPr>
            <w:tcW w:w="2268"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ind w:left="180" w:hanging="180"/>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120000</w:t>
            </w:r>
          </w:p>
        </w:tc>
        <w:tc>
          <w:tcPr>
            <w:tcW w:w="1985"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17993</w:t>
            </w:r>
          </w:p>
        </w:tc>
        <w:tc>
          <w:tcPr>
            <w:tcW w:w="4394" w:type="dxa"/>
            <w:tcBorders>
              <w:top w:val="single" w:sz="6" w:space="0" w:color="000000"/>
              <w:left w:val="single" w:sz="6" w:space="0" w:color="000000"/>
              <w:bottom w:val="single" w:sz="6" w:space="0" w:color="000000"/>
              <w:right w:val="single" w:sz="6" w:space="0" w:color="000000"/>
            </w:tcBorders>
          </w:tcPr>
          <w:p w:rsidR="007A7910" w:rsidRPr="007A7910" w:rsidRDefault="007A7910" w:rsidP="007A7910">
            <w:pPr>
              <w:spacing w:after="0" w:line="240" w:lineRule="auto"/>
              <w:jc w:val="center"/>
              <w:rPr>
                <w:rFonts w:ascii="Times New Roman" w:eastAsia="Times New Roman" w:hAnsi="Times New Roman" w:cs="Times New Roman"/>
                <w:bCs/>
                <w:sz w:val="20"/>
                <w:szCs w:val="20"/>
                <w:lang w:eastAsia="uk-UA"/>
              </w:rPr>
            </w:pPr>
            <w:r w:rsidRPr="007A7910">
              <w:rPr>
                <w:rFonts w:ascii="Times New Roman" w:eastAsia="Times New Roman" w:hAnsi="Times New Roman" w:cs="Times New Roman"/>
                <w:bCs/>
                <w:sz w:val="20"/>
                <w:szCs w:val="20"/>
                <w:lang w:eastAsia="uk-UA"/>
              </w:rPr>
              <w:t>п.10 Прикінцевих та перехідних положень Закону України "Про депозитарну систему України" та Лист Національної комісії з цінних паперів та фондового ринку №08/03/18049/НК від 30.09.2014 року</w:t>
            </w:r>
          </w:p>
        </w:tc>
        <w:tc>
          <w:tcPr>
            <w:tcW w:w="1418"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12.10.2014</w:t>
            </w:r>
          </w:p>
        </w:tc>
      </w:tr>
      <w:tr w:rsidR="007A7910" w:rsidRPr="007A7910" w:rsidTr="00C040DF">
        <w:tc>
          <w:tcPr>
            <w:tcW w:w="2268"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ind w:left="180" w:hanging="180"/>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Опис</w:t>
            </w:r>
          </w:p>
        </w:tc>
        <w:tc>
          <w:tcPr>
            <w:tcW w:w="7797" w:type="dxa"/>
            <w:gridSpan w:val="3"/>
            <w:tcBorders>
              <w:top w:val="single" w:sz="6" w:space="0" w:color="000000"/>
              <w:left w:val="single" w:sz="6" w:space="0" w:color="000000"/>
              <w:bottom w:val="single" w:sz="6" w:space="0" w:color="000000"/>
              <w:right w:val="single" w:sz="6" w:space="0" w:color="000000"/>
            </w:tcBorders>
          </w:tcPr>
          <w:p w:rsidR="007A7910" w:rsidRPr="007A7910" w:rsidRDefault="007A7910" w:rsidP="007A7910">
            <w:pPr>
              <w:spacing w:after="0" w:line="240" w:lineRule="auto"/>
              <w:rPr>
                <w:rFonts w:ascii="Times New Roman" w:eastAsia="Times New Roman" w:hAnsi="Times New Roman" w:cs="Times New Roman"/>
                <w:b/>
                <w:bCs/>
                <w:sz w:val="20"/>
                <w:szCs w:val="20"/>
                <w:lang w:eastAsia="uk-UA"/>
              </w:rPr>
            </w:pPr>
            <w:r w:rsidRPr="007A7910">
              <w:rPr>
                <w:rFonts w:ascii="Times New Roman" w:eastAsia="Times New Roman" w:hAnsi="Times New Roman" w:cs="Times New Roman"/>
                <w:bCs/>
                <w:sz w:val="20"/>
                <w:szCs w:val="20"/>
                <w:lang w:val="uk-UA" w:eastAsia="uk-UA"/>
              </w:rPr>
              <w:t>Відповідно до п.10 Прикінцевих та перехідних положень Закону України "Про депозитарну систему України" та Лист Національної комісії з цінних паперів та фондового ринку №08/03/18049/НК від 30.09.2014 року, акції власників, які не уклали з обраною емітентом депозитарною установою договору про обслуговування рахунка в цінних паперах від власного імені та не здійснили переказ належних їм прав на цінні папери на свій рахунок у цінних паперах, відкритий в іншій депозитарній установі, не враховуються при визначенні кворуму та при голосуванні в органах емітента</w:t>
            </w:r>
          </w:p>
        </w:tc>
      </w:tr>
    </w:tbl>
    <w:p w:rsidR="007A7910" w:rsidRPr="007A7910" w:rsidRDefault="007A7910" w:rsidP="007A7910">
      <w:pPr>
        <w:spacing w:after="0" w:line="240" w:lineRule="auto"/>
        <w:rPr>
          <w:rFonts w:ascii="Times New Roman" w:eastAsia="Times New Roman" w:hAnsi="Times New Roman" w:cs="Times New Roman"/>
          <w:sz w:val="24"/>
          <w:szCs w:val="24"/>
          <w:lang w:val="uk-UA" w:eastAsia="uk-UA"/>
        </w:rPr>
      </w:pPr>
    </w:p>
    <w:p w:rsidR="007A7910" w:rsidRDefault="007A7910">
      <w:pPr>
        <w:sectPr w:rsidR="007A7910" w:rsidSect="007A7910">
          <w:pgSz w:w="11906" w:h="16838"/>
          <w:pgMar w:top="363" w:right="567" w:bottom="363" w:left="1417" w:header="709" w:footer="709" w:gutter="0"/>
          <w:cols w:space="708"/>
          <w:docGrid w:linePitch="360"/>
        </w:sectPr>
      </w:pPr>
    </w:p>
    <w:p w:rsidR="007A7910" w:rsidRPr="007A7910" w:rsidRDefault="007A7910" w:rsidP="007A7910">
      <w:pPr>
        <w:spacing w:after="0" w:line="240" w:lineRule="auto"/>
        <w:jc w:val="center"/>
        <w:rPr>
          <w:rFonts w:ascii="Times New Roman" w:eastAsia="Times New Roman" w:hAnsi="Times New Roman" w:cs="Times New Roman"/>
          <w:b/>
          <w:color w:val="000000"/>
          <w:sz w:val="28"/>
          <w:szCs w:val="28"/>
          <w:lang w:val="uk-UA" w:eastAsia="uk-UA"/>
        </w:rPr>
      </w:pPr>
      <w:r w:rsidRPr="007A7910">
        <w:rPr>
          <w:rFonts w:ascii="Times New Roman" w:eastAsia="Times New Roman" w:hAnsi="Times New Roman" w:cs="Times New Roman"/>
          <w:b/>
          <w:color w:val="000000"/>
          <w:sz w:val="28"/>
          <w:szCs w:val="28"/>
          <w:lang w:val="uk-UA" w:eastAsia="uk-UA"/>
        </w:rPr>
        <w:lastRenderedPageBreak/>
        <w:t>8) порядок призначення та звільнення посадових осіб емітента</w:t>
      </w:r>
    </w:p>
    <w:p w:rsidR="007A7910" w:rsidRPr="007A7910" w:rsidRDefault="007A7910" w:rsidP="007A7910">
      <w:pPr>
        <w:spacing w:after="0" w:line="240" w:lineRule="auto"/>
        <w:jc w:val="center"/>
        <w:rPr>
          <w:rFonts w:ascii="Times New Roman" w:eastAsia="Times New Roman" w:hAnsi="Times New Roman" w:cs="Times New Roman"/>
          <w:b/>
          <w:sz w:val="28"/>
          <w:szCs w:val="28"/>
          <w:lang w:val="uk-UA" w:eastAsia="uk-UA"/>
        </w:rPr>
      </w:pPr>
      <w:r w:rsidRPr="007A7910">
        <w:rPr>
          <w:rFonts w:ascii="Times New Roman" w:eastAsia="Times New Roman" w:hAnsi="Times New Roman" w:cs="Times New Roman"/>
          <w:b/>
          <w:color w:val="000000"/>
          <w:sz w:val="28"/>
          <w:szCs w:val="28"/>
          <w:lang w:val="uk-UA" w:eastAsia="uk-UA"/>
        </w:rPr>
        <w:t xml:space="preserve"> </w:t>
      </w:r>
    </w:p>
    <w:p w:rsidR="007A7910" w:rsidRPr="007A7910" w:rsidRDefault="007A7910" w:rsidP="007A7910">
      <w:pPr>
        <w:spacing w:after="0" w:line="240" w:lineRule="auto"/>
        <w:rPr>
          <w:rFonts w:ascii="Times New Roman" w:eastAsia="Times New Roman" w:hAnsi="Times New Roman" w:cs="Times New Roman"/>
          <w:sz w:val="20"/>
          <w:szCs w:val="20"/>
          <w:lang w:val="uk-UA" w:eastAsia="uk-UA"/>
        </w:rPr>
      </w:pP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Відповідно до п.10.3 Статуту, Наглядова рада обирається Загальними зборами у кількості 3 (трьох) осіб строком на 3 (три) роки. У випадку закінчення цього строку, строк повноважень членів Наглядової ради продовжується до найближчих Загальних зборів, на яких обирається новий склад Наглядової ради.</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Відповідно до п.10.5 Статуту, Голова Ради обирається на першому засіданні новообраної Наглядової ради з числа її членів якщо за таке рішення проголосували одноголосно всі члени Наглядової ради. Перше засідання новообраної Наглядової ради може бути проведено в день її обрання. Наглядова Рада може також обрати Секретаря Ради. Функції Секретаря Ради можуть бути покладені на особу, що не входить до складу Наглядової ради. Наглядова рада має право в будь-який час переобрати Голову Ради та Секретаря Ради.</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Відповідно до п.9.2 Статуту, Обрання та припинення повноважень членів Наглядової ради відноситься до виключної компетенції Загальних зборів.</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Відповідно до п.10.28 Статуту, Загальні збори можуть прийняти рішення про дострокове припинення повноважень членів Наглядової ради з одночасним обранням нового складу Наглядової ради. В такому випадку рішення Загальних зборів про дострокове припинення повноважень може прийматися тільки стосовно всіх членів Наглядової ради.</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Відповідно до п.10.29 Статуту, Без рішення Загальних зборів повноваження члена Наглядової ради з одночасним припиненням договору припиняються:</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w:t>
      </w:r>
      <w:r w:rsidRPr="007A7910">
        <w:rPr>
          <w:rFonts w:ascii="Times New Roman" w:eastAsia="Times New Roman" w:hAnsi="Times New Roman" w:cs="Times New Roman"/>
          <w:sz w:val="20"/>
          <w:szCs w:val="20"/>
          <w:lang w:eastAsia="uk-UA"/>
        </w:rPr>
        <w:tab/>
        <w:t>за його бажанням за умови письмового повідомлення про це Товариства за два тижні;</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w:t>
      </w:r>
      <w:r w:rsidRPr="007A7910">
        <w:rPr>
          <w:rFonts w:ascii="Times New Roman" w:eastAsia="Times New Roman" w:hAnsi="Times New Roman" w:cs="Times New Roman"/>
          <w:sz w:val="20"/>
          <w:szCs w:val="20"/>
          <w:lang w:eastAsia="uk-UA"/>
        </w:rPr>
        <w:tab/>
        <w:t>в разі неможливості виконання обов'язків члена Наглядової ради за станом здоров'я;</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w:t>
      </w:r>
      <w:r w:rsidRPr="007A7910">
        <w:rPr>
          <w:rFonts w:ascii="Times New Roman" w:eastAsia="Times New Roman" w:hAnsi="Times New Roman" w:cs="Times New Roman"/>
          <w:sz w:val="20"/>
          <w:szCs w:val="20"/>
          <w:lang w:eastAsia="uk-UA"/>
        </w:rPr>
        <w:tab/>
        <w:t>в разі набрання законної сили вироком чи рішенням суду, яким його засуджено до покарання, шо виключає можливість виконання обов'язків члена Наглядової ради;</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w:t>
      </w:r>
      <w:r w:rsidRPr="007A7910">
        <w:rPr>
          <w:rFonts w:ascii="Times New Roman" w:eastAsia="Times New Roman" w:hAnsi="Times New Roman" w:cs="Times New Roman"/>
          <w:sz w:val="20"/>
          <w:szCs w:val="20"/>
          <w:lang w:eastAsia="uk-UA"/>
        </w:rPr>
        <w:tab/>
        <w:t>в разі смерті, визнання його недієздатним, обмежено дієздатним, безвісно відсутнім, померлим.</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Відповідно до п.11.2 Статуту, Генеральний директор обирається Наглядовою радою строком на 1 (один) рік, якщо інший строк не передбачений відповідним рішенням Наглядової ради.</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Відповідно до п.11.9 Статут, Повноваження Генерального директора можуть бути у будь-який час достроково припинені за рішенням Наглядової ради. Без будь-якого обмеження цього права, Наглядова рада може тимчасово відсторонити (усунути) особу, що займає посаду Генерального директора, від виконання повноважень за посадою із збереженням заробітної плати (з одночасним визначенням строку такого відсторонення (усунення) та призначенням особи, яка тимчасово здійснюватиме його повноваження) з метою перевірки окремих фактів, що стосуються діяльності Товариства, або проведення службового розслідування стосовно дій Генерального директора.</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Відповідно до п.12.1 Статуту, Для проведення перевірки фінансово-господарської діяльності Товариства Загальні збори можуть обирати Ревізора. Ревізор обирається з числа фізичних осіб, які мають повну цивільну дієздатність, або юридичних осіб - Акціонерів.</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Відповідно до п.12.2 Статуту, Ревізор може обиратися для проведення спеціальної перевірки фінансово-господарської діяльності Товариства або на визначений період, але не більше ніж на три роки.</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Відповідно до п.5.2 Положення про Ревізора, У разі, якщо після закінчення строку, на який обрано ревізора, загальними зборами з будь-яких причин не буде прийнято рішення про обрання або переобрання ревізора, повноваження ревізора продовжуються до моменту прийняття загальними зборами рішення про обрання або переобрання ревізора, але не більше, ніж на п'ять років з моменту його обрання.</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Відповідно до п.9.2 Статуту, Обрання та припинення повноважень Ревізора відноситься до виключної компетенції Загальних зборів.</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Відповідно до п.5.5 Положення про Ревізора, Повноваження ревізора припиняються достроково:</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w:t>
      </w:r>
      <w:r w:rsidRPr="007A7910">
        <w:rPr>
          <w:rFonts w:ascii="Times New Roman" w:eastAsia="Times New Roman" w:hAnsi="Times New Roman" w:cs="Times New Roman"/>
          <w:sz w:val="20"/>
          <w:szCs w:val="20"/>
          <w:lang w:eastAsia="uk-UA"/>
        </w:rPr>
        <w:tab/>
        <w:t>у разі одностороннього складання з себе повноважень ревізора;</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w:t>
      </w:r>
      <w:r w:rsidRPr="007A7910">
        <w:rPr>
          <w:rFonts w:ascii="Times New Roman" w:eastAsia="Times New Roman" w:hAnsi="Times New Roman" w:cs="Times New Roman"/>
          <w:sz w:val="20"/>
          <w:szCs w:val="20"/>
          <w:lang w:eastAsia="uk-UA"/>
        </w:rPr>
        <w:tab/>
        <w:t>у разі виникнення обставин, які відповідно до чинного законодавства України перешкоджають виконанню обов'язків ревізора;</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w:t>
      </w:r>
      <w:r w:rsidRPr="007A7910">
        <w:rPr>
          <w:rFonts w:ascii="Times New Roman" w:eastAsia="Times New Roman" w:hAnsi="Times New Roman" w:cs="Times New Roman"/>
          <w:sz w:val="20"/>
          <w:szCs w:val="20"/>
          <w:lang w:eastAsia="uk-UA"/>
        </w:rPr>
        <w:tab/>
        <w:t>прийняття загальними зборами акціонерів рішення про відкликання ревізора;</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w:t>
      </w:r>
      <w:r w:rsidRPr="007A7910">
        <w:rPr>
          <w:rFonts w:ascii="Times New Roman" w:eastAsia="Times New Roman" w:hAnsi="Times New Roman" w:cs="Times New Roman"/>
          <w:sz w:val="20"/>
          <w:szCs w:val="20"/>
          <w:lang w:eastAsia="uk-UA"/>
        </w:rPr>
        <w:tab/>
        <w:t>обрання загальними зборами акціонерів нового ревізора на підставах передбачених Положенням;</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w:t>
      </w:r>
      <w:r w:rsidRPr="007A7910">
        <w:rPr>
          <w:rFonts w:ascii="Times New Roman" w:eastAsia="Times New Roman" w:hAnsi="Times New Roman" w:cs="Times New Roman"/>
          <w:sz w:val="20"/>
          <w:szCs w:val="20"/>
          <w:lang w:eastAsia="uk-UA"/>
        </w:rPr>
        <w:tab/>
        <w:t>в інших випадках, передбачених чинним законодавством України.</w:t>
      </w:r>
    </w:p>
    <w:p w:rsidR="007A7910" w:rsidRDefault="007A7910">
      <w:pPr>
        <w:sectPr w:rsidR="007A7910" w:rsidSect="007A7910">
          <w:pgSz w:w="11906" w:h="16838"/>
          <w:pgMar w:top="363" w:right="567" w:bottom="363" w:left="1417" w:header="709" w:footer="709" w:gutter="0"/>
          <w:cols w:space="708"/>
          <w:docGrid w:linePitch="360"/>
        </w:sectPr>
      </w:pPr>
    </w:p>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b/>
          <w:sz w:val="28"/>
          <w:szCs w:val="28"/>
          <w:lang w:eastAsia="ru-RU"/>
        </w:rPr>
      </w:pPr>
      <w:r w:rsidRPr="007A7910">
        <w:rPr>
          <w:rFonts w:ascii="Times New Roman" w:eastAsia="Times New Roman" w:hAnsi="Times New Roman" w:cs="Times New Roman"/>
          <w:b/>
          <w:color w:val="000000"/>
          <w:sz w:val="28"/>
          <w:szCs w:val="28"/>
          <w:lang w:val="uk-UA" w:eastAsia="ru-RU"/>
        </w:rPr>
        <w:lastRenderedPageBreak/>
        <w:t>9) повноваження посадових осіб емітента</w:t>
      </w:r>
    </w:p>
    <w:p w:rsidR="007A7910" w:rsidRPr="007A7910" w:rsidRDefault="007A7910" w:rsidP="007A7910">
      <w:pPr>
        <w:spacing w:after="0" w:line="240" w:lineRule="auto"/>
        <w:rPr>
          <w:rFonts w:ascii="Times New Roman" w:eastAsia="Times New Roman" w:hAnsi="Times New Roman" w:cs="Times New Roman"/>
          <w:sz w:val="20"/>
          <w:szCs w:val="20"/>
          <w:lang w:val="uk-UA" w:eastAsia="uk-UA"/>
        </w:rPr>
      </w:pP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НАГЛЯДОВА РАДА:</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Відповідно до п.10.8 Статуту, Наглядова рада приймає рішення про проведення річних (чергових) та позачергових Загальних зборів, в тому числі на вимогу Акціонерів або за пропозицією виконавчого органу. Наглядова рада додатково вирішує - залежно від обставин - декілька або всі наступні питання, що пов'язані зі скликанням та підготовкою Загальних зборів:</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1)</w:t>
      </w:r>
      <w:r w:rsidRPr="007A7910">
        <w:rPr>
          <w:rFonts w:ascii="Times New Roman" w:eastAsia="Times New Roman" w:hAnsi="Times New Roman" w:cs="Times New Roman"/>
          <w:sz w:val="20"/>
          <w:szCs w:val="20"/>
          <w:lang w:eastAsia="uk-UA"/>
        </w:rPr>
        <w:tab/>
        <w:t>прийняття рішення про дату проведення Загальних зборів; підготовка порядку денного Загальних зборів;</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2)</w:t>
      </w:r>
      <w:r w:rsidRPr="007A7910">
        <w:rPr>
          <w:rFonts w:ascii="Times New Roman" w:eastAsia="Times New Roman" w:hAnsi="Times New Roman" w:cs="Times New Roman"/>
          <w:sz w:val="20"/>
          <w:szCs w:val="20"/>
          <w:lang w:eastAsia="uk-UA"/>
        </w:rPr>
        <w:tab/>
        <w:t>затвердження тексту повідомлення про проведення Загальних зборів;</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3)</w:t>
      </w:r>
      <w:r w:rsidRPr="007A7910">
        <w:rPr>
          <w:rFonts w:ascii="Times New Roman" w:eastAsia="Times New Roman" w:hAnsi="Times New Roman" w:cs="Times New Roman"/>
          <w:sz w:val="20"/>
          <w:szCs w:val="20"/>
          <w:lang w:eastAsia="uk-UA"/>
        </w:rPr>
        <w:tab/>
        <w:t>визначення дати складення переліку Акціонерів, які мають право бути повідомленими про проведення Загальних зборів;</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4)</w:t>
      </w:r>
      <w:r w:rsidRPr="007A7910">
        <w:rPr>
          <w:rFonts w:ascii="Times New Roman" w:eastAsia="Times New Roman" w:hAnsi="Times New Roman" w:cs="Times New Roman"/>
          <w:sz w:val="20"/>
          <w:szCs w:val="20"/>
          <w:lang w:eastAsia="uk-UA"/>
        </w:rPr>
        <w:tab/>
        <w:t>визначення дати складення Переліку Акціонерів, крім випадків, коли така дата чітко визначена Законом про АТ;</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5)</w:t>
      </w:r>
      <w:r w:rsidRPr="007A7910">
        <w:rPr>
          <w:rFonts w:ascii="Times New Roman" w:eastAsia="Times New Roman" w:hAnsi="Times New Roman" w:cs="Times New Roman"/>
          <w:sz w:val="20"/>
          <w:szCs w:val="20"/>
          <w:lang w:eastAsia="uk-UA"/>
        </w:rPr>
        <w:tab/>
        <w:t>створення організаційного комітету Загальних зборів та/або призначення особи, відповідає за скликання та проведення Загальних зборів;</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6)</w:t>
      </w:r>
      <w:r w:rsidRPr="007A7910">
        <w:rPr>
          <w:rFonts w:ascii="Times New Roman" w:eastAsia="Times New Roman" w:hAnsi="Times New Roman" w:cs="Times New Roman"/>
          <w:sz w:val="20"/>
          <w:szCs w:val="20"/>
          <w:lang w:eastAsia="uk-UA"/>
        </w:rPr>
        <w:tab/>
        <w:t>призначення Голови Зборів та Секретаря Зборів;</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7)</w:t>
      </w:r>
      <w:r w:rsidRPr="007A7910">
        <w:rPr>
          <w:rFonts w:ascii="Times New Roman" w:eastAsia="Times New Roman" w:hAnsi="Times New Roman" w:cs="Times New Roman"/>
          <w:sz w:val="20"/>
          <w:szCs w:val="20"/>
          <w:lang w:eastAsia="uk-UA"/>
        </w:rPr>
        <w:tab/>
        <w:t>обрання реєстраційної комісії, за винятком випадків, встановлених Законом про АТ;</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8)</w:t>
      </w:r>
      <w:r w:rsidRPr="007A7910">
        <w:rPr>
          <w:rFonts w:ascii="Times New Roman" w:eastAsia="Times New Roman" w:hAnsi="Times New Roman" w:cs="Times New Roman"/>
          <w:sz w:val="20"/>
          <w:szCs w:val="20"/>
          <w:lang w:eastAsia="uk-UA"/>
        </w:rPr>
        <w:tab/>
        <w:t>попередній розгляд питань, що внесені до порядку денного Загальних зборів, надання Загальним зборам пропозицій щодо:</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w:t>
      </w:r>
      <w:r w:rsidRPr="007A7910">
        <w:rPr>
          <w:rFonts w:ascii="Times New Roman" w:eastAsia="Times New Roman" w:hAnsi="Times New Roman" w:cs="Times New Roman"/>
          <w:sz w:val="20"/>
          <w:szCs w:val="20"/>
          <w:lang w:eastAsia="uk-UA"/>
        </w:rPr>
        <w:tab/>
        <w:t>розміру та способу зміни Статутного капіталу;</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w:t>
      </w:r>
      <w:r w:rsidRPr="007A7910">
        <w:rPr>
          <w:rFonts w:ascii="Times New Roman" w:eastAsia="Times New Roman" w:hAnsi="Times New Roman" w:cs="Times New Roman"/>
          <w:sz w:val="20"/>
          <w:szCs w:val="20"/>
          <w:lang w:eastAsia="uk-UA"/>
        </w:rPr>
        <w:tab/>
        <w:t>порядку розподілу прибутків (покриття збитків), а також розміру, строку та порядку виплати дивідендів;</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w:t>
      </w:r>
      <w:r w:rsidRPr="007A7910">
        <w:rPr>
          <w:rFonts w:ascii="Times New Roman" w:eastAsia="Times New Roman" w:hAnsi="Times New Roman" w:cs="Times New Roman"/>
          <w:sz w:val="20"/>
          <w:szCs w:val="20"/>
          <w:lang w:eastAsia="uk-UA"/>
        </w:rPr>
        <w:tab/>
        <w:t>вчинення значного правочину, що підлягає затвердженню Загальними зборами згідно з пунктом 9.2.22 Статуту;</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9)</w:t>
      </w:r>
      <w:r w:rsidRPr="007A7910">
        <w:rPr>
          <w:rFonts w:ascii="Times New Roman" w:eastAsia="Times New Roman" w:hAnsi="Times New Roman" w:cs="Times New Roman"/>
          <w:sz w:val="20"/>
          <w:szCs w:val="20"/>
          <w:lang w:eastAsia="uk-UA"/>
        </w:rPr>
        <w:tab/>
        <w:t>попередній розгляд проектів документів, що пов'язані з порядком денним Загальних зборів; надання рекомендацій Загальним зборам;</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10)</w:t>
      </w:r>
      <w:r w:rsidRPr="007A7910">
        <w:rPr>
          <w:rFonts w:ascii="Times New Roman" w:eastAsia="Times New Roman" w:hAnsi="Times New Roman" w:cs="Times New Roman"/>
          <w:sz w:val="20"/>
          <w:szCs w:val="20"/>
          <w:lang w:eastAsia="uk-UA"/>
        </w:rPr>
        <w:tab/>
        <w:t>затвердження проектів рішень Загальних зборів, форми і тексту бюлетеня для голосування;</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11)</w:t>
      </w:r>
      <w:r w:rsidRPr="007A7910">
        <w:rPr>
          <w:rFonts w:ascii="Times New Roman" w:eastAsia="Times New Roman" w:hAnsi="Times New Roman" w:cs="Times New Roman"/>
          <w:sz w:val="20"/>
          <w:szCs w:val="20"/>
          <w:lang w:eastAsia="uk-UA"/>
        </w:rPr>
        <w:tab/>
        <w:t>включення до порядку денного Загальних зборів пропозицій Акціонерів, крім випадків, встановлених Законом про АТ;</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12)</w:t>
      </w:r>
      <w:r w:rsidRPr="007A7910">
        <w:rPr>
          <w:rFonts w:ascii="Times New Roman" w:eastAsia="Times New Roman" w:hAnsi="Times New Roman" w:cs="Times New Roman"/>
          <w:sz w:val="20"/>
          <w:szCs w:val="20"/>
          <w:lang w:eastAsia="uk-UA"/>
        </w:rPr>
        <w:tab/>
        <w:t>прийняття рішення про розміщення інформації на власній веб-сторінці у мережі Інтернет (крім інформації, що розміщується обов'язково).</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Відповідно до п.10.10 Статуту, Наглядова рада має право:</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1)</w:t>
      </w:r>
      <w:r w:rsidRPr="007A7910">
        <w:rPr>
          <w:rFonts w:ascii="Times New Roman" w:eastAsia="Times New Roman" w:hAnsi="Times New Roman" w:cs="Times New Roman"/>
          <w:sz w:val="20"/>
          <w:szCs w:val="20"/>
          <w:lang w:eastAsia="uk-UA"/>
        </w:rPr>
        <w:tab/>
        <w:t>надавати Генеральному директору попередню згоду у формі генеральної згоди Наглядової ради на укладення певної категорії правочинів (певного виду правочинів, з певними контрагентами, в межах певних сум, тощо) на певний період часу, що не може перевищувати шести календарних місяців з дати такого рішення;</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2)</w:t>
      </w:r>
      <w:r w:rsidRPr="007A7910">
        <w:rPr>
          <w:rFonts w:ascii="Times New Roman" w:eastAsia="Times New Roman" w:hAnsi="Times New Roman" w:cs="Times New Roman"/>
          <w:sz w:val="20"/>
          <w:szCs w:val="20"/>
          <w:lang w:eastAsia="uk-UA"/>
        </w:rPr>
        <w:tab/>
        <w:t>утворювати постійні чи тимчасові комітети Наглядової ради; визначати порядок їх діяльності; затверджувати відповідні положення про комітети;</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3)</w:t>
      </w:r>
      <w:r w:rsidRPr="007A7910">
        <w:rPr>
          <w:rFonts w:ascii="Times New Roman" w:eastAsia="Times New Roman" w:hAnsi="Times New Roman" w:cs="Times New Roman"/>
          <w:sz w:val="20"/>
          <w:szCs w:val="20"/>
          <w:lang w:eastAsia="uk-UA"/>
        </w:rPr>
        <w:tab/>
        <w:t>за пропозицією Голови Ради - обирати корпоративного секретаря, що відповідає за взаємодію Товариства з Акціонерами та/або інвесторами, та визначати обсяг його повноважень;</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4)</w:t>
      </w:r>
      <w:r w:rsidRPr="007A7910">
        <w:rPr>
          <w:rFonts w:ascii="Times New Roman" w:eastAsia="Times New Roman" w:hAnsi="Times New Roman" w:cs="Times New Roman"/>
          <w:sz w:val="20"/>
          <w:szCs w:val="20"/>
          <w:lang w:eastAsia="uk-UA"/>
        </w:rPr>
        <w:tab/>
        <w:t>залучати зовнішніх консультантів та експертів для аналізу питань, що стосуються діяльності Товариства;</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5)</w:t>
      </w:r>
      <w:r w:rsidRPr="007A7910">
        <w:rPr>
          <w:rFonts w:ascii="Times New Roman" w:eastAsia="Times New Roman" w:hAnsi="Times New Roman" w:cs="Times New Roman"/>
          <w:sz w:val="20"/>
          <w:szCs w:val="20"/>
          <w:lang w:eastAsia="uk-UA"/>
        </w:rPr>
        <w:tab/>
        <w:t>одержувати будь-яку інформацію і документи стосовно діяльності Товариства від виконавчого та інших органів Товариства, посадових осіб та працівників Товариства;</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6)</w:t>
      </w:r>
      <w:r w:rsidRPr="007A7910">
        <w:rPr>
          <w:rFonts w:ascii="Times New Roman" w:eastAsia="Times New Roman" w:hAnsi="Times New Roman" w:cs="Times New Roman"/>
          <w:sz w:val="20"/>
          <w:szCs w:val="20"/>
          <w:lang w:eastAsia="uk-UA"/>
        </w:rPr>
        <w:tab/>
        <w:t>вимагати надання Генеральним директором регулярних звітів та/або звітів по окремим питанням поточної діяльності Товариства;</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7)</w:t>
      </w:r>
      <w:r w:rsidRPr="007A7910">
        <w:rPr>
          <w:rFonts w:ascii="Times New Roman" w:eastAsia="Times New Roman" w:hAnsi="Times New Roman" w:cs="Times New Roman"/>
          <w:sz w:val="20"/>
          <w:szCs w:val="20"/>
          <w:lang w:eastAsia="uk-UA"/>
        </w:rPr>
        <w:tab/>
        <w:t>надавати Генеральному директору пропозиції з питань діяльності Товариства;</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8)</w:t>
      </w:r>
      <w:r w:rsidRPr="007A7910">
        <w:rPr>
          <w:rFonts w:ascii="Times New Roman" w:eastAsia="Times New Roman" w:hAnsi="Times New Roman" w:cs="Times New Roman"/>
          <w:sz w:val="20"/>
          <w:szCs w:val="20"/>
          <w:lang w:eastAsia="uk-UA"/>
        </w:rPr>
        <w:tab/>
        <w:t>визначати інші форми контролю за діяльністю Генерального директора.</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ГЕНЕРАЛЬНИЙ ДИРЕКТОР:</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Відповідно до п.11.8 Статуту, Генеральний директор вправі без довіреності представляти Товариство та вчиняти від його імені юридичні дії в межах компетенції, визначеної Статутом.</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Відповідно до п.11.7 Статуту, Генеральний директор має право:</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1)</w:t>
      </w:r>
      <w:r w:rsidRPr="007A7910">
        <w:rPr>
          <w:rFonts w:ascii="Times New Roman" w:eastAsia="Times New Roman" w:hAnsi="Times New Roman" w:cs="Times New Roman"/>
          <w:sz w:val="20"/>
          <w:szCs w:val="20"/>
          <w:lang w:eastAsia="uk-UA"/>
        </w:rPr>
        <w:tab/>
        <w:t>самостійно приймати рішення про укладення договорів та здійснення операцій, що не потребують попереднього затвердження або одержання згоди Наглядової ради та/або Загальних зборів;</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2)</w:t>
      </w:r>
      <w:r w:rsidRPr="007A7910">
        <w:rPr>
          <w:rFonts w:ascii="Times New Roman" w:eastAsia="Times New Roman" w:hAnsi="Times New Roman" w:cs="Times New Roman"/>
          <w:sz w:val="20"/>
          <w:szCs w:val="20"/>
          <w:lang w:eastAsia="uk-UA"/>
        </w:rPr>
        <w:tab/>
        <w:t>розпоряджатися коштами та майном Товариства в межах, визначених Статутом, рішеннями Загальних зборів і Наглядової ради;</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3)</w:t>
      </w:r>
      <w:r w:rsidRPr="007A7910">
        <w:rPr>
          <w:rFonts w:ascii="Times New Roman" w:eastAsia="Times New Roman" w:hAnsi="Times New Roman" w:cs="Times New Roman"/>
          <w:sz w:val="20"/>
          <w:szCs w:val="20"/>
          <w:lang w:eastAsia="uk-UA"/>
        </w:rPr>
        <w:tab/>
        <w:t>відкривати та закривати рахунки у банківських установах; підписувати банківські, фінансові та інші документи, пов'язані з поточною діяльністю Товариства;</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4)</w:t>
      </w:r>
      <w:r w:rsidRPr="007A7910">
        <w:rPr>
          <w:rFonts w:ascii="Times New Roman" w:eastAsia="Times New Roman" w:hAnsi="Times New Roman" w:cs="Times New Roman"/>
          <w:sz w:val="20"/>
          <w:szCs w:val="20"/>
          <w:lang w:eastAsia="uk-UA"/>
        </w:rPr>
        <w:tab/>
        <w:t>підписувати від імені Товариства договори, довіреності та інші документи, рішення про укладення (видачу) яких прийнято уповноваженим органом Товариства відповідно до положень Статуту;</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5)</w:t>
      </w:r>
      <w:r w:rsidRPr="007A7910">
        <w:rPr>
          <w:rFonts w:ascii="Times New Roman" w:eastAsia="Times New Roman" w:hAnsi="Times New Roman" w:cs="Times New Roman"/>
          <w:sz w:val="20"/>
          <w:szCs w:val="20"/>
          <w:lang w:eastAsia="uk-UA"/>
        </w:rPr>
        <w:tab/>
        <w:t>наймати та звільняти працівників Товариства, вживати до них заходи заохочення та накладати стягнення відповідно до Закону, Статуту та внутрішніх документів Товариства; підписувати від імені адміністрації Товариства колективний договір, зміни та доповнення до нього;</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6)</w:t>
      </w:r>
      <w:r w:rsidRPr="007A7910">
        <w:rPr>
          <w:rFonts w:ascii="Times New Roman" w:eastAsia="Times New Roman" w:hAnsi="Times New Roman" w:cs="Times New Roman"/>
          <w:sz w:val="20"/>
          <w:szCs w:val="20"/>
          <w:lang w:eastAsia="uk-UA"/>
        </w:rPr>
        <w:tab/>
        <w:t>в межах своєї компетенції видавати накази та давати розпорядження, обов'язкові для виконання всіма працівниками Товариства;</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7)</w:t>
      </w:r>
      <w:r w:rsidRPr="007A7910">
        <w:rPr>
          <w:rFonts w:ascii="Times New Roman" w:eastAsia="Times New Roman" w:hAnsi="Times New Roman" w:cs="Times New Roman"/>
          <w:sz w:val="20"/>
          <w:szCs w:val="20"/>
          <w:lang w:eastAsia="uk-UA"/>
        </w:rPr>
        <w:tab/>
        <w:t>здійснювати інші функції, які необхідні для забезпечення нормальної роботи Товариства, згідно з Законом та внутрішніми документами Товариства;</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8)</w:t>
      </w:r>
      <w:r w:rsidRPr="007A7910">
        <w:rPr>
          <w:rFonts w:ascii="Times New Roman" w:eastAsia="Times New Roman" w:hAnsi="Times New Roman" w:cs="Times New Roman"/>
          <w:sz w:val="20"/>
          <w:szCs w:val="20"/>
          <w:lang w:eastAsia="uk-UA"/>
        </w:rPr>
        <w:tab/>
        <w:t>тимчасово покласти виконання обов'язків Генерального директора на працівника Товариства у разі відсутності Генерального директора у зв'язку з відрядженням, хворобою, відпусткою, або з інших причин - протягом строку такої відсутності, зазначеного у відповідному наказі.</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РЕВІЗОР:</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lastRenderedPageBreak/>
        <w:t>Відповідно до п.3.1 Положення про Ревізора, Ревізор має право:</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1)</w:t>
      </w:r>
      <w:r w:rsidRPr="007A7910">
        <w:rPr>
          <w:rFonts w:ascii="Times New Roman" w:eastAsia="Times New Roman" w:hAnsi="Times New Roman" w:cs="Times New Roman"/>
          <w:sz w:val="20"/>
          <w:szCs w:val="20"/>
          <w:lang w:eastAsia="uk-UA"/>
        </w:rPr>
        <w:tab/>
        <w:t>отримувати від посадових осіб Товариства інформацію та документацію, необхідні для належного виконання покладених на неї функцій, протягом 3 (трьох) робочих днів з дати подання письмової вимоги про надання такої інформації та документації;</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2)</w:t>
      </w:r>
      <w:r w:rsidRPr="007A7910">
        <w:rPr>
          <w:rFonts w:ascii="Times New Roman" w:eastAsia="Times New Roman" w:hAnsi="Times New Roman" w:cs="Times New Roman"/>
          <w:sz w:val="20"/>
          <w:szCs w:val="20"/>
          <w:lang w:eastAsia="uk-UA"/>
        </w:rPr>
        <w:tab/>
        <w:t>отримувати усні та письмові пояснення від посадових осіб та працівників Товариства щодо питань, які належать до компетенції ревізора, під час проведення перевірок;</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3)</w:t>
      </w:r>
      <w:r w:rsidRPr="007A7910">
        <w:rPr>
          <w:rFonts w:ascii="Times New Roman" w:eastAsia="Times New Roman" w:hAnsi="Times New Roman" w:cs="Times New Roman"/>
          <w:sz w:val="20"/>
          <w:szCs w:val="20"/>
          <w:lang w:eastAsia="uk-UA"/>
        </w:rPr>
        <w:tab/>
        <w:t>оглядати приміщення, де зберігаються грошові кошти і матеріальні цінності та перевіряти їх фактичну наявність;</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4)</w:t>
      </w:r>
      <w:r w:rsidRPr="007A7910">
        <w:rPr>
          <w:rFonts w:ascii="Times New Roman" w:eastAsia="Times New Roman" w:hAnsi="Times New Roman" w:cs="Times New Roman"/>
          <w:sz w:val="20"/>
          <w:szCs w:val="20"/>
          <w:lang w:eastAsia="uk-UA"/>
        </w:rPr>
        <w:tab/>
        <w:t>ініціювати проведення засідання виконавчого органу та вимагати проведення позачергового засідання наглядової ради Товариства з метою вирішення питань, пов'язаних із виникненням загрози суттєвим інтересам Товариства або виявленням зловживань, вчинених посадовими особами Товариства. Ревізор має право брати участь у засіданнях виконавчого органу Товариства з правом дорадчого голосу;</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5)</w:t>
      </w:r>
      <w:r w:rsidRPr="007A7910">
        <w:rPr>
          <w:rFonts w:ascii="Times New Roman" w:eastAsia="Times New Roman" w:hAnsi="Times New Roman" w:cs="Times New Roman"/>
          <w:sz w:val="20"/>
          <w:szCs w:val="20"/>
          <w:lang w:eastAsia="uk-UA"/>
        </w:rPr>
        <w:tab/>
        <w:t>вносити пропозиції щодо усунення виявлених під час проведення перевірки порушень та недоліків у фінансово-господарській діяльності Товариства;</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6)</w:t>
      </w:r>
      <w:r w:rsidRPr="007A7910">
        <w:rPr>
          <w:rFonts w:ascii="Times New Roman" w:eastAsia="Times New Roman" w:hAnsi="Times New Roman" w:cs="Times New Roman"/>
          <w:sz w:val="20"/>
          <w:szCs w:val="20"/>
          <w:lang w:eastAsia="uk-UA"/>
        </w:rPr>
        <w:tab/>
        <w:t>у разі необхідності та у межах затвердженого загальними зборами кошторису залучати для участі у проведенні перевірок професійних консультантів, експертів, аудиторів.</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Х. Інформація, передбачена Законом України "Про фінансові послуги та державне регулювання ринку фінансових послуг" не розкривається, оскільки емітент не є фінансовою установою.</w:t>
      </w:r>
    </w:p>
    <w:p w:rsidR="007A7910" w:rsidRDefault="007A7910">
      <w:pPr>
        <w:sectPr w:rsidR="007A7910" w:rsidSect="007A7910">
          <w:pgSz w:w="11906" w:h="16838"/>
          <w:pgMar w:top="363" w:right="567" w:bottom="363" w:left="1417" w:header="709" w:footer="709" w:gutter="0"/>
          <w:cols w:space="708"/>
          <w:docGrid w:linePitch="360"/>
        </w:sectPr>
      </w:pPr>
    </w:p>
    <w:p w:rsidR="007A7910" w:rsidRPr="007A7910" w:rsidRDefault="007A7910" w:rsidP="007A7910">
      <w:pPr>
        <w:spacing w:after="0" w:line="240" w:lineRule="auto"/>
        <w:jc w:val="center"/>
        <w:rPr>
          <w:rFonts w:ascii="Times New Roman" w:eastAsia="Times New Roman" w:hAnsi="Times New Roman" w:cs="Times New Roman"/>
          <w:b/>
          <w:color w:val="000000"/>
          <w:sz w:val="28"/>
          <w:szCs w:val="28"/>
          <w:lang w:val="uk-UA" w:eastAsia="uk-UA"/>
        </w:rPr>
      </w:pPr>
      <w:r w:rsidRPr="007A7910">
        <w:rPr>
          <w:rFonts w:ascii="Times New Roman" w:eastAsia="Times New Roman" w:hAnsi="Times New Roman" w:cs="Times New Roman"/>
          <w:b/>
          <w:color w:val="000000"/>
          <w:sz w:val="28"/>
          <w:szCs w:val="28"/>
          <w:lang w:val="uk-UA" w:eastAsia="uk-UA"/>
        </w:rPr>
        <w:lastRenderedPageBreak/>
        <w:t xml:space="preserve">10) </w:t>
      </w:r>
      <w:r w:rsidRPr="007A7910">
        <w:rPr>
          <w:rFonts w:ascii="Times New Roman" w:eastAsia="Times New Roman" w:hAnsi="Times New Roman" w:cs="Times New Roman"/>
          <w:b/>
          <w:sz w:val="28"/>
          <w:szCs w:val="28"/>
          <w:lang w:eastAsia="uk-UA"/>
        </w:rPr>
        <w:t>висловлення думки аудитора (аудиторської фірми) щодо інформації, зазначеної у підпунктах 5 - 9 цього пункту, а також перевірки інформації, зазначеної в підпунктах 1 - 4 цього пункту.</w:t>
      </w:r>
    </w:p>
    <w:p w:rsidR="007A7910" w:rsidRPr="007A7910" w:rsidRDefault="007A7910" w:rsidP="007A7910">
      <w:pPr>
        <w:spacing w:after="0" w:line="240" w:lineRule="auto"/>
        <w:jc w:val="center"/>
        <w:rPr>
          <w:rFonts w:ascii="Times New Roman" w:eastAsia="Times New Roman" w:hAnsi="Times New Roman" w:cs="Times New Roman"/>
          <w:b/>
          <w:sz w:val="28"/>
          <w:szCs w:val="28"/>
          <w:lang w:val="uk-UA" w:eastAsia="uk-UA"/>
        </w:rPr>
      </w:pPr>
      <w:r w:rsidRPr="007A7910">
        <w:rPr>
          <w:rFonts w:ascii="Times New Roman" w:eastAsia="Times New Roman" w:hAnsi="Times New Roman" w:cs="Times New Roman"/>
          <w:b/>
          <w:color w:val="000000"/>
          <w:sz w:val="28"/>
          <w:szCs w:val="28"/>
          <w:lang w:val="uk-UA" w:eastAsia="uk-UA"/>
        </w:rPr>
        <w:t xml:space="preserve"> </w:t>
      </w:r>
    </w:p>
    <w:p w:rsidR="007A7910" w:rsidRPr="007A7910" w:rsidRDefault="007A7910" w:rsidP="007A7910">
      <w:pPr>
        <w:spacing w:after="0" w:line="240" w:lineRule="auto"/>
        <w:rPr>
          <w:rFonts w:ascii="Times New Roman" w:eastAsia="Times New Roman" w:hAnsi="Times New Roman" w:cs="Times New Roman"/>
          <w:sz w:val="20"/>
          <w:szCs w:val="20"/>
          <w:lang w:val="uk-UA" w:eastAsia="uk-UA"/>
        </w:rPr>
      </w:pPr>
    </w:p>
    <w:p w:rsidR="007A7910" w:rsidRPr="007A7910" w:rsidRDefault="007A7910" w:rsidP="007A7910">
      <w:pPr>
        <w:spacing w:after="0" w:line="240" w:lineRule="auto"/>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 xml:space="preserve">Емітентом було залучено аудиторську фірму ТОВ «АЙПІО-АУДИТ» (код ЄДРПОУ 36201704), якою висловлено думку щодо інформації, зазначеної у розділах </w:t>
      </w:r>
      <w:r w:rsidRPr="007A7910">
        <w:rPr>
          <w:rFonts w:ascii="Times New Roman" w:eastAsia="Times New Roman" w:hAnsi="Times New Roman" w:cs="Times New Roman"/>
          <w:sz w:val="20"/>
          <w:szCs w:val="20"/>
          <w:lang w:val="en-US" w:eastAsia="uk-UA"/>
        </w:rPr>
        <w:t>V</w:t>
      </w:r>
      <w:r w:rsidRPr="007A7910">
        <w:rPr>
          <w:rFonts w:ascii="Times New Roman" w:eastAsia="Times New Roman" w:hAnsi="Times New Roman" w:cs="Times New Roman"/>
          <w:sz w:val="20"/>
          <w:szCs w:val="20"/>
          <w:lang w:val="uk-UA" w:eastAsia="uk-UA"/>
        </w:rPr>
        <w:t>-</w:t>
      </w:r>
      <w:r w:rsidRPr="007A7910">
        <w:rPr>
          <w:rFonts w:ascii="Times New Roman" w:eastAsia="Times New Roman" w:hAnsi="Times New Roman" w:cs="Times New Roman"/>
          <w:sz w:val="20"/>
          <w:szCs w:val="20"/>
          <w:lang w:val="en-US" w:eastAsia="uk-UA"/>
        </w:rPr>
        <w:t>IX</w:t>
      </w:r>
      <w:r w:rsidRPr="007A7910">
        <w:rPr>
          <w:rFonts w:ascii="Times New Roman" w:eastAsia="Times New Roman" w:hAnsi="Times New Roman" w:cs="Times New Roman"/>
          <w:sz w:val="20"/>
          <w:szCs w:val="20"/>
          <w:lang w:val="uk-UA" w:eastAsia="uk-UA"/>
        </w:rPr>
        <w:t xml:space="preserve"> Звіту про корпоративне управління, а також перевірено інформацію, зазначену в розділах </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w:t>
      </w:r>
      <w:r w:rsidRPr="007A7910">
        <w:rPr>
          <w:rFonts w:ascii="Times New Roman" w:eastAsia="Times New Roman" w:hAnsi="Times New Roman" w:cs="Times New Roman"/>
          <w:sz w:val="20"/>
          <w:szCs w:val="20"/>
          <w:lang w:val="en-US" w:eastAsia="uk-UA"/>
        </w:rPr>
        <w:t>IV</w:t>
      </w:r>
      <w:r w:rsidRPr="007A7910">
        <w:rPr>
          <w:rFonts w:ascii="Times New Roman" w:eastAsia="Times New Roman" w:hAnsi="Times New Roman" w:cs="Times New Roman"/>
          <w:sz w:val="20"/>
          <w:szCs w:val="20"/>
          <w:lang w:val="uk-UA" w:eastAsia="uk-UA"/>
        </w:rPr>
        <w:t>. Нижче наведено витяг зі Звіту  незалежного аудитора з надання обґрунтованої впевненості щодо інформації, наведеної відповідно до вимог пунктів 5-9 частини 3 статті 401  Закону України «Про цінні папери та фондовий ринок» у Звіті про корпоративне управління ПРИВАТНОГО АКЦІОНЕРНОГО ТОВАРИСТВА «КИЇВГІДРОМОНТАЖ» за  2020 рік, в якому сформульовано висновок аудитора.</w:t>
      </w:r>
    </w:p>
    <w:p w:rsidR="007A7910" w:rsidRPr="007A7910" w:rsidRDefault="007A7910" w:rsidP="007A7910">
      <w:pPr>
        <w:spacing w:after="0" w:line="240" w:lineRule="auto"/>
        <w:rPr>
          <w:rFonts w:ascii="Times New Roman" w:eastAsia="Times New Roman" w:hAnsi="Times New Roman" w:cs="Times New Roman"/>
          <w:sz w:val="20"/>
          <w:szCs w:val="20"/>
          <w:lang w:val="uk-UA" w:eastAsia="uk-UA"/>
        </w:rPr>
      </w:pP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Основа для висновку із застереженням</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 xml:space="preserve">Аудитор під час виконання завдання не зміг отримати достатні та прийнятні докази щодо основних характеристик систем внутрішнього контролю і управління ризиками (розділ </w:t>
      </w:r>
      <w:r w:rsidRPr="007A7910">
        <w:rPr>
          <w:rFonts w:ascii="Times New Roman" w:eastAsia="Times New Roman" w:hAnsi="Times New Roman" w:cs="Times New Roman"/>
          <w:sz w:val="20"/>
          <w:szCs w:val="20"/>
          <w:lang w:val="en-US" w:eastAsia="uk-UA"/>
        </w:rPr>
        <w:t>V</w:t>
      </w:r>
      <w:r w:rsidRPr="007A7910">
        <w:rPr>
          <w:rFonts w:ascii="Times New Roman" w:eastAsia="Times New Roman" w:hAnsi="Times New Roman" w:cs="Times New Roman"/>
          <w:sz w:val="20"/>
          <w:szCs w:val="20"/>
          <w:lang w:eastAsia="uk-UA"/>
        </w:rPr>
        <w:t xml:space="preserve"> Звіту про корпоративне управління) через те, що спеціального документу, яким би описувалась така інформація в Товаристві не створено та не затверджено. Аудитор не мав змоги за допомогою аудиторських процедур в рамках виконання завдання з надання впевненості, що не є аудитом чи оглядом історичної фінансової інформації, перевірити систему внутрішнього контролю та управління ризиками, при цьому аудиторська перевірка річної фінансової звітності ПрАТ «КИЇВГІДРОМОНТАЖ» за 2020 рік нами не проводилась. Однак, в Товаристві функцію внутрішнього контролю та управління ризиками здійснює менеджмент і ревізор, які приймають рішення з мінімізації ризиків, спираючись на власні знання та досвід, та застосовуючи наявні ресурси, і яким ми висловлюємо довіру. Можливий вплив невиявлених викривлень, якщо такі є, може бути суттєвим, проте не всеохоплюючим.</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Ми виконали завдання з надання обґрунтованої впевненості відповідно до МСЗНВ 3000. Нашу відповідальність згідно з цим стандартом викладено в розділі «Відповідальність аудитора за виконання завдання з надання обґрунтованої впевненості» нашого звіту. Ми є незалежними по відношенню до ПрАТ «КИЇВГІДРОМОНТАЖ» згідно з Кодексом етики професійних бухгалтерів Ради з міжнародних стандартів етики для бухгалтерів («Кодекс РМСЕБ») та етичними вимогами, застосовними в Україні до нашого завдання з надання впевненості щодо інформації Звіту про корпоративне управління, а також виконали інші обов’язки з етики відповідно до цих вимог та Кодексу РМСЕБ.</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Ми вважаємо, що отримані нами аудиторські докази є достатніми і прийнятними для використання їх як основи для нашого висновку із застереженням.</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Висновок із застереженням</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 xml:space="preserve">Ми виконали завдання з надання обґрунтованої впевненості щодо інформації Звіту про корпоративне управління ПРИВАТНОГО АКЦІОНЕРНОГО ТОВАРИСТВА «КИЇВГІДРОМОНТАЖ», що включає опис основних характеристик систем внутрішнього контролю і управління ризиками; перелік осіб, які прямо або опосередковано є власниками значного пакета акцій; інформацію про будь-які обмеження прав участі та голосування акціонерів (учасників) на загальних зборах; опис порядку призначення та звільнення посадових осіб; опис повноважень посадових осіб за рік, що закінчився 31 грудня 2020 року. </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 xml:space="preserve">На нашу думку, за винятком впливу питання, описаного в розділі "Основа для висновку із застереженням" нашого звіту, інформація Звіту про корпоративне управління (розділи </w:t>
      </w:r>
      <w:r w:rsidRPr="007A7910">
        <w:rPr>
          <w:rFonts w:ascii="Times New Roman" w:eastAsia="Times New Roman" w:hAnsi="Times New Roman" w:cs="Times New Roman"/>
          <w:sz w:val="20"/>
          <w:szCs w:val="20"/>
          <w:lang w:val="en-US" w:eastAsia="uk-UA"/>
        </w:rPr>
        <w:t>V</w:t>
      </w:r>
      <w:r w:rsidRPr="007A7910">
        <w:rPr>
          <w:rFonts w:ascii="Times New Roman" w:eastAsia="Times New Roman" w:hAnsi="Times New Roman" w:cs="Times New Roman"/>
          <w:sz w:val="20"/>
          <w:szCs w:val="20"/>
          <w:lang w:eastAsia="uk-UA"/>
        </w:rPr>
        <w:t>-</w:t>
      </w:r>
      <w:r w:rsidRPr="007A7910">
        <w:rPr>
          <w:rFonts w:ascii="Times New Roman" w:eastAsia="Times New Roman" w:hAnsi="Times New Roman" w:cs="Times New Roman"/>
          <w:sz w:val="20"/>
          <w:szCs w:val="20"/>
          <w:lang w:val="en-US" w:eastAsia="uk-UA"/>
        </w:rPr>
        <w:t>IX</w:t>
      </w:r>
      <w:r w:rsidRPr="007A7910">
        <w:rPr>
          <w:rFonts w:ascii="Times New Roman" w:eastAsia="Times New Roman" w:hAnsi="Times New Roman" w:cs="Times New Roman"/>
          <w:sz w:val="20"/>
          <w:szCs w:val="20"/>
          <w:lang w:eastAsia="uk-UA"/>
        </w:rPr>
        <w:t xml:space="preserve">), що додається, складена в усіх суттєвих аспектах, відповідно до вимог пунктів 5-9 частини 3 статті 401 Закону України «Про цінні папери та фондовий ринок» та підпунктів 5-9 пункту 4 розділу </w:t>
      </w:r>
      <w:r w:rsidRPr="007A7910">
        <w:rPr>
          <w:rFonts w:ascii="Times New Roman" w:eastAsia="Times New Roman" w:hAnsi="Times New Roman" w:cs="Times New Roman"/>
          <w:sz w:val="20"/>
          <w:szCs w:val="20"/>
          <w:lang w:val="en-US" w:eastAsia="uk-UA"/>
        </w:rPr>
        <w:t>VII</w:t>
      </w:r>
      <w:r w:rsidRPr="007A7910">
        <w:rPr>
          <w:rFonts w:ascii="Times New Roman" w:eastAsia="Times New Roman" w:hAnsi="Times New Roman" w:cs="Times New Roman"/>
          <w:sz w:val="20"/>
          <w:szCs w:val="20"/>
          <w:lang w:eastAsia="uk-UA"/>
        </w:rPr>
        <w:t xml:space="preserve"> додатка 38 до «Положення про розкриття інформації емітентами цінних паперів».</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Інша інформація</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 xml:space="preserve">Управлінський персонал ПрАТ «КИЇВГІДРОМОНТАЖ» несе відповідальність за іншу інформацію, яка включається до Річної інформації емітента цінних паперів (річного звіту) за 2020р., а також до Звіту про корпоративне управління відповідно до вимог частини 3 статті 401 Закону України «Про цінні папери та фондовий ринок» та подається в такому звіті з врахуванням вимог підпунктів 1-4 пункту 4 розділу </w:t>
      </w:r>
      <w:r w:rsidRPr="007A7910">
        <w:rPr>
          <w:rFonts w:ascii="Times New Roman" w:eastAsia="Times New Roman" w:hAnsi="Times New Roman" w:cs="Times New Roman"/>
          <w:sz w:val="20"/>
          <w:szCs w:val="20"/>
          <w:lang w:val="en-US" w:eastAsia="uk-UA"/>
        </w:rPr>
        <w:t>VII</w:t>
      </w:r>
      <w:r w:rsidRPr="007A7910">
        <w:rPr>
          <w:rFonts w:ascii="Times New Roman" w:eastAsia="Times New Roman" w:hAnsi="Times New Roman" w:cs="Times New Roman"/>
          <w:sz w:val="20"/>
          <w:szCs w:val="20"/>
          <w:lang w:eastAsia="uk-UA"/>
        </w:rPr>
        <w:t xml:space="preserve"> додатка 38 до «Положення про розкриття інформації емітентами цінних паперів», затвердженого рішенням НКЦПФР 03.12.2013 №2826 (з подальшими змінами та доповненнями) (надалі – інша інформація Звіту про корпоративне управління).</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 xml:space="preserve">Наш висновок щодо інформації Звіту про корпоративне управління (розділи </w:t>
      </w:r>
      <w:r w:rsidRPr="007A7910">
        <w:rPr>
          <w:rFonts w:ascii="Times New Roman" w:eastAsia="Times New Roman" w:hAnsi="Times New Roman" w:cs="Times New Roman"/>
          <w:sz w:val="20"/>
          <w:szCs w:val="20"/>
          <w:lang w:val="en-US" w:eastAsia="uk-UA"/>
        </w:rPr>
        <w:t>V</w:t>
      </w:r>
      <w:r w:rsidRPr="007A7910">
        <w:rPr>
          <w:rFonts w:ascii="Times New Roman" w:eastAsia="Times New Roman" w:hAnsi="Times New Roman" w:cs="Times New Roman"/>
          <w:sz w:val="20"/>
          <w:szCs w:val="20"/>
          <w:lang w:eastAsia="uk-UA"/>
        </w:rPr>
        <w:t>-</w:t>
      </w:r>
      <w:r w:rsidRPr="007A7910">
        <w:rPr>
          <w:rFonts w:ascii="Times New Roman" w:eastAsia="Times New Roman" w:hAnsi="Times New Roman" w:cs="Times New Roman"/>
          <w:sz w:val="20"/>
          <w:szCs w:val="20"/>
          <w:lang w:val="en-US" w:eastAsia="uk-UA"/>
        </w:rPr>
        <w:t>IX</w:t>
      </w:r>
      <w:r w:rsidRPr="007A7910">
        <w:rPr>
          <w:rFonts w:ascii="Times New Roman" w:eastAsia="Times New Roman" w:hAnsi="Times New Roman" w:cs="Times New Roman"/>
          <w:sz w:val="20"/>
          <w:szCs w:val="20"/>
          <w:lang w:eastAsia="uk-UA"/>
        </w:rPr>
        <w:t>)  не поширюється на іншу інформацію, і ми не надаємо висновок з будь-яким рівнем впевненості щодо такої інформації.</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У зв’язку з виконанням завдання нашою відповідальністю згідно вимог частини 3 статті 401 Закону України «Про цінні папери та фондовий ринок» є перевірка іншої інформації Звіту про корпоративне управління (розділи І - І</w:t>
      </w:r>
      <w:r w:rsidRPr="007A7910">
        <w:rPr>
          <w:rFonts w:ascii="Times New Roman" w:eastAsia="Times New Roman" w:hAnsi="Times New Roman" w:cs="Times New Roman"/>
          <w:sz w:val="20"/>
          <w:szCs w:val="20"/>
          <w:lang w:val="en-US" w:eastAsia="uk-UA"/>
        </w:rPr>
        <w:t>V</w:t>
      </w:r>
      <w:r w:rsidRPr="007A7910">
        <w:rPr>
          <w:rFonts w:ascii="Times New Roman" w:eastAsia="Times New Roman" w:hAnsi="Times New Roman" w:cs="Times New Roman"/>
          <w:sz w:val="20"/>
          <w:szCs w:val="20"/>
          <w:lang w:eastAsia="uk-UA"/>
        </w:rPr>
        <w:t>)  та при цьому розглянути, чи існує суттєва невідповідність між іншою інформацією та інформацією Звіту про корпоративне управління або нашими знаннями, отриманими під час виконання завдання з надання впевненості, або чи ця інша інформація має вигляд такої, що містить суттєве викривлення.</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 xml:space="preserve">Перевірка іншої інформації проводилась відповідно до МСЗНВ 3000, на підставі параграфа 62.  Для отримання розуміння наявності суттєвої невідповідності або викривлення фактів між іншою інформацією та перевіреною </w:t>
      </w:r>
      <w:r w:rsidRPr="007A7910">
        <w:rPr>
          <w:rFonts w:ascii="Times New Roman" w:eastAsia="Times New Roman" w:hAnsi="Times New Roman" w:cs="Times New Roman"/>
          <w:sz w:val="20"/>
          <w:szCs w:val="20"/>
          <w:lang w:eastAsia="uk-UA"/>
        </w:rPr>
        <w:lastRenderedPageBreak/>
        <w:t xml:space="preserve">аудитором інформацією Звіту про корпоративне управління (розділи </w:t>
      </w:r>
      <w:r w:rsidRPr="007A7910">
        <w:rPr>
          <w:rFonts w:ascii="Times New Roman" w:eastAsia="Times New Roman" w:hAnsi="Times New Roman" w:cs="Times New Roman"/>
          <w:sz w:val="20"/>
          <w:szCs w:val="20"/>
          <w:lang w:val="en-US" w:eastAsia="uk-UA"/>
        </w:rPr>
        <w:t>V</w:t>
      </w:r>
      <w:r w:rsidRPr="007A7910">
        <w:rPr>
          <w:rFonts w:ascii="Times New Roman" w:eastAsia="Times New Roman" w:hAnsi="Times New Roman" w:cs="Times New Roman"/>
          <w:sz w:val="20"/>
          <w:szCs w:val="20"/>
          <w:lang w:eastAsia="uk-UA"/>
        </w:rPr>
        <w:t>-</w:t>
      </w:r>
      <w:r w:rsidRPr="007A7910">
        <w:rPr>
          <w:rFonts w:ascii="Times New Roman" w:eastAsia="Times New Roman" w:hAnsi="Times New Roman" w:cs="Times New Roman"/>
          <w:sz w:val="20"/>
          <w:szCs w:val="20"/>
          <w:lang w:val="en-US" w:eastAsia="uk-UA"/>
        </w:rPr>
        <w:t>IX</w:t>
      </w:r>
      <w:r w:rsidRPr="007A7910">
        <w:rPr>
          <w:rFonts w:ascii="Times New Roman" w:eastAsia="Times New Roman" w:hAnsi="Times New Roman" w:cs="Times New Roman"/>
          <w:sz w:val="20"/>
          <w:szCs w:val="20"/>
          <w:lang w:eastAsia="uk-UA"/>
        </w:rPr>
        <w:t>)  виконувались запити управлінському персоналу Товариства та аналітичні процедури.</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Якщо на основі проведеної нами роботи ми доходимо висновку, що існує суттєве викривлення цієї іншої інформації, ми зобов’язані повідомити про цей факт.</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Ми не виявили таких фактів, які б необхідно було включити до звіту.</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Звіт незалежного аудитора складено «12» квітня 2021 р.»</w:t>
      </w:r>
    </w:p>
    <w:p w:rsidR="007A7910" w:rsidRDefault="007A7910">
      <w:pPr>
        <w:sectPr w:rsidR="007A7910" w:rsidSect="007A7910">
          <w:pgSz w:w="11906" w:h="16838"/>
          <w:pgMar w:top="363" w:right="567" w:bottom="363" w:left="1417" w:header="709" w:footer="709" w:gutter="0"/>
          <w:cols w:space="708"/>
          <w:docGrid w:linePitch="360"/>
        </w:sectPr>
      </w:pPr>
    </w:p>
    <w:tbl>
      <w:tblPr>
        <w:tblW w:w="15480" w:type="dxa"/>
        <w:tblInd w:w="420" w:type="dxa"/>
        <w:tblCellMar>
          <w:top w:w="15" w:type="dxa"/>
          <w:left w:w="15" w:type="dxa"/>
          <w:bottom w:w="15" w:type="dxa"/>
          <w:right w:w="15" w:type="dxa"/>
        </w:tblCellMar>
        <w:tblLook w:val="0000" w:firstRow="0" w:lastRow="0" w:firstColumn="0" w:lastColumn="0" w:noHBand="0" w:noVBand="0"/>
      </w:tblPr>
      <w:tblGrid>
        <w:gridCol w:w="15480"/>
      </w:tblGrid>
      <w:tr w:rsidR="007A7910" w:rsidRPr="007A7910" w:rsidTr="00C040DF">
        <w:trPr>
          <w:trHeight w:val="463"/>
        </w:trPr>
        <w:tc>
          <w:tcPr>
            <w:tcW w:w="15480"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Cambria" w:eastAsia="Cambria" w:hAnsi="Cambria" w:cs="Cambria"/>
                <w:b/>
                <w:bCs/>
                <w:sz w:val="24"/>
                <w:szCs w:val="24"/>
                <w:lang w:eastAsia="uk-UA"/>
              </w:rPr>
            </w:pPr>
            <w:r w:rsidRPr="007A7910">
              <w:rPr>
                <w:rFonts w:ascii="Cambria" w:eastAsia="Cambria" w:hAnsi="Cambria" w:cs="Cambria"/>
                <w:b/>
                <w:bCs/>
                <w:sz w:val="28"/>
                <w:szCs w:val="28"/>
                <w:lang w:val="en-US" w:eastAsia="uk-UA"/>
              </w:rPr>
              <w:lastRenderedPageBreak/>
              <w:t>VIII</w:t>
            </w:r>
            <w:r w:rsidRPr="007A7910">
              <w:rPr>
                <w:rFonts w:ascii="Cambria" w:eastAsia="Cambria" w:hAnsi="Cambria" w:cs="Cambria"/>
                <w:b/>
                <w:bCs/>
                <w:sz w:val="28"/>
                <w:szCs w:val="28"/>
                <w:lang w:eastAsia="uk-UA"/>
              </w:rPr>
              <w:t>. Інформація про осіб, що володіють 5 і більше відсотками акцій емітента</w:t>
            </w:r>
          </w:p>
        </w:tc>
      </w:tr>
    </w:tbl>
    <w:p w:rsidR="007A7910" w:rsidRPr="007A7910" w:rsidRDefault="007A7910" w:rsidP="007A7910">
      <w:pPr>
        <w:spacing w:after="0" w:line="240" w:lineRule="auto"/>
        <w:rPr>
          <w:rFonts w:ascii="Cambria" w:eastAsia="Cambria" w:hAnsi="Cambria" w:cs="Cambria"/>
          <w:vanish/>
          <w:sz w:val="24"/>
          <w:szCs w:val="24"/>
          <w:lang w:val="uk-UA" w:eastAsia="uk-UA"/>
        </w:rPr>
      </w:pPr>
    </w:p>
    <w:tbl>
      <w:tblPr>
        <w:tblW w:w="15430" w:type="dxa"/>
        <w:tblInd w:w="4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3588"/>
        <w:gridCol w:w="1428"/>
        <w:gridCol w:w="3303"/>
        <w:gridCol w:w="1736"/>
        <w:gridCol w:w="1763"/>
        <w:gridCol w:w="1820"/>
        <w:gridCol w:w="1792"/>
      </w:tblGrid>
      <w:tr w:rsidR="007A7910" w:rsidRPr="007A7910" w:rsidTr="00C040DF">
        <w:tc>
          <w:tcPr>
            <w:tcW w:w="3588" w:type="dxa"/>
            <w:vMerge w:val="restart"/>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Cambria" w:hAnsi="Times New Roman" w:cs="Times New Roman"/>
                <w:b/>
                <w:bCs/>
                <w:sz w:val="20"/>
                <w:szCs w:val="20"/>
                <w:lang w:val="uk-UA" w:eastAsia="uk-UA"/>
              </w:rPr>
            </w:pPr>
            <w:r w:rsidRPr="007A7910">
              <w:rPr>
                <w:rFonts w:ascii="Times New Roman" w:eastAsia="Cambria" w:hAnsi="Times New Roman" w:cs="Times New Roman"/>
                <w:b/>
                <w:bCs/>
                <w:sz w:val="20"/>
                <w:szCs w:val="20"/>
                <w:lang w:val="uk-UA" w:eastAsia="uk-UA"/>
              </w:rPr>
              <w:t>Найменування юридичної особи</w:t>
            </w:r>
          </w:p>
        </w:tc>
        <w:tc>
          <w:tcPr>
            <w:tcW w:w="1428" w:type="dxa"/>
            <w:vMerge w:val="restart"/>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Cambria" w:hAnsi="Times New Roman" w:cs="Times New Roman"/>
                <w:b/>
                <w:bCs/>
                <w:sz w:val="20"/>
                <w:szCs w:val="20"/>
                <w:lang w:val="uk-UA" w:eastAsia="uk-UA"/>
              </w:rPr>
            </w:pPr>
            <w:r w:rsidRPr="007A7910">
              <w:rPr>
                <w:rFonts w:ascii="Times New Roman" w:eastAsia="Cambria" w:hAnsi="Times New Roman" w:cs="Times New Roman"/>
                <w:b/>
                <w:color w:val="000000"/>
                <w:sz w:val="20"/>
                <w:szCs w:val="20"/>
                <w:lang w:val="x-none" w:eastAsia="uk-UA"/>
              </w:rPr>
              <w:t>Ідентифікаційний код юридичної особи</w:t>
            </w:r>
          </w:p>
        </w:tc>
        <w:tc>
          <w:tcPr>
            <w:tcW w:w="3303" w:type="dxa"/>
            <w:vMerge w:val="restart"/>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Cambria" w:hAnsi="Times New Roman" w:cs="Times New Roman"/>
                <w:b/>
                <w:bCs/>
                <w:sz w:val="20"/>
                <w:szCs w:val="20"/>
                <w:lang w:val="uk-UA" w:eastAsia="uk-UA"/>
              </w:rPr>
            </w:pPr>
            <w:r w:rsidRPr="007A7910">
              <w:rPr>
                <w:rFonts w:ascii="Times New Roman" w:eastAsia="Cambria" w:hAnsi="Times New Roman" w:cs="Times New Roman"/>
                <w:b/>
                <w:bCs/>
                <w:sz w:val="20"/>
                <w:szCs w:val="20"/>
                <w:lang w:val="uk-UA" w:eastAsia="uk-UA"/>
              </w:rPr>
              <w:t>Місцезнаходження</w:t>
            </w:r>
          </w:p>
        </w:tc>
        <w:tc>
          <w:tcPr>
            <w:tcW w:w="1736" w:type="dxa"/>
            <w:vMerge w:val="restart"/>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Cambria" w:hAnsi="Times New Roman" w:cs="Times New Roman"/>
                <w:b/>
                <w:bCs/>
                <w:sz w:val="20"/>
                <w:szCs w:val="20"/>
                <w:lang w:val="uk-UA" w:eastAsia="uk-UA"/>
              </w:rPr>
            </w:pPr>
            <w:r w:rsidRPr="007A7910">
              <w:rPr>
                <w:rFonts w:ascii="Times New Roman" w:eastAsia="Cambria" w:hAnsi="Times New Roman" w:cs="Times New Roman"/>
                <w:b/>
                <w:bCs/>
                <w:sz w:val="20"/>
                <w:szCs w:val="20"/>
                <w:lang w:val="uk-UA" w:eastAsia="uk-UA"/>
              </w:rPr>
              <w:t>Кількість акцій (штук)</w:t>
            </w:r>
          </w:p>
        </w:tc>
        <w:tc>
          <w:tcPr>
            <w:tcW w:w="1763" w:type="dxa"/>
            <w:vMerge w:val="restart"/>
            <w:vAlign w:val="center"/>
          </w:tcPr>
          <w:p w:rsidR="007A7910" w:rsidRPr="007A7910" w:rsidRDefault="007A7910" w:rsidP="007A7910">
            <w:pPr>
              <w:spacing w:after="0" w:line="240" w:lineRule="auto"/>
              <w:jc w:val="center"/>
              <w:rPr>
                <w:rFonts w:ascii="Times New Roman" w:eastAsia="Cambria" w:hAnsi="Times New Roman" w:cs="Times New Roman"/>
                <w:b/>
                <w:bCs/>
                <w:sz w:val="20"/>
                <w:szCs w:val="20"/>
                <w:lang w:val="uk-UA" w:eastAsia="uk-UA"/>
              </w:rPr>
            </w:pPr>
            <w:r w:rsidRPr="007A7910">
              <w:rPr>
                <w:rFonts w:ascii="Times New Roman" w:eastAsia="Cambria" w:hAnsi="Times New Roman" w:cs="Times New Roman"/>
                <w:b/>
                <w:bCs/>
                <w:sz w:val="20"/>
                <w:szCs w:val="20"/>
                <w:lang w:val="uk-UA" w:eastAsia="uk-UA"/>
              </w:rPr>
              <w:t>Від загальної кількості акцій (у відсотках)</w:t>
            </w:r>
          </w:p>
        </w:tc>
        <w:tc>
          <w:tcPr>
            <w:tcW w:w="3612" w:type="dxa"/>
            <w:gridSpan w:val="2"/>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Cambria" w:hAnsi="Times New Roman" w:cs="Times New Roman"/>
                <w:b/>
                <w:bCs/>
                <w:sz w:val="20"/>
                <w:szCs w:val="20"/>
                <w:lang w:val="uk-UA" w:eastAsia="uk-UA"/>
              </w:rPr>
            </w:pPr>
            <w:r w:rsidRPr="007A7910">
              <w:rPr>
                <w:rFonts w:ascii="Times New Roman" w:eastAsia="Cambria" w:hAnsi="Times New Roman" w:cs="Times New Roman"/>
                <w:b/>
                <w:bCs/>
                <w:sz w:val="20"/>
                <w:szCs w:val="20"/>
                <w:lang w:val="uk-UA" w:eastAsia="uk-UA"/>
              </w:rPr>
              <w:t>Кількість за видами акцій</w:t>
            </w:r>
          </w:p>
        </w:tc>
      </w:tr>
      <w:tr w:rsidR="007A7910" w:rsidRPr="007A7910" w:rsidTr="00C040DF">
        <w:tc>
          <w:tcPr>
            <w:tcW w:w="3588" w:type="dxa"/>
            <w:vMerge/>
            <w:vAlign w:val="center"/>
          </w:tcPr>
          <w:p w:rsidR="007A7910" w:rsidRPr="007A7910" w:rsidRDefault="007A7910" w:rsidP="007A7910">
            <w:pPr>
              <w:spacing w:after="0" w:line="240" w:lineRule="auto"/>
              <w:rPr>
                <w:rFonts w:ascii="Times New Roman" w:eastAsia="Cambria" w:hAnsi="Times New Roman" w:cs="Times New Roman"/>
                <w:b/>
                <w:bCs/>
                <w:sz w:val="20"/>
                <w:szCs w:val="20"/>
                <w:lang w:val="uk-UA" w:eastAsia="uk-UA"/>
              </w:rPr>
            </w:pPr>
          </w:p>
        </w:tc>
        <w:tc>
          <w:tcPr>
            <w:tcW w:w="1428" w:type="dxa"/>
            <w:vMerge/>
            <w:vAlign w:val="center"/>
          </w:tcPr>
          <w:p w:rsidR="007A7910" w:rsidRPr="007A7910" w:rsidRDefault="007A7910" w:rsidP="007A7910">
            <w:pPr>
              <w:spacing w:after="0" w:line="240" w:lineRule="auto"/>
              <w:rPr>
                <w:rFonts w:ascii="Times New Roman" w:eastAsia="Cambria" w:hAnsi="Times New Roman" w:cs="Times New Roman"/>
                <w:b/>
                <w:bCs/>
                <w:sz w:val="20"/>
                <w:szCs w:val="20"/>
                <w:lang w:val="uk-UA" w:eastAsia="uk-UA"/>
              </w:rPr>
            </w:pPr>
          </w:p>
        </w:tc>
        <w:tc>
          <w:tcPr>
            <w:tcW w:w="3303" w:type="dxa"/>
            <w:vMerge/>
            <w:vAlign w:val="center"/>
          </w:tcPr>
          <w:p w:rsidR="007A7910" w:rsidRPr="007A7910" w:rsidRDefault="007A7910" w:rsidP="007A7910">
            <w:pPr>
              <w:spacing w:after="0" w:line="240" w:lineRule="auto"/>
              <w:rPr>
                <w:rFonts w:ascii="Times New Roman" w:eastAsia="Cambria" w:hAnsi="Times New Roman" w:cs="Times New Roman"/>
                <w:b/>
                <w:bCs/>
                <w:sz w:val="20"/>
                <w:szCs w:val="20"/>
                <w:lang w:val="uk-UA" w:eastAsia="uk-UA"/>
              </w:rPr>
            </w:pPr>
          </w:p>
        </w:tc>
        <w:tc>
          <w:tcPr>
            <w:tcW w:w="1736" w:type="dxa"/>
            <w:vMerge/>
            <w:vAlign w:val="center"/>
          </w:tcPr>
          <w:p w:rsidR="007A7910" w:rsidRPr="007A7910" w:rsidRDefault="007A7910" w:rsidP="007A7910">
            <w:pPr>
              <w:spacing w:after="0" w:line="240" w:lineRule="auto"/>
              <w:rPr>
                <w:rFonts w:ascii="Times New Roman" w:eastAsia="Cambria" w:hAnsi="Times New Roman" w:cs="Times New Roman"/>
                <w:b/>
                <w:bCs/>
                <w:sz w:val="20"/>
                <w:szCs w:val="20"/>
                <w:lang w:val="uk-UA" w:eastAsia="uk-UA"/>
              </w:rPr>
            </w:pPr>
          </w:p>
        </w:tc>
        <w:tc>
          <w:tcPr>
            <w:tcW w:w="1763" w:type="dxa"/>
            <w:vMerge/>
            <w:vAlign w:val="center"/>
          </w:tcPr>
          <w:p w:rsidR="007A7910" w:rsidRPr="007A7910" w:rsidRDefault="007A7910" w:rsidP="007A7910">
            <w:pPr>
              <w:spacing w:after="0" w:line="240" w:lineRule="auto"/>
              <w:jc w:val="center"/>
              <w:rPr>
                <w:rFonts w:ascii="Times New Roman" w:eastAsia="Cambria" w:hAnsi="Times New Roman" w:cs="Times New Roman"/>
                <w:b/>
                <w:bCs/>
                <w:sz w:val="20"/>
                <w:szCs w:val="20"/>
                <w:lang w:val="uk-UA" w:eastAsia="uk-UA"/>
              </w:rPr>
            </w:pPr>
          </w:p>
        </w:tc>
        <w:tc>
          <w:tcPr>
            <w:tcW w:w="1820"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Cambria" w:hAnsi="Times New Roman" w:cs="Times New Roman"/>
                <w:b/>
                <w:bCs/>
                <w:sz w:val="20"/>
                <w:szCs w:val="20"/>
                <w:lang w:val="uk-UA" w:eastAsia="uk-UA"/>
              </w:rPr>
            </w:pPr>
            <w:r w:rsidRPr="007A7910">
              <w:rPr>
                <w:rFonts w:ascii="Times New Roman" w:eastAsia="Cambria" w:hAnsi="Times New Roman" w:cs="Times New Roman"/>
                <w:b/>
                <w:bCs/>
                <w:sz w:val="20"/>
                <w:szCs w:val="20"/>
                <w:lang w:val="uk-UA" w:eastAsia="uk-UA"/>
              </w:rPr>
              <w:t>прості іменні</w:t>
            </w:r>
          </w:p>
        </w:tc>
        <w:tc>
          <w:tcPr>
            <w:tcW w:w="1792" w:type="dxa"/>
            <w:tcMar>
              <w:top w:w="60" w:type="dxa"/>
              <w:left w:w="60" w:type="dxa"/>
              <w:bottom w:w="60" w:type="dxa"/>
              <w:right w:w="60" w:type="dxa"/>
            </w:tcMar>
            <w:vAlign w:val="center"/>
          </w:tcPr>
          <w:p w:rsidR="007A7910" w:rsidRPr="007A7910" w:rsidRDefault="007A7910" w:rsidP="007A7910">
            <w:pPr>
              <w:spacing w:after="0" w:line="240" w:lineRule="auto"/>
              <w:ind w:left="-243"/>
              <w:jc w:val="center"/>
              <w:rPr>
                <w:rFonts w:ascii="Times New Roman" w:eastAsia="Cambria" w:hAnsi="Times New Roman" w:cs="Times New Roman"/>
                <w:b/>
                <w:bCs/>
                <w:sz w:val="20"/>
                <w:szCs w:val="20"/>
                <w:lang w:val="en-US" w:eastAsia="uk-UA"/>
              </w:rPr>
            </w:pPr>
            <w:r w:rsidRPr="007A7910">
              <w:rPr>
                <w:rFonts w:ascii="Times New Roman" w:eastAsia="Cambria" w:hAnsi="Times New Roman" w:cs="Times New Roman"/>
                <w:b/>
                <w:bCs/>
                <w:sz w:val="20"/>
                <w:szCs w:val="20"/>
                <w:lang w:val="en-US" w:eastAsia="uk-UA"/>
              </w:rPr>
              <w:t xml:space="preserve">  </w:t>
            </w:r>
            <w:r w:rsidRPr="007A7910">
              <w:rPr>
                <w:rFonts w:ascii="Times New Roman" w:eastAsia="Cambria" w:hAnsi="Times New Roman" w:cs="Times New Roman"/>
                <w:b/>
                <w:bCs/>
                <w:sz w:val="20"/>
                <w:szCs w:val="20"/>
                <w:lang w:val="uk-UA" w:eastAsia="uk-UA"/>
              </w:rPr>
              <w:t>привілейовані</w:t>
            </w:r>
          </w:p>
          <w:p w:rsidR="007A7910" w:rsidRPr="007A7910" w:rsidRDefault="007A7910" w:rsidP="007A7910">
            <w:pPr>
              <w:spacing w:after="0" w:line="240" w:lineRule="auto"/>
              <w:jc w:val="center"/>
              <w:rPr>
                <w:rFonts w:ascii="Times New Roman" w:eastAsia="Cambria" w:hAnsi="Times New Roman" w:cs="Times New Roman"/>
                <w:b/>
                <w:bCs/>
                <w:sz w:val="20"/>
                <w:szCs w:val="20"/>
                <w:lang w:val="uk-UA" w:eastAsia="uk-UA"/>
              </w:rPr>
            </w:pPr>
            <w:r w:rsidRPr="007A7910">
              <w:rPr>
                <w:rFonts w:ascii="Times New Roman" w:eastAsia="Cambria" w:hAnsi="Times New Roman" w:cs="Times New Roman"/>
                <w:b/>
                <w:bCs/>
                <w:sz w:val="20"/>
                <w:szCs w:val="20"/>
                <w:lang w:val="uk-UA" w:eastAsia="uk-UA"/>
              </w:rPr>
              <w:t>іменні</w:t>
            </w:r>
          </w:p>
        </w:tc>
      </w:tr>
      <w:tr w:rsidR="007A7910" w:rsidRPr="007A7910" w:rsidTr="00C040DF">
        <w:tc>
          <w:tcPr>
            <w:tcW w:w="8319" w:type="dxa"/>
            <w:gridSpan w:val="3"/>
            <w:vMerge w:val="restart"/>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Cambria" w:hAnsi="Times New Roman" w:cs="Times New Roman"/>
                <w:b/>
                <w:bCs/>
                <w:sz w:val="20"/>
                <w:szCs w:val="20"/>
                <w:lang w:eastAsia="uk-UA"/>
              </w:rPr>
            </w:pPr>
            <w:r w:rsidRPr="007A7910">
              <w:rPr>
                <w:rFonts w:ascii="Times New Roman" w:eastAsia="Cambria" w:hAnsi="Times New Roman" w:cs="Times New Roman"/>
                <w:b/>
                <w:bCs/>
                <w:color w:val="000000"/>
                <w:sz w:val="20"/>
                <w:szCs w:val="20"/>
                <w:lang w:val="uk-UA" w:eastAsia="uk-UA"/>
              </w:rPr>
              <w:t>Прізвище, ім'я, по батькові (за наявності)  фізичної особи</w:t>
            </w:r>
          </w:p>
        </w:tc>
        <w:tc>
          <w:tcPr>
            <w:tcW w:w="1736" w:type="dxa"/>
            <w:vMerge w:val="restart"/>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Cambria" w:hAnsi="Times New Roman" w:cs="Times New Roman"/>
                <w:b/>
                <w:bCs/>
                <w:sz w:val="20"/>
                <w:szCs w:val="20"/>
                <w:lang w:val="uk-UA" w:eastAsia="uk-UA"/>
              </w:rPr>
            </w:pPr>
            <w:r w:rsidRPr="007A7910">
              <w:rPr>
                <w:rFonts w:ascii="Times New Roman" w:eastAsia="Cambria" w:hAnsi="Times New Roman" w:cs="Times New Roman"/>
                <w:b/>
                <w:bCs/>
                <w:sz w:val="20"/>
                <w:szCs w:val="20"/>
                <w:lang w:val="uk-UA" w:eastAsia="uk-UA"/>
              </w:rPr>
              <w:t>Кількість акцій (штук)</w:t>
            </w:r>
          </w:p>
        </w:tc>
        <w:tc>
          <w:tcPr>
            <w:tcW w:w="1763" w:type="dxa"/>
            <w:vMerge w:val="restart"/>
            <w:vAlign w:val="center"/>
          </w:tcPr>
          <w:p w:rsidR="007A7910" w:rsidRPr="007A7910" w:rsidRDefault="007A7910" w:rsidP="007A7910">
            <w:pPr>
              <w:spacing w:after="0" w:line="240" w:lineRule="auto"/>
              <w:jc w:val="center"/>
              <w:rPr>
                <w:rFonts w:ascii="Times New Roman" w:eastAsia="Cambria" w:hAnsi="Times New Roman" w:cs="Times New Roman"/>
                <w:b/>
                <w:bCs/>
                <w:sz w:val="20"/>
                <w:szCs w:val="20"/>
                <w:lang w:val="uk-UA" w:eastAsia="uk-UA"/>
              </w:rPr>
            </w:pPr>
            <w:r w:rsidRPr="007A7910">
              <w:rPr>
                <w:rFonts w:ascii="Times New Roman" w:eastAsia="Cambria" w:hAnsi="Times New Roman" w:cs="Times New Roman"/>
                <w:b/>
                <w:bCs/>
                <w:sz w:val="20"/>
                <w:szCs w:val="20"/>
                <w:lang w:val="uk-UA" w:eastAsia="uk-UA"/>
              </w:rPr>
              <w:t>Від загальної кількості акцій (у відсотках)</w:t>
            </w:r>
          </w:p>
        </w:tc>
        <w:tc>
          <w:tcPr>
            <w:tcW w:w="3612" w:type="dxa"/>
            <w:gridSpan w:val="2"/>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Cambria" w:hAnsi="Times New Roman" w:cs="Times New Roman"/>
                <w:b/>
                <w:bCs/>
                <w:sz w:val="20"/>
                <w:szCs w:val="20"/>
                <w:lang w:val="uk-UA" w:eastAsia="uk-UA"/>
              </w:rPr>
            </w:pPr>
            <w:r w:rsidRPr="007A7910">
              <w:rPr>
                <w:rFonts w:ascii="Times New Roman" w:eastAsia="Cambria" w:hAnsi="Times New Roman" w:cs="Times New Roman"/>
                <w:b/>
                <w:bCs/>
                <w:sz w:val="20"/>
                <w:szCs w:val="20"/>
                <w:lang w:val="uk-UA" w:eastAsia="uk-UA"/>
              </w:rPr>
              <w:t>Кількість за видами акцій</w:t>
            </w:r>
          </w:p>
        </w:tc>
      </w:tr>
      <w:tr w:rsidR="007A7910" w:rsidRPr="007A7910" w:rsidTr="00C040DF">
        <w:tc>
          <w:tcPr>
            <w:tcW w:w="8319" w:type="dxa"/>
            <w:gridSpan w:val="3"/>
            <w:vMerge/>
            <w:vAlign w:val="center"/>
          </w:tcPr>
          <w:p w:rsidR="007A7910" w:rsidRPr="007A7910" w:rsidRDefault="007A7910" w:rsidP="007A7910">
            <w:pPr>
              <w:spacing w:after="0" w:line="240" w:lineRule="auto"/>
              <w:rPr>
                <w:rFonts w:ascii="Times New Roman" w:eastAsia="Cambria" w:hAnsi="Times New Roman" w:cs="Times New Roman"/>
                <w:b/>
                <w:bCs/>
                <w:sz w:val="20"/>
                <w:szCs w:val="20"/>
                <w:lang w:val="uk-UA" w:eastAsia="uk-UA"/>
              </w:rPr>
            </w:pPr>
          </w:p>
        </w:tc>
        <w:tc>
          <w:tcPr>
            <w:tcW w:w="1736" w:type="dxa"/>
            <w:vMerge/>
            <w:vAlign w:val="center"/>
          </w:tcPr>
          <w:p w:rsidR="007A7910" w:rsidRPr="007A7910" w:rsidRDefault="007A7910" w:rsidP="007A7910">
            <w:pPr>
              <w:spacing w:after="0" w:line="240" w:lineRule="auto"/>
              <w:rPr>
                <w:rFonts w:ascii="Times New Roman" w:eastAsia="Cambria" w:hAnsi="Times New Roman" w:cs="Times New Roman"/>
                <w:b/>
                <w:bCs/>
                <w:sz w:val="20"/>
                <w:szCs w:val="20"/>
                <w:lang w:val="uk-UA" w:eastAsia="uk-UA"/>
              </w:rPr>
            </w:pPr>
          </w:p>
        </w:tc>
        <w:tc>
          <w:tcPr>
            <w:tcW w:w="1763" w:type="dxa"/>
            <w:vMerge/>
          </w:tcPr>
          <w:p w:rsidR="007A7910" w:rsidRPr="007A7910" w:rsidRDefault="007A7910" w:rsidP="007A7910">
            <w:pPr>
              <w:spacing w:after="0" w:line="240" w:lineRule="auto"/>
              <w:rPr>
                <w:rFonts w:ascii="Times New Roman" w:eastAsia="Cambria" w:hAnsi="Times New Roman" w:cs="Times New Roman"/>
                <w:b/>
                <w:bCs/>
                <w:sz w:val="20"/>
                <w:szCs w:val="20"/>
                <w:lang w:val="uk-UA" w:eastAsia="uk-UA"/>
              </w:rPr>
            </w:pPr>
          </w:p>
        </w:tc>
        <w:tc>
          <w:tcPr>
            <w:tcW w:w="1820"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Cambria" w:hAnsi="Times New Roman" w:cs="Times New Roman"/>
                <w:b/>
                <w:bCs/>
                <w:sz w:val="20"/>
                <w:szCs w:val="20"/>
                <w:lang w:val="uk-UA" w:eastAsia="uk-UA"/>
              </w:rPr>
            </w:pPr>
            <w:r w:rsidRPr="007A7910">
              <w:rPr>
                <w:rFonts w:ascii="Times New Roman" w:eastAsia="Cambria" w:hAnsi="Times New Roman" w:cs="Times New Roman"/>
                <w:b/>
                <w:bCs/>
                <w:sz w:val="20"/>
                <w:szCs w:val="20"/>
                <w:lang w:val="uk-UA" w:eastAsia="uk-UA"/>
              </w:rPr>
              <w:t>прості іменні</w:t>
            </w:r>
          </w:p>
        </w:tc>
        <w:tc>
          <w:tcPr>
            <w:tcW w:w="1792" w:type="dxa"/>
            <w:tcMar>
              <w:top w:w="60" w:type="dxa"/>
              <w:left w:w="60" w:type="dxa"/>
              <w:bottom w:w="60" w:type="dxa"/>
              <w:right w:w="60" w:type="dxa"/>
            </w:tcMar>
            <w:vAlign w:val="center"/>
          </w:tcPr>
          <w:p w:rsidR="007A7910" w:rsidRPr="007A7910" w:rsidRDefault="007A7910" w:rsidP="007A7910">
            <w:pPr>
              <w:spacing w:after="0" w:line="240" w:lineRule="auto"/>
              <w:ind w:left="-243"/>
              <w:jc w:val="center"/>
              <w:rPr>
                <w:rFonts w:ascii="Times New Roman" w:eastAsia="Cambria" w:hAnsi="Times New Roman" w:cs="Times New Roman"/>
                <w:b/>
                <w:bCs/>
                <w:sz w:val="20"/>
                <w:szCs w:val="20"/>
                <w:lang w:val="en-US" w:eastAsia="uk-UA"/>
              </w:rPr>
            </w:pPr>
            <w:r w:rsidRPr="007A7910">
              <w:rPr>
                <w:rFonts w:ascii="Times New Roman" w:eastAsia="Cambria" w:hAnsi="Times New Roman" w:cs="Times New Roman"/>
                <w:b/>
                <w:bCs/>
                <w:sz w:val="20"/>
                <w:szCs w:val="20"/>
                <w:lang w:val="en-US" w:eastAsia="uk-UA"/>
              </w:rPr>
              <w:t xml:space="preserve">  </w:t>
            </w:r>
            <w:r w:rsidRPr="007A7910">
              <w:rPr>
                <w:rFonts w:ascii="Times New Roman" w:eastAsia="Cambria" w:hAnsi="Times New Roman" w:cs="Times New Roman"/>
                <w:b/>
                <w:bCs/>
                <w:sz w:val="20"/>
                <w:szCs w:val="20"/>
                <w:lang w:val="uk-UA" w:eastAsia="uk-UA"/>
              </w:rPr>
              <w:t>привілейовані</w:t>
            </w:r>
          </w:p>
          <w:p w:rsidR="007A7910" w:rsidRPr="007A7910" w:rsidRDefault="007A7910" w:rsidP="007A7910">
            <w:pPr>
              <w:spacing w:after="0" w:line="240" w:lineRule="auto"/>
              <w:jc w:val="center"/>
              <w:rPr>
                <w:rFonts w:ascii="Times New Roman" w:eastAsia="Cambria" w:hAnsi="Times New Roman" w:cs="Times New Roman"/>
                <w:b/>
                <w:bCs/>
                <w:sz w:val="20"/>
                <w:szCs w:val="20"/>
                <w:lang w:val="uk-UA" w:eastAsia="uk-UA"/>
              </w:rPr>
            </w:pPr>
            <w:r w:rsidRPr="007A7910">
              <w:rPr>
                <w:rFonts w:ascii="Times New Roman" w:eastAsia="Cambria" w:hAnsi="Times New Roman" w:cs="Times New Roman"/>
                <w:b/>
                <w:bCs/>
                <w:sz w:val="20"/>
                <w:szCs w:val="20"/>
                <w:lang w:val="uk-UA" w:eastAsia="uk-UA"/>
              </w:rPr>
              <w:t>іменні</w:t>
            </w:r>
          </w:p>
        </w:tc>
      </w:tr>
      <w:tr w:rsidR="007A7910" w:rsidRPr="007A7910" w:rsidTr="00C040DF">
        <w:tc>
          <w:tcPr>
            <w:tcW w:w="8319" w:type="dxa"/>
            <w:gridSpan w:val="3"/>
            <w:vAlign w:val="center"/>
          </w:tcPr>
          <w:p w:rsidR="007A7910" w:rsidRPr="007A7910" w:rsidRDefault="007A7910" w:rsidP="007A7910">
            <w:pPr>
              <w:spacing w:after="0" w:line="240" w:lineRule="auto"/>
              <w:jc w:val="center"/>
              <w:rPr>
                <w:rFonts w:ascii="Times New Roman" w:eastAsia="Cambria" w:hAnsi="Times New Roman" w:cs="Times New Roman"/>
                <w:bCs/>
                <w:sz w:val="20"/>
                <w:szCs w:val="20"/>
                <w:lang w:val="uk-UA" w:eastAsia="uk-UA"/>
              </w:rPr>
            </w:pPr>
            <w:r w:rsidRPr="007A7910">
              <w:rPr>
                <w:rFonts w:ascii="Times New Roman" w:eastAsia="Cambria" w:hAnsi="Times New Roman" w:cs="Times New Roman"/>
                <w:bCs/>
                <w:sz w:val="20"/>
                <w:szCs w:val="20"/>
                <w:lang w:val="uk-UA" w:eastAsia="uk-UA"/>
              </w:rPr>
              <w:t>Юрченко Свiтлана Миколаївна</w:t>
            </w:r>
          </w:p>
        </w:tc>
        <w:tc>
          <w:tcPr>
            <w:tcW w:w="1736" w:type="dxa"/>
            <w:vAlign w:val="center"/>
          </w:tcPr>
          <w:p w:rsidR="007A7910" w:rsidRPr="007A7910" w:rsidRDefault="007A7910" w:rsidP="007A7910">
            <w:pPr>
              <w:spacing w:after="0" w:line="240" w:lineRule="auto"/>
              <w:jc w:val="center"/>
              <w:rPr>
                <w:rFonts w:ascii="Times New Roman" w:eastAsia="Cambria" w:hAnsi="Times New Roman" w:cs="Times New Roman"/>
                <w:bCs/>
                <w:sz w:val="20"/>
                <w:szCs w:val="20"/>
                <w:lang w:val="uk-UA" w:eastAsia="uk-UA"/>
              </w:rPr>
            </w:pPr>
            <w:r w:rsidRPr="007A7910">
              <w:rPr>
                <w:rFonts w:ascii="Times New Roman" w:eastAsia="Cambria" w:hAnsi="Times New Roman" w:cs="Times New Roman"/>
                <w:bCs/>
                <w:sz w:val="20"/>
                <w:szCs w:val="20"/>
                <w:lang w:val="uk-UA" w:eastAsia="uk-UA"/>
              </w:rPr>
              <w:t>94915</w:t>
            </w:r>
          </w:p>
        </w:tc>
        <w:tc>
          <w:tcPr>
            <w:tcW w:w="1763" w:type="dxa"/>
          </w:tcPr>
          <w:p w:rsidR="007A7910" w:rsidRPr="007A7910" w:rsidRDefault="007A7910" w:rsidP="007A7910">
            <w:pPr>
              <w:spacing w:after="0" w:line="240" w:lineRule="auto"/>
              <w:jc w:val="center"/>
              <w:rPr>
                <w:rFonts w:ascii="Times New Roman" w:eastAsia="Cambria" w:hAnsi="Times New Roman" w:cs="Times New Roman"/>
                <w:bCs/>
                <w:sz w:val="20"/>
                <w:szCs w:val="20"/>
                <w:lang w:val="uk-UA" w:eastAsia="uk-UA"/>
              </w:rPr>
            </w:pPr>
            <w:r w:rsidRPr="007A7910">
              <w:rPr>
                <w:rFonts w:ascii="Times New Roman" w:eastAsia="Cambria" w:hAnsi="Times New Roman" w:cs="Times New Roman"/>
                <w:bCs/>
                <w:sz w:val="20"/>
                <w:szCs w:val="20"/>
                <w:lang w:val="uk-UA" w:eastAsia="uk-UA"/>
              </w:rPr>
              <w:t>79.09583333</w:t>
            </w:r>
          </w:p>
        </w:tc>
        <w:tc>
          <w:tcPr>
            <w:tcW w:w="1820"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Cambria" w:hAnsi="Times New Roman" w:cs="Times New Roman"/>
                <w:bCs/>
                <w:sz w:val="20"/>
                <w:szCs w:val="20"/>
                <w:lang w:val="uk-UA" w:eastAsia="uk-UA"/>
              </w:rPr>
            </w:pPr>
            <w:r w:rsidRPr="007A7910">
              <w:rPr>
                <w:rFonts w:ascii="Times New Roman" w:eastAsia="Cambria" w:hAnsi="Times New Roman" w:cs="Times New Roman"/>
                <w:bCs/>
                <w:sz w:val="20"/>
                <w:szCs w:val="20"/>
                <w:lang w:val="uk-UA" w:eastAsia="uk-UA"/>
              </w:rPr>
              <w:t>94915</w:t>
            </w:r>
          </w:p>
        </w:tc>
        <w:tc>
          <w:tcPr>
            <w:tcW w:w="1792" w:type="dxa"/>
            <w:tcMar>
              <w:top w:w="60" w:type="dxa"/>
              <w:left w:w="60" w:type="dxa"/>
              <w:bottom w:w="60" w:type="dxa"/>
              <w:right w:w="60" w:type="dxa"/>
            </w:tcMar>
            <w:vAlign w:val="center"/>
          </w:tcPr>
          <w:p w:rsidR="007A7910" w:rsidRPr="007A7910" w:rsidRDefault="007A7910" w:rsidP="007A7910">
            <w:pPr>
              <w:spacing w:after="0" w:line="240" w:lineRule="auto"/>
              <w:ind w:left="-243"/>
              <w:jc w:val="center"/>
              <w:rPr>
                <w:rFonts w:ascii="Times New Roman" w:eastAsia="Cambria" w:hAnsi="Times New Roman" w:cs="Times New Roman"/>
                <w:bCs/>
                <w:sz w:val="20"/>
                <w:szCs w:val="20"/>
                <w:lang w:val="en-US" w:eastAsia="uk-UA"/>
              </w:rPr>
            </w:pPr>
            <w:r w:rsidRPr="007A7910">
              <w:rPr>
                <w:rFonts w:ascii="Times New Roman" w:eastAsia="Cambria" w:hAnsi="Times New Roman" w:cs="Times New Roman"/>
                <w:bCs/>
                <w:sz w:val="20"/>
                <w:szCs w:val="20"/>
                <w:lang w:val="en-US" w:eastAsia="uk-UA"/>
              </w:rPr>
              <w:t>0</w:t>
            </w:r>
          </w:p>
        </w:tc>
      </w:tr>
      <w:tr w:rsidR="007A7910" w:rsidRPr="007A7910" w:rsidTr="00C040DF">
        <w:tc>
          <w:tcPr>
            <w:tcW w:w="8319" w:type="dxa"/>
            <w:gridSpan w:val="3"/>
          </w:tcPr>
          <w:p w:rsidR="007A7910" w:rsidRPr="007A7910" w:rsidRDefault="007A7910" w:rsidP="007A7910">
            <w:pPr>
              <w:spacing w:after="0" w:line="240" w:lineRule="auto"/>
              <w:jc w:val="right"/>
              <w:rPr>
                <w:rFonts w:ascii="Times New Roman" w:eastAsia="Cambria" w:hAnsi="Times New Roman" w:cs="Times New Roman"/>
                <w:b/>
                <w:bCs/>
                <w:sz w:val="20"/>
                <w:szCs w:val="20"/>
                <w:lang w:val="uk-UA" w:eastAsia="uk-UA"/>
              </w:rPr>
            </w:pPr>
            <w:r w:rsidRPr="007A7910">
              <w:rPr>
                <w:rFonts w:ascii="Times New Roman" w:eastAsia="Cambria" w:hAnsi="Times New Roman" w:cs="Times New Roman"/>
                <w:b/>
                <w:bCs/>
                <w:sz w:val="20"/>
                <w:szCs w:val="20"/>
                <w:lang w:val="uk-UA" w:eastAsia="uk-UA"/>
              </w:rPr>
              <w:t>Усього</w:t>
            </w:r>
          </w:p>
        </w:tc>
        <w:tc>
          <w:tcPr>
            <w:tcW w:w="1736" w:type="dxa"/>
            <w:vAlign w:val="center"/>
          </w:tcPr>
          <w:p w:rsidR="007A7910" w:rsidRPr="007A7910" w:rsidRDefault="007A7910" w:rsidP="007A7910">
            <w:pPr>
              <w:spacing w:after="0" w:line="240" w:lineRule="auto"/>
              <w:jc w:val="center"/>
              <w:rPr>
                <w:rFonts w:ascii="Times New Roman" w:eastAsia="Cambria" w:hAnsi="Times New Roman" w:cs="Times New Roman"/>
                <w:bCs/>
                <w:sz w:val="20"/>
                <w:szCs w:val="20"/>
                <w:lang w:val="uk-UA" w:eastAsia="uk-UA"/>
              </w:rPr>
            </w:pPr>
            <w:r w:rsidRPr="007A7910">
              <w:rPr>
                <w:rFonts w:ascii="Times New Roman" w:eastAsia="Cambria" w:hAnsi="Times New Roman" w:cs="Times New Roman"/>
                <w:bCs/>
                <w:sz w:val="20"/>
                <w:szCs w:val="20"/>
                <w:lang w:val="uk-UA" w:eastAsia="uk-UA"/>
              </w:rPr>
              <w:t>94915</w:t>
            </w:r>
          </w:p>
        </w:tc>
        <w:tc>
          <w:tcPr>
            <w:tcW w:w="1763" w:type="dxa"/>
          </w:tcPr>
          <w:p w:rsidR="007A7910" w:rsidRPr="007A7910" w:rsidRDefault="007A7910" w:rsidP="007A7910">
            <w:pPr>
              <w:spacing w:after="0" w:line="240" w:lineRule="auto"/>
              <w:jc w:val="center"/>
              <w:rPr>
                <w:rFonts w:ascii="Times New Roman" w:eastAsia="Cambria" w:hAnsi="Times New Roman" w:cs="Times New Roman"/>
                <w:bCs/>
                <w:sz w:val="20"/>
                <w:szCs w:val="20"/>
                <w:lang w:val="uk-UA" w:eastAsia="uk-UA"/>
              </w:rPr>
            </w:pPr>
            <w:r w:rsidRPr="007A7910">
              <w:rPr>
                <w:rFonts w:ascii="Times New Roman" w:eastAsia="Cambria" w:hAnsi="Times New Roman" w:cs="Times New Roman"/>
                <w:bCs/>
                <w:sz w:val="20"/>
                <w:szCs w:val="20"/>
                <w:lang w:val="uk-UA" w:eastAsia="uk-UA"/>
              </w:rPr>
              <w:t>79.095833333333</w:t>
            </w:r>
          </w:p>
        </w:tc>
        <w:tc>
          <w:tcPr>
            <w:tcW w:w="1820" w:type="dxa"/>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Cambria" w:hAnsi="Times New Roman" w:cs="Times New Roman"/>
                <w:bCs/>
                <w:sz w:val="20"/>
                <w:szCs w:val="20"/>
                <w:lang w:val="uk-UA" w:eastAsia="uk-UA"/>
              </w:rPr>
            </w:pPr>
            <w:r w:rsidRPr="007A7910">
              <w:rPr>
                <w:rFonts w:ascii="Times New Roman" w:eastAsia="Cambria" w:hAnsi="Times New Roman" w:cs="Times New Roman"/>
                <w:bCs/>
                <w:sz w:val="20"/>
                <w:szCs w:val="20"/>
                <w:lang w:val="uk-UA" w:eastAsia="uk-UA"/>
              </w:rPr>
              <w:t>94915</w:t>
            </w:r>
          </w:p>
        </w:tc>
        <w:tc>
          <w:tcPr>
            <w:tcW w:w="1792" w:type="dxa"/>
            <w:tcMar>
              <w:top w:w="60" w:type="dxa"/>
              <w:left w:w="60" w:type="dxa"/>
              <w:bottom w:w="60" w:type="dxa"/>
              <w:right w:w="60" w:type="dxa"/>
            </w:tcMar>
            <w:vAlign w:val="center"/>
          </w:tcPr>
          <w:p w:rsidR="007A7910" w:rsidRPr="007A7910" w:rsidRDefault="007A7910" w:rsidP="007A7910">
            <w:pPr>
              <w:spacing w:after="0" w:line="240" w:lineRule="auto"/>
              <w:ind w:left="-243"/>
              <w:jc w:val="center"/>
              <w:rPr>
                <w:rFonts w:ascii="Times New Roman" w:eastAsia="Cambria" w:hAnsi="Times New Roman" w:cs="Times New Roman"/>
                <w:bCs/>
                <w:sz w:val="20"/>
                <w:szCs w:val="20"/>
                <w:lang w:val="en-US" w:eastAsia="uk-UA"/>
              </w:rPr>
            </w:pPr>
            <w:r w:rsidRPr="007A7910">
              <w:rPr>
                <w:rFonts w:ascii="Times New Roman" w:eastAsia="Cambria" w:hAnsi="Times New Roman" w:cs="Times New Roman"/>
                <w:bCs/>
                <w:sz w:val="20"/>
                <w:szCs w:val="20"/>
                <w:lang w:val="en-US" w:eastAsia="uk-UA"/>
              </w:rPr>
              <w:t>0</w:t>
            </w:r>
          </w:p>
        </w:tc>
      </w:tr>
    </w:tbl>
    <w:p w:rsidR="007A7910" w:rsidRPr="007A7910" w:rsidRDefault="007A7910" w:rsidP="007A7910">
      <w:pPr>
        <w:tabs>
          <w:tab w:val="left" w:pos="10620"/>
        </w:tabs>
        <w:spacing w:after="0" w:line="240" w:lineRule="auto"/>
        <w:rPr>
          <w:rFonts w:ascii="Cambria" w:eastAsia="Cambria" w:hAnsi="Cambria" w:cs="Cambria"/>
          <w:sz w:val="24"/>
          <w:szCs w:val="24"/>
          <w:lang w:eastAsia="uk-UA"/>
        </w:rPr>
      </w:pPr>
    </w:p>
    <w:p w:rsidR="007A7910" w:rsidRDefault="007A7910">
      <w:pPr>
        <w:sectPr w:rsidR="007A7910" w:rsidSect="007A7910">
          <w:pgSz w:w="16838" w:h="11906" w:orient="landscape"/>
          <w:pgMar w:top="1417" w:right="363" w:bottom="850" w:left="363" w:header="709" w:footer="709" w:gutter="0"/>
          <w:cols w:space="708"/>
          <w:docGrid w:linePitch="360"/>
        </w:sectPr>
      </w:pPr>
    </w:p>
    <w:tbl>
      <w:tblPr>
        <w:tblW w:w="15480" w:type="dxa"/>
        <w:tblInd w:w="240" w:type="dxa"/>
        <w:tblCellMar>
          <w:top w:w="15" w:type="dxa"/>
          <w:left w:w="15" w:type="dxa"/>
          <w:bottom w:w="15" w:type="dxa"/>
          <w:right w:w="15" w:type="dxa"/>
        </w:tblCellMar>
        <w:tblLook w:val="0000" w:firstRow="0" w:lastRow="0" w:firstColumn="0" w:lastColumn="0" w:noHBand="0" w:noVBand="0"/>
      </w:tblPr>
      <w:tblGrid>
        <w:gridCol w:w="15480"/>
      </w:tblGrid>
      <w:tr w:rsidR="007A7910" w:rsidRPr="007A7910" w:rsidTr="00C040DF">
        <w:tc>
          <w:tcPr>
            <w:tcW w:w="15480" w:type="dxa"/>
            <w:tcMar>
              <w:top w:w="60" w:type="dxa"/>
              <w:left w:w="60" w:type="dxa"/>
              <w:bottom w:w="60" w:type="dxa"/>
              <w:right w:w="60" w:type="dxa"/>
            </w:tcMar>
            <w:vAlign w:val="center"/>
          </w:tcPr>
          <w:p w:rsidR="007A7910" w:rsidRPr="007A7910" w:rsidRDefault="007A7910" w:rsidP="007A7910">
            <w:pPr>
              <w:keepNext/>
              <w:keepLines/>
              <w:widowControl w:val="0"/>
              <w:suppressAutoHyphens/>
              <w:spacing w:after="0"/>
              <w:jc w:val="center"/>
              <w:outlineLvl w:val="2"/>
              <w:rPr>
                <w:rFonts w:ascii="font385" w:eastAsia="font385" w:hAnsi="font385" w:cs="font385"/>
                <w:color w:val="4F81BD"/>
                <w:kern w:val="1"/>
                <w:sz w:val="28"/>
                <w:szCs w:val="28"/>
                <w:lang w:val="uk-UA"/>
              </w:rPr>
            </w:pPr>
            <w:r w:rsidRPr="007A7910">
              <w:rPr>
                <w:rFonts w:ascii="Times New Roman" w:eastAsia="font385" w:hAnsi="Times New Roman" w:cs="Times New Roman"/>
                <w:b/>
                <w:bCs/>
                <w:kern w:val="1"/>
                <w:sz w:val="27"/>
                <w:lang w:val="uk-UA"/>
              </w:rPr>
              <w:lastRenderedPageBreak/>
              <w:t>X. Структура капіталу</w:t>
            </w:r>
            <w:bookmarkStart w:id="3" w:name="10805"/>
            <w:bookmarkEnd w:id="3"/>
          </w:p>
        </w:tc>
      </w:tr>
    </w:tbl>
    <w:p w:rsidR="007A7910" w:rsidRPr="007A7910" w:rsidRDefault="007A7910" w:rsidP="007A7910">
      <w:pPr>
        <w:spacing w:after="0" w:line="240" w:lineRule="auto"/>
        <w:rPr>
          <w:rFonts w:ascii="Times New Roman" w:eastAsia="Times New Roman" w:hAnsi="Times New Roman" w:cs="Times New Roman"/>
          <w:vanish/>
          <w:color w:val="000000"/>
          <w:sz w:val="24"/>
          <w:szCs w:val="24"/>
          <w:lang w:val="uk-UA" w:eastAsia="uk-UA"/>
        </w:rPr>
      </w:pPr>
    </w:p>
    <w:tbl>
      <w:tblPr>
        <w:tblW w:w="15461" w:type="dxa"/>
        <w:tblInd w:w="240" w:type="dxa"/>
        <w:tblCellMar>
          <w:top w:w="15" w:type="dxa"/>
          <w:left w:w="15" w:type="dxa"/>
          <w:bottom w:w="15" w:type="dxa"/>
          <w:right w:w="15" w:type="dxa"/>
        </w:tblCellMar>
        <w:tblLook w:val="0000" w:firstRow="0" w:lastRow="0" w:firstColumn="0" w:lastColumn="0" w:noHBand="0" w:noVBand="0"/>
      </w:tblPr>
      <w:tblGrid>
        <w:gridCol w:w="3729"/>
        <w:gridCol w:w="2551"/>
        <w:gridCol w:w="2484"/>
        <w:gridCol w:w="3220"/>
        <w:gridCol w:w="3477"/>
      </w:tblGrid>
      <w:tr w:rsidR="007A7910" w:rsidRPr="007A7910" w:rsidTr="00C040DF">
        <w:tc>
          <w:tcPr>
            <w:tcW w:w="372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sz w:val="20"/>
                <w:szCs w:val="20"/>
                <w:lang w:val="uk-UA" w:eastAsia="uk-UA"/>
              </w:rPr>
              <w:t>Тип та/або клас акцій</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sz w:val="20"/>
                <w:szCs w:val="20"/>
                <w:lang w:val="uk-UA" w:eastAsia="uk-UA"/>
              </w:rPr>
              <w:t>Кількість акцій (шт.)</w:t>
            </w:r>
          </w:p>
        </w:tc>
        <w:tc>
          <w:tcPr>
            <w:tcW w:w="248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sz w:val="20"/>
                <w:szCs w:val="20"/>
                <w:lang w:val="uk-UA" w:eastAsia="uk-UA"/>
              </w:rPr>
              <w:t>Номінальна вартість (грн)</w:t>
            </w:r>
          </w:p>
        </w:tc>
        <w:tc>
          <w:tcPr>
            <w:tcW w:w="3220"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uk-UA" w:eastAsia="uk-UA"/>
              </w:rPr>
              <w:t>Права та обов'язки</w:t>
            </w:r>
          </w:p>
        </w:tc>
        <w:tc>
          <w:tcPr>
            <w:tcW w:w="3477"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sz w:val="20"/>
                <w:szCs w:val="20"/>
                <w:lang w:val="uk-UA" w:eastAsia="uk-UA"/>
              </w:rPr>
              <w:t>Наявність публічної пропозиції та/або допуску до торгів на фондовій біржі в частині включення до біржового реєстру</w:t>
            </w:r>
          </w:p>
        </w:tc>
      </w:tr>
      <w:tr w:rsidR="007A7910" w:rsidRPr="007A7910" w:rsidTr="00C040DF">
        <w:tc>
          <w:tcPr>
            <w:tcW w:w="372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uk-UA" w:eastAsia="uk-UA"/>
              </w:rPr>
              <w:t>1</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0"/>
                <w:szCs w:val="20"/>
                <w:lang w:eastAsia="uk-UA"/>
              </w:rPr>
            </w:pPr>
            <w:r w:rsidRPr="007A7910">
              <w:rPr>
                <w:rFonts w:ascii="Times New Roman" w:eastAsia="Times New Roman" w:hAnsi="Times New Roman" w:cs="Times New Roman"/>
                <w:b/>
                <w:sz w:val="20"/>
                <w:szCs w:val="20"/>
                <w:lang w:eastAsia="uk-UA"/>
              </w:rPr>
              <w:t>2</w:t>
            </w:r>
          </w:p>
        </w:tc>
        <w:tc>
          <w:tcPr>
            <w:tcW w:w="248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sz w:val="20"/>
                <w:szCs w:val="20"/>
                <w:lang w:eastAsia="uk-UA"/>
              </w:rPr>
            </w:pPr>
            <w:r w:rsidRPr="007A7910">
              <w:rPr>
                <w:rFonts w:ascii="Times New Roman" w:eastAsia="Times New Roman" w:hAnsi="Times New Roman" w:cs="Times New Roman"/>
                <w:b/>
                <w:sz w:val="20"/>
                <w:szCs w:val="20"/>
                <w:lang w:eastAsia="uk-UA"/>
              </w:rPr>
              <w:t>3</w:t>
            </w:r>
          </w:p>
        </w:tc>
        <w:tc>
          <w:tcPr>
            <w:tcW w:w="3220" w:type="dxa"/>
            <w:tcBorders>
              <w:top w:val="single" w:sz="6" w:space="0" w:color="000000"/>
              <w:left w:val="single" w:sz="6" w:space="0" w:color="000000"/>
              <w:bottom w:val="single" w:sz="6" w:space="0" w:color="000000"/>
              <w:right w:val="single" w:sz="6" w:space="0" w:color="000000"/>
            </w:tcBorders>
          </w:tcPr>
          <w:p w:rsidR="007A7910" w:rsidRPr="007A7910" w:rsidRDefault="007A7910" w:rsidP="007A7910">
            <w:pPr>
              <w:spacing w:after="0" w:line="240" w:lineRule="auto"/>
              <w:jc w:val="center"/>
              <w:rPr>
                <w:rFonts w:ascii="Times New Roman" w:eastAsia="Times New Roman" w:hAnsi="Times New Roman" w:cs="Times New Roman"/>
                <w:b/>
                <w:sz w:val="20"/>
                <w:szCs w:val="20"/>
                <w:lang w:eastAsia="uk-UA"/>
              </w:rPr>
            </w:pPr>
            <w:r w:rsidRPr="007A7910">
              <w:rPr>
                <w:rFonts w:ascii="Times New Roman" w:eastAsia="Times New Roman" w:hAnsi="Times New Roman" w:cs="Times New Roman"/>
                <w:b/>
                <w:sz w:val="20"/>
                <w:szCs w:val="20"/>
                <w:lang w:eastAsia="uk-UA"/>
              </w:rPr>
              <w:t>4</w:t>
            </w:r>
          </w:p>
        </w:tc>
        <w:tc>
          <w:tcPr>
            <w:tcW w:w="3477"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b/>
                <w:sz w:val="20"/>
                <w:szCs w:val="20"/>
                <w:lang w:eastAsia="uk-UA"/>
              </w:rPr>
            </w:pPr>
            <w:r w:rsidRPr="007A7910">
              <w:rPr>
                <w:rFonts w:ascii="Times New Roman" w:eastAsia="Times New Roman" w:hAnsi="Times New Roman" w:cs="Times New Roman"/>
                <w:b/>
                <w:sz w:val="20"/>
                <w:szCs w:val="20"/>
                <w:lang w:eastAsia="uk-UA"/>
              </w:rPr>
              <w:t>5</w:t>
            </w:r>
          </w:p>
        </w:tc>
      </w:tr>
      <w:tr w:rsidR="007A7910" w:rsidRPr="007A7910" w:rsidTr="00C040DF">
        <w:tc>
          <w:tcPr>
            <w:tcW w:w="372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Акції прості іменні</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120000</w:t>
            </w:r>
          </w:p>
        </w:tc>
        <w:tc>
          <w:tcPr>
            <w:tcW w:w="248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5</w:t>
            </w:r>
          </w:p>
        </w:tc>
        <w:tc>
          <w:tcPr>
            <w:tcW w:w="3220" w:type="dxa"/>
            <w:tcBorders>
              <w:top w:val="single" w:sz="6" w:space="0" w:color="000000"/>
              <w:left w:val="single" w:sz="6" w:space="0" w:color="000000"/>
              <w:bottom w:val="single" w:sz="6" w:space="0" w:color="000000"/>
              <w:right w:val="single" w:sz="6" w:space="0" w:color="000000"/>
            </w:tcBorders>
          </w:tcPr>
          <w:p w:rsidR="007A7910" w:rsidRPr="007A7910" w:rsidRDefault="007A7910" w:rsidP="007A7910">
            <w:pPr>
              <w:spacing w:after="0" w:line="240" w:lineRule="auto"/>
              <w:jc w:val="center"/>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Права та обов'язки акціонерів визначаються Законом України "Про акціонерні товариства" та Статутом  Товариства.</w:t>
            </w:r>
          </w:p>
        </w:tc>
        <w:tc>
          <w:tcPr>
            <w:tcW w:w="3477"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Публічної пропозиції т а/або допуску до торгів нафондовій біржі в частині включення до біржового реєстру не відбувалось.</w:t>
            </w:r>
          </w:p>
        </w:tc>
      </w:tr>
      <w:tr w:rsidR="007A7910" w:rsidRPr="007A7910" w:rsidTr="00C040DF">
        <w:tc>
          <w:tcPr>
            <w:tcW w:w="372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Примітки</w:t>
            </w:r>
          </w:p>
        </w:tc>
        <w:tc>
          <w:tcPr>
            <w:tcW w:w="11732" w:type="dxa"/>
            <w:gridSpan w:val="4"/>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 xml:space="preserve">Права та обов'язки акціонерів визначаються розділом 5 Статуту Товариства, а саме: </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5.2. Прості іменні акції надають їх власникам однакову сукупність прав, включаючи право:</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5.2.1. брати участь в управлінні Товариством (шляхом участі та голосування на Загальних зборах);</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5.2.2. отримувати інформацію про господарську діяльність Товариства у порядку, встановленому Статутом та внутрішніми документами Товариства;</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5.2.3. отримувати у разі ліквідації Товариства частину майна Товариства, прапорційну частці Акціонера у Статутному капіталі, у порядку і черзі, передбаченими Законом;</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5.2.4. брати участь у розподілі прибутку Товариства та одержувати його частину (дивіденди);</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5.2.5. реалізовувати інші права, встановлені Статутом та Законом, включаючи: право на переважне придбання Акцій, що додатково розміщуються Товариством в процесі приватного розміщення; право вимагати обов'язкового викупу Товариством належних йому Акцій, у випадках, пердбачених Законом про АТ.</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5.3. Акціонери зобов'язані:</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5.3.1. дотримуватись Статуту, інших внутрішніх документів Товариства;</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5.3.2. виконувати рішення Загальних зборів, інших органів Товаритства;</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5.3.3. виконувати свої зобов'язання перед Товариством, пов'язані з майновою участю; оплачувати Акції у розмірі, порядку та засобами, передбаченими Статутом та рішенням про випуск Акцій;</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5.3.4. не розголошувати комерційну таємницю та конфідеційну інформацію про діяльність Товариства;</w:t>
            </w: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sz w:val="20"/>
                <w:szCs w:val="20"/>
                <w:lang w:eastAsia="uk-UA"/>
              </w:rPr>
              <w:t>5.3.5. нести інші обов'язки, встановлені Статутом та Законом.</w:t>
            </w:r>
          </w:p>
        </w:tc>
      </w:tr>
    </w:tbl>
    <w:p w:rsidR="007A7910" w:rsidRPr="007A7910" w:rsidRDefault="007A7910" w:rsidP="007A7910">
      <w:pPr>
        <w:spacing w:after="0" w:line="240" w:lineRule="auto"/>
        <w:rPr>
          <w:rFonts w:ascii="Times New Roman" w:eastAsia="Times New Roman" w:hAnsi="Times New Roman" w:cs="Times New Roman"/>
          <w:vanish/>
          <w:color w:val="000000"/>
          <w:sz w:val="24"/>
          <w:szCs w:val="24"/>
          <w:lang w:val="uk-UA" w:eastAsia="uk-UA"/>
        </w:rPr>
      </w:pPr>
    </w:p>
    <w:p w:rsidR="007A7910" w:rsidRPr="007A7910" w:rsidRDefault="007A7910" w:rsidP="007A7910">
      <w:pPr>
        <w:spacing w:after="0" w:line="240" w:lineRule="auto"/>
        <w:rPr>
          <w:rFonts w:ascii="Times New Roman" w:eastAsia="Times New Roman" w:hAnsi="Times New Roman" w:cs="Times New Roman"/>
          <w:sz w:val="24"/>
          <w:szCs w:val="24"/>
          <w:lang w:val="uk-UA" w:eastAsia="uk-UA"/>
        </w:rPr>
      </w:pPr>
    </w:p>
    <w:p w:rsidR="007A7910" w:rsidRDefault="007A7910">
      <w:pPr>
        <w:sectPr w:rsidR="007A7910" w:rsidSect="007A7910">
          <w:pgSz w:w="16838" w:h="11906" w:orient="landscape"/>
          <w:pgMar w:top="1417" w:right="363" w:bottom="850" w:left="363" w:header="709" w:footer="709" w:gutter="0"/>
          <w:cols w:space="708"/>
          <w:docGrid w:linePitch="360"/>
        </w:sectPr>
      </w:pPr>
    </w:p>
    <w:p w:rsidR="007A7910" w:rsidRPr="007A7910" w:rsidRDefault="007A7910" w:rsidP="007A7910">
      <w:pPr>
        <w:spacing w:after="300" w:line="240" w:lineRule="auto"/>
        <w:ind w:left="180" w:hanging="180"/>
        <w:jc w:val="center"/>
        <w:outlineLvl w:val="2"/>
        <w:rPr>
          <w:rFonts w:ascii="Times New Roman" w:eastAsia="Times New Roman" w:hAnsi="Times New Roman" w:cs="Times New Roman"/>
          <w:b/>
          <w:bCs/>
          <w:color w:val="000000"/>
          <w:sz w:val="28"/>
          <w:szCs w:val="28"/>
          <w:lang w:val="uk-UA" w:eastAsia="uk-UA"/>
        </w:rPr>
      </w:pPr>
      <w:r w:rsidRPr="007A7910">
        <w:rPr>
          <w:rFonts w:ascii="Times New Roman" w:eastAsia="Times New Roman" w:hAnsi="Times New Roman" w:cs="Times New Roman"/>
          <w:b/>
          <w:bCs/>
          <w:color w:val="000000"/>
          <w:sz w:val="28"/>
          <w:szCs w:val="28"/>
          <w:lang w:val="en-US" w:eastAsia="uk-UA"/>
        </w:rPr>
        <w:lastRenderedPageBreak/>
        <w:t>XI</w:t>
      </w:r>
      <w:r w:rsidRPr="007A7910">
        <w:rPr>
          <w:rFonts w:ascii="Times New Roman" w:eastAsia="Times New Roman" w:hAnsi="Times New Roman" w:cs="Times New Roman"/>
          <w:b/>
          <w:bCs/>
          <w:color w:val="000000"/>
          <w:sz w:val="28"/>
          <w:szCs w:val="28"/>
          <w:lang w:val="uk-UA" w:eastAsia="uk-UA"/>
        </w:rPr>
        <w:t>. Відомості про цінні папери емітента</w:t>
      </w:r>
    </w:p>
    <w:tbl>
      <w:tblPr>
        <w:tblW w:w="15855" w:type="dxa"/>
        <w:tblInd w:w="240" w:type="dxa"/>
        <w:tblCellMar>
          <w:top w:w="15" w:type="dxa"/>
          <w:left w:w="15" w:type="dxa"/>
          <w:bottom w:w="15" w:type="dxa"/>
          <w:right w:w="15" w:type="dxa"/>
        </w:tblCellMar>
        <w:tblLook w:val="0000" w:firstRow="0" w:lastRow="0" w:firstColumn="0" w:lastColumn="0" w:noHBand="0" w:noVBand="0"/>
      </w:tblPr>
      <w:tblGrid>
        <w:gridCol w:w="15855"/>
      </w:tblGrid>
      <w:tr w:rsidR="007A7910" w:rsidRPr="007A7910" w:rsidTr="00C040DF">
        <w:trPr>
          <w:trHeight w:val="224"/>
        </w:trPr>
        <w:tc>
          <w:tcPr>
            <w:tcW w:w="15855" w:type="dxa"/>
            <w:tcMar>
              <w:top w:w="60" w:type="dxa"/>
              <w:left w:w="60" w:type="dxa"/>
              <w:bottom w:w="60" w:type="dxa"/>
              <w:right w:w="60" w:type="dxa"/>
            </w:tcMar>
            <w:vAlign w:val="center"/>
          </w:tcPr>
          <w:p w:rsidR="007A7910" w:rsidRPr="007A7910" w:rsidRDefault="007A7910" w:rsidP="007A7910">
            <w:pPr>
              <w:spacing w:after="0" w:line="240" w:lineRule="auto"/>
              <w:rPr>
                <w:rFonts w:ascii="Times New Roman" w:eastAsia="Times New Roman" w:hAnsi="Times New Roman" w:cs="Times New Roman"/>
                <w:b/>
                <w:bCs/>
                <w:sz w:val="24"/>
                <w:szCs w:val="24"/>
                <w:lang w:val="uk-UA" w:eastAsia="uk-UA"/>
              </w:rPr>
            </w:pPr>
            <w:r w:rsidRPr="007A7910">
              <w:rPr>
                <w:rFonts w:ascii="Times New Roman" w:eastAsia="Times New Roman" w:hAnsi="Times New Roman" w:cs="Times New Roman"/>
                <w:b/>
                <w:bCs/>
                <w:sz w:val="24"/>
                <w:szCs w:val="24"/>
                <w:lang w:val="uk-UA" w:eastAsia="uk-UA"/>
              </w:rPr>
              <w:t>1. Інформація про випуски акцій</w:t>
            </w:r>
          </w:p>
        </w:tc>
      </w:tr>
    </w:tbl>
    <w:p w:rsidR="007A7910" w:rsidRPr="007A7910" w:rsidRDefault="007A7910" w:rsidP="007A7910">
      <w:pPr>
        <w:spacing w:after="0" w:line="240" w:lineRule="auto"/>
        <w:rPr>
          <w:rFonts w:ascii="Times New Roman" w:eastAsia="Times New Roman" w:hAnsi="Times New Roman" w:cs="Times New Roman"/>
          <w:vanish/>
          <w:color w:val="000000"/>
          <w:sz w:val="24"/>
          <w:szCs w:val="24"/>
          <w:lang w:val="uk-UA" w:eastAsia="uk-UA"/>
        </w:rPr>
      </w:pPr>
    </w:p>
    <w:tbl>
      <w:tblPr>
        <w:tblW w:w="15880" w:type="dxa"/>
        <w:tblInd w:w="240" w:type="dxa"/>
        <w:tblLayout w:type="fixed"/>
        <w:tblCellMar>
          <w:top w:w="15" w:type="dxa"/>
          <w:left w:w="15" w:type="dxa"/>
          <w:bottom w:w="15" w:type="dxa"/>
          <w:right w:w="15" w:type="dxa"/>
        </w:tblCellMar>
        <w:tblLook w:val="0000" w:firstRow="0" w:lastRow="0" w:firstColumn="0" w:lastColumn="0" w:noHBand="0" w:noVBand="0"/>
      </w:tblPr>
      <w:tblGrid>
        <w:gridCol w:w="1524"/>
        <w:gridCol w:w="1536"/>
        <w:gridCol w:w="1980"/>
        <w:gridCol w:w="1800"/>
        <w:gridCol w:w="1260"/>
        <w:gridCol w:w="2007"/>
        <w:gridCol w:w="1413"/>
        <w:gridCol w:w="1470"/>
        <w:gridCol w:w="1514"/>
        <w:gridCol w:w="1376"/>
      </w:tblGrid>
      <w:tr w:rsidR="007A7910" w:rsidRPr="007A7910" w:rsidTr="00C040DF">
        <w:tc>
          <w:tcPr>
            <w:tcW w:w="15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ind w:left="180" w:hanging="180"/>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Дата реєстрації випуску</w:t>
            </w:r>
          </w:p>
        </w:tc>
        <w:tc>
          <w:tcPr>
            <w:tcW w:w="1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Номер свідоцтва про реєстрацію випуску</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Найменування органу, що зареєстрував випуск</w:t>
            </w:r>
          </w:p>
        </w:tc>
        <w:tc>
          <w:tcPr>
            <w:tcW w:w="180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Міжнародний ідентифікаційний номер</w:t>
            </w:r>
          </w:p>
        </w:tc>
        <w:tc>
          <w:tcPr>
            <w:tcW w:w="12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Тип цінного паперу</w:t>
            </w:r>
          </w:p>
        </w:tc>
        <w:tc>
          <w:tcPr>
            <w:tcW w:w="20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Форма існування та форма випуску</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Номінальна вартість акцій (грн.)</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Кількість акцій (штук)</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Загальна номінальна вартість (грн.)</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Частка у статутному капіталі (у відсотках)</w:t>
            </w:r>
          </w:p>
        </w:tc>
      </w:tr>
      <w:tr w:rsidR="007A7910" w:rsidRPr="007A7910" w:rsidTr="00C040DF">
        <w:tc>
          <w:tcPr>
            <w:tcW w:w="15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1</w:t>
            </w:r>
          </w:p>
        </w:tc>
        <w:tc>
          <w:tcPr>
            <w:tcW w:w="1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2</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3</w:t>
            </w:r>
          </w:p>
        </w:tc>
        <w:tc>
          <w:tcPr>
            <w:tcW w:w="180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4</w:t>
            </w:r>
          </w:p>
        </w:tc>
        <w:tc>
          <w:tcPr>
            <w:tcW w:w="12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5</w:t>
            </w:r>
          </w:p>
        </w:tc>
        <w:tc>
          <w:tcPr>
            <w:tcW w:w="20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6</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7</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8</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9</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10</w:t>
            </w:r>
          </w:p>
        </w:tc>
      </w:tr>
      <w:tr w:rsidR="007A7910" w:rsidRPr="007A7910" w:rsidTr="00C040DF">
        <w:tc>
          <w:tcPr>
            <w:tcW w:w="15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05.11.2010</w:t>
            </w:r>
          </w:p>
        </w:tc>
        <w:tc>
          <w:tcPr>
            <w:tcW w:w="1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578/10/1/10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Центральний територiальний департамент НКЦПФР</w:t>
            </w:r>
          </w:p>
        </w:tc>
        <w:tc>
          <w:tcPr>
            <w:tcW w:w="180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UA4000101299</w:t>
            </w:r>
          </w:p>
        </w:tc>
        <w:tc>
          <w:tcPr>
            <w:tcW w:w="12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Акція проста бездокументарна іменна</w:t>
            </w:r>
          </w:p>
        </w:tc>
        <w:tc>
          <w:tcPr>
            <w:tcW w:w="20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Бездокументарнi iменнi</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5.00</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120000</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600000.00</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100.000000000000</w:t>
            </w:r>
          </w:p>
        </w:tc>
      </w:tr>
      <w:tr w:rsidR="007A7910" w:rsidRPr="007A7910" w:rsidTr="00C040DF">
        <w:tc>
          <w:tcPr>
            <w:tcW w:w="15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Опис</w:t>
            </w:r>
          </w:p>
        </w:tc>
        <w:tc>
          <w:tcPr>
            <w:tcW w:w="14356" w:type="dxa"/>
            <w:gridSpan w:val="9"/>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Cs/>
                <w:sz w:val="20"/>
                <w:szCs w:val="20"/>
                <w:lang w:val="uk-UA" w:eastAsia="uk-UA"/>
              </w:rPr>
              <w:t>Акції Товариства не торгуються на зовнішних ринках. Акції Товариства не торгуються на організаційно оформлених внутрішніх ринках."  Перехід права власності на акції на внутрішньому ринку відбувається згідно з законодавством України з урахуванням особливостей щодо переходу права власності на акції приватних акціонерних товариств.  Фактів  включення/виключення цінних паперів емітента до/з біржового реєстру фондової біржі не було. У звітному періоді додаткової емiсiї не здійснювали, рiшення щодо додаткової емiсiї акцiй не приймалося, розміщення цінних паперів не здійснювалося. Дострокового погашення не було.</w:t>
            </w:r>
          </w:p>
        </w:tc>
      </w:tr>
    </w:tbl>
    <w:p w:rsidR="007A7910" w:rsidRPr="007A7910" w:rsidRDefault="007A7910" w:rsidP="007A7910">
      <w:pPr>
        <w:spacing w:after="0" w:line="240" w:lineRule="auto"/>
        <w:rPr>
          <w:rFonts w:ascii="Times New Roman" w:eastAsia="Times New Roman" w:hAnsi="Times New Roman" w:cs="Times New Roman"/>
          <w:sz w:val="24"/>
          <w:szCs w:val="24"/>
          <w:lang w:val="uk-UA" w:eastAsia="uk-UA"/>
        </w:rPr>
      </w:pPr>
    </w:p>
    <w:p w:rsidR="007A7910" w:rsidRPr="003874F9" w:rsidRDefault="007A7910">
      <w:pPr>
        <w:rPr>
          <w:lang w:val="uk-UA"/>
        </w:rPr>
        <w:sectPr w:rsidR="007A7910" w:rsidRPr="003874F9" w:rsidSect="007A7910">
          <w:pgSz w:w="16838" w:h="11906" w:orient="landscape"/>
          <w:pgMar w:top="1417" w:right="363" w:bottom="850" w:left="363" w:header="709" w:footer="709" w:gutter="0"/>
          <w:cols w:space="708"/>
          <w:docGrid w:linePitch="360"/>
        </w:sectPr>
      </w:pPr>
    </w:p>
    <w:p w:rsidR="007A7910" w:rsidRPr="007A7910" w:rsidRDefault="007A7910" w:rsidP="007A7910">
      <w:pPr>
        <w:spacing w:after="0" w:line="240" w:lineRule="auto"/>
        <w:rPr>
          <w:rFonts w:ascii="Times New Roman" w:eastAsia="Times New Roman" w:hAnsi="Times New Roman" w:cs="Times New Roman"/>
          <w:sz w:val="24"/>
          <w:szCs w:val="24"/>
          <w:lang w:val="uk-UA" w:eastAsia="uk-UA"/>
        </w:rPr>
      </w:pPr>
    </w:p>
    <w:tbl>
      <w:tblPr>
        <w:tblW w:w="15480" w:type="dxa"/>
        <w:tblInd w:w="420" w:type="dxa"/>
        <w:tblCellMar>
          <w:top w:w="15" w:type="dxa"/>
          <w:left w:w="15" w:type="dxa"/>
          <w:bottom w:w="15" w:type="dxa"/>
          <w:right w:w="15" w:type="dxa"/>
        </w:tblCellMar>
        <w:tblLook w:val="0000" w:firstRow="0" w:lastRow="0" w:firstColumn="0" w:lastColumn="0" w:noHBand="0" w:noVBand="0"/>
      </w:tblPr>
      <w:tblGrid>
        <w:gridCol w:w="15480"/>
      </w:tblGrid>
      <w:tr w:rsidR="007A7910" w:rsidRPr="007A7910" w:rsidTr="00C040DF">
        <w:trPr>
          <w:trHeight w:val="463"/>
        </w:trPr>
        <w:tc>
          <w:tcPr>
            <w:tcW w:w="15480" w:type="dxa"/>
            <w:tcMar>
              <w:top w:w="60" w:type="dxa"/>
              <w:left w:w="60" w:type="dxa"/>
              <w:bottom w:w="60" w:type="dxa"/>
              <w:right w:w="60" w:type="dxa"/>
            </w:tcMar>
            <w:vAlign w:val="center"/>
          </w:tcPr>
          <w:p w:rsidR="007A7910" w:rsidRPr="007A7910" w:rsidRDefault="007A7910" w:rsidP="007A7910">
            <w:pPr>
              <w:spacing w:before="100" w:beforeAutospacing="1" w:after="100" w:afterAutospacing="1" w:line="240" w:lineRule="auto"/>
              <w:jc w:val="center"/>
              <w:outlineLvl w:val="2"/>
              <w:rPr>
                <w:rFonts w:ascii="Times New Roman" w:eastAsia="Times New Roman" w:hAnsi="Times New Roman" w:cs="Times New Roman"/>
                <w:sz w:val="27"/>
                <w:szCs w:val="27"/>
                <w:lang w:val="uk-UA" w:eastAsia="ru-RU"/>
              </w:rPr>
            </w:pPr>
            <w:r w:rsidRPr="007A7910">
              <w:rPr>
                <w:rFonts w:ascii="Times New Roman" w:eastAsia="Times New Roman" w:hAnsi="Times New Roman" w:cs="Times New Roman"/>
                <w:b/>
                <w:bCs/>
                <w:color w:val="000000"/>
                <w:sz w:val="27"/>
                <w:szCs w:val="27"/>
                <w:lang w:val="uk-UA" w:eastAsia="ru-RU"/>
              </w:rPr>
              <w:t xml:space="preserve">8. </w:t>
            </w:r>
            <w:r w:rsidRPr="007A7910">
              <w:rPr>
                <w:rFonts w:ascii="Times New Roman" w:eastAsia="Times New Roman" w:hAnsi="Times New Roman" w:cs="Times New Roman"/>
                <w:b/>
                <w:sz w:val="27"/>
                <w:szCs w:val="27"/>
                <w:lang w:eastAsia="ru-RU"/>
              </w:rPr>
              <w:t>Інформація про наявність у власності працівників емітента акцій у розмірі понад 0,1 відсотка розміру статутного капіталу емітента</w:t>
            </w:r>
          </w:p>
        </w:tc>
      </w:tr>
    </w:tbl>
    <w:p w:rsidR="007A7910" w:rsidRPr="007A7910" w:rsidRDefault="007A7910" w:rsidP="007A7910">
      <w:pPr>
        <w:spacing w:after="0" w:line="240" w:lineRule="auto"/>
        <w:rPr>
          <w:rFonts w:ascii="Times New Roman" w:eastAsia="Times New Roman" w:hAnsi="Times New Roman" w:cs="Times New Roman"/>
          <w:vanish/>
          <w:sz w:val="24"/>
          <w:szCs w:val="24"/>
          <w:lang w:val="uk-UA" w:eastAsia="uk-UA"/>
        </w:rPr>
      </w:pPr>
    </w:p>
    <w:tbl>
      <w:tblPr>
        <w:tblW w:w="15416" w:type="dxa"/>
        <w:tblInd w:w="420" w:type="dxa"/>
        <w:tblLayout w:type="fixed"/>
        <w:tblCellMar>
          <w:top w:w="15" w:type="dxa"/>
          <w:left w:w="15" w:type="dxa"/>
          <w:bottom w:w="15" w:type="dxa"/>
          <w:right w:w="15" w:type="dxa"/>
        </w:tblCellMar>
        <w:tblLook w:val="0000" w:firstRow="0" w:lastRow="0" w:firstColumn="0" w:lastColumn="0" w:noHBand="0" w:noVBand="0"/>
      </w:tblPr>
      <w:tblGrid>
        <w:gridCol w:w="7011"/>
        <w:gridCol w:w="2127"/>
        <w:gridCol w:w="1980"/>
        <w:gridCol w:w="2156"/>
        <w:gridCol w:w="2142"/>
      </w:tblGrid>
      <w:tr w:rsidR="007A7910" w:rsidRPr="007A7910" w:rsidTr="00C040DF">
        <w:tc>
          <w:tcPr>
            <w:tcW w:w="7011" w:type="dxa"/>
            <w:vMerge w:val="restart"/>
            <w:tcBorders>
              <w:top w:val="single" w:sz="6" w:space="0" w:color="000000"/>
              <w:left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color w:val="000000"/>
                <w:sz w:val="20"/>
                <w:szCs w:val="20"/>
                <w:lang w:val="uk-UA" w:eastAsia="uk-UA"/>
              </w:rPr>
              <w:t>Прізвище, ім'я, по батькові фізичної особи</w:t>
            </w:r>
          </w:p>
        </w:tc>
        <w:tc>
          <w:tcPr>
            <w:tcW w:w="2127"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Кількість акцій (штук)</w:t>
            </w:r>
          </w:p>
        </w:tc>
        <w:tc>
          <w:tcPr>
            <w:tcW w:w="1980"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Від загальної кількості акцій (у відсотках)</w:t>
            </w:r>
          </w:p>
        </w:tc>
        <w:tc>
          <w:tcPr>
            <w:tcW w:w="4298" w:type="dxa"/>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Кількість за видами акцій</w:t>
            </w:r>
          </w:p>
        </w:tc>
      </w:tr>
      <w:tr w:rsidR="007A7910" w:rsidRPr="007A7910" w:rsidTr="00C040DF">
        <w:tc>
          <w:tcPr>
            <w:tcW w:w="7011" w:type="dxa"/>
            <w:vMerge/>
            <w:tcBorders>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p>
        </w:tc>
        <w:tc>
          <w:tcPr>
            <w:tcW w:w="2127" w:type="dxa"/>
            <w:vMerge/>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p>
        </w:tc>
        <w:tc>
          <w:tcPr>
            <w:tcW w:w="1980" w:type="dxa"/>
            <w:vMerge/>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rPr>
                <w:rFonts w:ascii="Times New Roman" w:eastAsia="Times New Roman" w:hAnsi="Times New Roman" w:cs="Times New Roman"/>
                <w:b/>
                <w:bCs/>
                <w:sz w:val="20"/>
                <w:szCs w:val="20"/>
                <w:lang w:val="uk-UA" w:eastAsia="uk-UA"/>
              </w:rPr>
            </w:pP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прості іменні</w:t>
            </w:r>
          </w:p>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ind w:left="-243"/>
              <w:jc w:val="center"/>
              <w:rPr>
                <w:rFonts w:ascii="Times New Roman" w:eastAsia="Times New Roman" w:hAnsi="Times New Roman" w:cs="Times New Roman"/>
                <w:b/>
                <w:bCs/>
                <w:sz w:val="20"/>
                <w:szCs w:val="20"/>
                <w:lang w:val="en-US" w:eastAsia="uk-UA"/>
              </w:rPr>
            </w:pPr>
            <w:r w:rsidRPr="007A7910">
              <w:rPr>
                <w:rFonts w:ascii="Times New Roman" w:eastAsia="Times New Roman" w:hAnsi="Times New Roman" w:cs="Times New Roman"/>
                <w:b/>
                <w:bCs/>
                <w:sz w:val="20"/>
                <w:szCs w:val="20"/>
                <w:lang w:val="en-US" w:eastAsia="uk-UA"/>
              </w:rPr>
              <w:t xml:space="preserve">  </w:t>
            </w:r>
            <w:r w:rsidRPr="007A7910">
              <w:rPr>
                <w:rFonts w:ascii="Times New Roman" w:eastAsia="Times New Roman" w:hAnsi="Times New Roman" w:cs="Times New Roman"/>
                <w:b/>
                <w:bCs/>
                <w:sz w:val="20"/>
                <w:szCs w:val="20"/>
                <w:lang w:val="uk-UA" w:eastAsia="uk-UA"/>
              </w:rPr>
              <w:t>Привілейовані</w:t>
            </w:r>
          </w:p>
          <w:p w:rsidR="007A7910" w:rsidRPr="007A7910" w:rsidRDefault="007A7910" w:rsidP="007A7910">
            <w:pPr>
              <w:spacing w:after="0" w:line="240" w:lineRule="auto"/>
              <w:ind w:left="-243"/>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іменні</w:t>
            </w:r>
          </w:p>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p>
        </w:tc>
      </w:tr>
      <w:tr w:rsidR="007A7910" w:rsidRPr="007A7910" w:rsidTr="00C040DF">
        <w:tc>
          <w:tcPr>
            <w:tcW w:w="701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1</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en-US" w:eastAsia="uk-UA"/>
              </w:rPr>
            </w:pPr>
            <w:r w:rsidRPr="007A7910">
              <w:rPr>
                <w:rFonts w:ascii="Times New Roman" w:eastAsia="Times New Roman" w:hAnsi="Times New Roman" w:cs="Times New Roman"/>
                <w:b/>
                <w:bCs/>
                <w:sz w:val="20"/>
                <w:szCs w:val="20"/>
                <w:lang w:val="en-US" w:eastAsia="uk-UA"/>
              </w:rPr>
              <w:t>2</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en-US" w:eastAsia="uk-UA"/>
              </w:rPr>
            </w:pPr>
            <w:r w:rsidRPr="007A7910">
              <w:rPr>
                <w:rFonts w:ascii="Times New Roman" w:eastAsia="Times New Roman" w:hAnsi="Times New Roman" w:cs="Times New Roman"/>
                <w:b/>
                <w:bCs/>
                <w:sz w:val="20"/>
                <w:szCs w:val="20"/>
                <w:lang w:val="en-US" w:eastAsia="uk-UA"/>
              </w:rPr>
              <w:t>3</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en-US" w:eastAsia="uk-UA"/>
              </w:rPr>
            </w:pPr>
            <w:r w:rsidRPr="007A7910">
              <w:rPr>
                <w:rFonts w:ascii="Times New Roman" w:eastAsia="Times New Roman" w:hAnsi="Times New Roman" w:cs="Times New Roman"/>
                <w:b/>
                <w:bCs/>
                <w:sz w:val="20"/>
                <w:szCs w:val="20"/>
                <w:lang w:val="en-US" w:eastAsia="uk-UA"/>
              </w:rPr>
              <w:t>4</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en-US" w:eastAsia="uk-UA"/>
              </w:rPr>
            </w:pPr>
            <w:r w:rsidRPr="007A7910">
              <w:rPr>
                <w:rFonts w:ascii="Times New Roman" w:eastAsia="Times New Roman" w:hAnsi="Times New Roman" w:cs="Times New Roman"/>
                <w:b/>
                <w:bCs/>
                <w:sz w:val="20"/>
                <w:szCs w:val="20"/>
                <w:lang w:val="en-US" w:eastAsia="uk-UA"/>
              </w:rPr>
              <w:t>5</w:t>
            </w:r>
          </w:p>
        </w:tc>
      </w:tr>
      <w:tr w:rsidR="007A7910" w:rsidRPr="007A7910" w:rsidTr="00C040DF">
        <w:tc>
          <w:tcPr>
            <w:tcW w:w="701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Юрченко Свiтлана Миколаївна</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94915</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79.09583333</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94915</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0</w:t>
            </w:r>
          </w:p>
        </w:tc>
      </w:tr>
      <w:tr w:rsidR="007A7910" w:rsidRPr="007A7910" w:rsidTr="00C040DF">
        <w:tc>
          <w:tcPr>
            <w:tcW w:w="701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Перерва Олександр Васильович</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988</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0.82333333</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988</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en-US" w:eastAsia="uk-UA"/>
              </w:rPr>
            </w:pPr>
            <w:r w:rsidRPr="007A7910">
              <w:rPr>
                <w:rFonts w:ascii="Times New Roman" w:eastAsia="Times New Roman" w:hAnsi="Times New Roman" w:cs="Times New Roman"/>
                <w:bCs/>
                <w:sz w:val="20"/>
                <w:szCs w:val="20"/>
                <w:lang w:val="en-US" w:eastAsia="uk-UA"/>
              </w:rPr>
              <w:t>0</w:t>
            </w:r>
          </w:p>
        </w:tc>
      </w:tr>
      <w:tr w:rsidR="007A7910" w:rsidRPr="007A7910" w:rsidTr="00C040DF">
        <w:tc>
          <w:tcPr>
            <w:tcW w:w="701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Усього</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en-US" w:eastAsia="uk-UA"/>
              </w:rPr>
            </w:pPr>
            <w:r w:rsidRPr="007A7910">
              <w:rPr>
                <w:rFonts w:ascii="Times New Roman" w:eastAsia="Times New Roman" w:hAnsi="Times New Roman" w:cs="Times New Roman"/>
                <w:b/>
                <w:bCs/>
                <w:sz w:val="20"/>
                <w:szCs w:val="20"/>
                <w:lang w:val="en-US" w:eastAsia="uk-UA"/>
              </w:rPr>
              <w:t>95903</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en-US" w:eastAsia="uk-UA"/>
              </w:rPr>
            </w:pPr>
            <w:r w:rsidRPr="007A7910">
              <w:rPr>
                <w:rFonts w:ascii="Times New Roman" w:eastAsia="Times New Roman" w:hAnsi="Times New Roman" w:cs="Times New Roman"/>
                <w:b/>
                <w:bCs/>
                <w:sz w:val="20"/>
                <w:szCs w:val="20"/>
                <w:lang w:val="en-US" w:eastAsia="uk-UA"/>
              </w:rPr>
              <w:t>79.91916666</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en-US" w:eastAsia="uk-UA"/>
              </w:rPr>
            </w:pPr>
            <w:r w:rsidRPr="007A7910">
              <w:rPr>
                <w:rFonts w:ascii="Times New Roman" w:eastAsia="Times New Roman" w:hAnsi="Times New Roman" w:cs="Times New Roman"/>
                <w:b/>
                <w:bCs/>
                <w:sz w:val="20"/>
                <w:szCs w:val="20"/>
                <w:lang w:val="en-US" w:eastAsia="uk-UA"/>
              </w:rPr>
              <w:t>95903</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en-US" w:eastAsia="uk-UA"/>
              </w:rPr>
            </w:pPr>
            <w:r w:rsidRPr="007A7910">
              <w:rPr>
                <w:rFonts w:ascii="Times New Roman" w:eastAsia="Times New Roman" w:hAnsi="Times New Roman" w:cs="Times New Roman"/>
                <w:b/>
                <w:bCs/>
                <w:sz w:val="20"/>
                <w:szCs w:val="20"/>
                <w:lang w:val="en-US" w:eastAsia="uk-UA"/>
              </w:rPr>
              <w:t>0</w:t>
            </w:r>
          </w:p>
        </w:tc>
      </w:tr>
    </w:tbl>
    <w:p w:rsidR="007A7910" w:rsidRPr="007A7910" w:rsidRDefault="007A7910" w:rsidP="007A7910">
      <w:pPr>
        <w:spacing w:after="0" w:line="240" w:lineRule="auto"/>
        <w:rPr>
          <w:rFonts w:ascii="Times New Roman" w:eastAsia="Times New Roman" w:hAnsi="Times New Roman" w:cs="Times New Roman"/>
          <w:sz w:val="24"/>
          <w:szCs w:val="24"/>
          <w:lang w:val="en-US" w:eastAsia="uk-UA"/>
        </w:rPr>
      </w:pPr>
    </w:p>
    <w:p w:rsidR="007A7910" w:rsidRDefault="007A7910">
      <w:pPr>
        <w:sectPr w:rsidR="007A7910" w:rsidSect="007A7910">
          <w:pgSz w:w="16838" w:h="11906" w:orient="landscape"/>
          <w:pgMar w:top="1417" w:right="363" w:bottom="850" w:left="363" w:header="709" w:footer="709" w:gutter="0"/>
          <w:cols w:space="708"/>
          <w:docGrid w:linePitch="360"/>
        </w:sectPr>
      </w:pPr>
    </w:p>
    <w:p w:rsidR="007A7910" w:rsidRPr="007A7910" w:rsidRDefault="007A7910" w:rsidP="007A7910">
      <w:pPr>
        <w:spacing w:before="100" w:beforeAutospacing="1" w:after="100" w:afterAutospacing="1" w:line="240" w:lineRule="auto"/>
        <w:jc w:val="center"/>
        <w:outlineLvl w:val="2"/>
        <w:rPr>
          <w:rFonts w:ascii="Times New Roman" w:eastAsia="Times New Roman" w:hAnsi="Times New Roman" w:cs="Times New Roman"/>
          <w:b/>
          <w:bCs/>
          <w:color w:val="000000"/>
          <w:sz w:val="27"/>
          <w:szCs w:val="27"/>
          <w:lang w:val="uk-UA" w:eastAsia="uk-UA"/>
        </w:rPr>
      </w:pPr>
      <w:r w:rsidRPr="007A7910">
        <w:rPr>
          <w:rFonts w:ascii="Times New Roman" w:eastAsia="Times New Roman" w:hAnsi="Times New Roman" w:cs="Times New Roman"/>
          <w:b/>
          <w:bCs/>
          <w:color w:val="000000"/>
          <w:sz w:val="27"/>
          <w:szCs w:val="27"/>
          <w:lang w:val="uk-UA" w:eastAsia="uk-UA"/>
        </w:rPr>
        <w:lastRenderedPageBreak/>
        <w:t>10. 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bl>
      <w:tblPr>
        <w:tblW w:w="15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2"/>
        <w:gridCol w:w="1843"/>
        <w:gridCol w:w="2049"/>
        <w:gridCol w:w="2141"/>
        <w:gridCol w:w="2142"/>
        <w:gridCol w:w="2141"/>
        <w:gridCol w:w="2142"/>
        <w:gridCol w:w="2142"/>
      </w:tblGrid>
      <w:tr w:rsidR="007A7910" w:rsidRPr="007A7910" w:rsidTr="00C040DF">
        <w:trPr>
          <w:trHeight w:val="1214"/>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uk-UA" w:eastAsia="uk-UA"/>
              </w:rPr>
              <w:t>Дата реєстрації випуску</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uk-UA" w:eastAsia="uk-UA"/>
              </w:rPr>
              <w:t>Номер свідоцтва про реєстрацію випуску</w:t>
            </w:r>
          </w:p>
        </w:tc>
        <w:tc>
          <w:tcPr>
            <w:tcW w:w="2049" w:type="dxa"/>
            <w:tcBorders>
              <w:top w:val="single" w:sz="4" w:space="0" w:color="auto"/>
              <w:left w:val="single" w:sz="4" w:space="0" w:color="auto"/>
              <w:bottom w:val="single" w:sz="4" w:space="0" w:color="auto"/>
              <w:right w:val="single" w:sz="4" w:space="0" w:color="auto"/>
            </w:tcBorders>
            <w:vAlign w:val="center"/>
          </w:tcPr>
          <w:p w:rsidR="007A7910" w:rsidRPr="007A7910" w:rsidRDefault="007A7910" w:rsidP="007A7910">
            <w:pPr>
              <w:spacing w:after="0" w:line="240" w:lineRule="auto"/>
              <w:jc w:val="center"/>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uk-UA" w:eastAsia="uk-UA"/>
              </w:rPr>
              <w:t>Міжнародний ідентифікаційний номер</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uk-UA" w:eastAsia="uk-UA"/>
              </w:rPr>
              <w:t>Кількість акцій у випуску (шт.)</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uk-UA" w:eastAsia="uk-UA"/>
              </w:rPr>
              <w:t>Загальна номінальна вартість (грн)</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uk-UA" w:eastAsia="uk-UA"/>
              </w:rPr>
              <w:t>Загальна кількість голосуючих акцій (шт.)</w:t>
            </w:r>
          </w:p>
        </w:tc>
        <w:tc>
          <w:tcPr>
            <w:tcW w:w="2142" w:type="dxa"/>
            <w:tcBorders>
              <w:top w:val="single" w:sz="4" w:space="0" w:color="auto"/>
              <w:left w:val="single" w:sz="4" w:space="0" w:color="auto"/>
              <w:bottom w:val="single" w:sz="4" w:space="0" w:color="auto"/>
              <w:right w:val="single" w:sz="4" w:space="0" w:color="auto"/>
            </w:tcBorders>
            <w:vAlign w:val="center"/>
          </w:tcPr>
          <w:p w:rsidR="007A7910" w:rsidRPr="007A7910" w:rsidRDefault="007A7910" w:rsidP="007A7910">
            <w:pPr>
              <w:spacing w:after="0" w:line="240" w:lineRule="auto"/>
              <w:jc w:val="center"/>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uk-UA" w:eastAsia="uk-UA"/>
              </w:rPr>
              <w:t>Кількість голосуючих акцій, права голосу за якими обмежено (шт.)</w:t>
            </w:r>
          </w:p>
        </w:tc>
        <w:tc>
          <w:tcPr>
            <w:tcW w:w="2142" w:type="dxa"/>
            <w:tcBorders>
              <w:top w:val="single" w:sz="4" w:space="0" w:color="auto"/>
              <w:left w:val="single" w:sz="4" w:space="0" w:color="auto"/>
              <w:bottom w:val="single" w:sz="4" w:space="0" w:color="auto"/>
              <w:right w:val="single" w:sz="4" w:space="0" w:color="auto"/>
            </w:tcBorders>
            <w:vAlign w:val="center"/>
          </w:tcPr>
          <w:p w:rsidR="007A7910" w:rsidRPr="007A7910" w:rsidRDefault="007A7910" w:rsidP="007A7910">
            <w:pPr>
              <w:tabs>
                <w:tab w:val="left" w:pos="1035"/>
              </w:tabs>
              <w:spacing w:after="0" w:line="240" w:lineRule="auto"/>
              <w:jc w:val="center"/>
              <w:rPr>
                <w:rFonts w:ascii="Times New Roman" w:eastAsia="Times New Roman" w:hAnsi="Times New Roman" w:cs="Times New Roman"/>
                <w:b/>
                <w:color w:val="000000"/>
                <w:sz w:val="18"/>
                <w:szCs w:val="18"/>
                <w:lang w:val="x-none" w:eastAsia="uk-UA"/>
              </w:rPr>
            </w:pPr>
            <w:r w:rsidRPr="007A7910">
              <w:rPr>
                <w:rFonts w:ascii="Times New Roman" w:eastAsia="Times New Roman" w:hAnsi="Times New Roman" w:cs="Times New Roman"/>
                <w:b/>
                <w:sz w:val="20"/>
                <w:szCs w:val="20"/>
                <w:lang w:val="uk-UA" w:eastAsia="uk-UA"/>
              </w:rPr>
              <w:t>Кількість голосуючих акцій, права голосу за якими за результатами обмеження таких прав передано іншій особі (шт.)</w:t>
            </w:r>
          </w:p>
        </w:tc>
      </w:tr>
      <w:tr w:rsidR="007A7910" w:rsidRPr="007A7910" w:rsidTr="00C040DF">
        <w:trPr>
          <w:trHeight w:val="342"/>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uk-UA" w:eastAsia="uk-UA"/>
              </w:rP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uk-UA" w:eastAsia="uk-UA"/>
              </w:rPr>
              <w:t>2</w:t>
            </w:r>
          </w:p>
        </w:tc>
        <w:tc>
          <w:tcPr>
            <w:tcW w:w="2049" w:type="dxa"/>
            <w:tcBorders>
              <w:top w:val="single" w:sz="4" w:space="0" w:color="auto"/>
              <w:left w:val="single" w:sz="4" w:space="0" w:color="auto"/>
              <w:bottom w:val="single" w:sz="4" w:space="0" w:color="auto"/>
              <w:right w:val="single" w:sz="4" w:space="0" w:color="auto"/>
            </w:tcBorders>
            <w:vAlign w:val="center"/>
          </w:tcPr>
          <w:p w:rsidR="007A7910" w:rsidRPr="007A7910" w:rsidRDefault="007A7910" w:rsidP="007A7910">
            <w:pPr>
              <w:spacing w:after="0" w:line="240" w:lineRule="auto"/>
              <w:jc w:val="center"/>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uk-UA" w:eastAsia="uk-UA"/>
              </w:rPr>
              <w:t>3</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uk-UA" w:eastAsia="uk-UA"/>
              </w:rPr>
              <w:t>4</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uk-UA" w:eastAsia="uk-UA"/>
              </w:rPr>
              <w:t>5</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uk-UA" w:eastAsia="uk-UA"/>
              </w:rPr>
              <w:t>6</w:t>
            </w:r>
          </w:p>
        </w:tc>
        <w:tc>
          <w:tcPr>
            <w:tcW w:w="2142" w:type="dxa"/>
            <w:tcBorders>
              <w:top w:val="single" w:sz="4" w:space="0" w:color="auto"/>
              <w:left w:val="single" w:sz="4" w:space="0" w:color="auto"/>
              <w:bottom w:val="single" w:sz="4" w:space="0" w:color="auto"/>
              <w:right w:val="single" w:sz="4" w:space="0" w:color="auto"/>
            </w:tcBorders>
            <w:vAlign w:val="center"/>
          </w:tcPr>
          <w:p w:rsidR="007A7910" w:rsidRPr="007A7910" w:rsidRDefault="007A7910" w:rsidP="007A7910">
            <w:pPr>
              <w:spacing w:after="0" w:line="240" w:lineRule="auto"/>
              <w:jc w:val="center"/>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uk-UA" w:eastAsia="uk-UA"/>
              </w:rPr>
              <w:t>7</w:t>
            </w:r>
          </w:p>
        </w:tc>
        <w:tc>
          <w:tcPr>
            <w:tcW w:w="2142" w:type="dxa"/>
            <w:tcBorders>
              <w:top w:val="single" w:sz="4" w:space="0" w:color="auto"/>
              <w:left w:val="single" w:sz="4" w:space="0" w:color="auto"/>
              <w:bottom w:val="single" w:sz="4" w:space="0" w:color="auto"/>
              <w:right w:val="single" w:sz="4" w:space="0" w:color="auto"/>
            </w:tcBorders>
            <w:vAlign w:val="center"/>
          </w:tcPr>
          <w:p w:rsidR="007A7910" w:rsidRPr="007A7910" w:rsidRDefault="007A7910" w:rsidP="007A7910">
            <w:pPr>
              <w:spacing w:after="0" w:line="240" w:lineRule="auto"/>
              <w:jc w:val="center"/>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uk-UA" w:eastAsia="uk-UA"/>
              </w:rPr>
              <w:t>8</w:t>
            </w:r>
          </w:p>
        </w:tc>
      </w:tr>
      <w:tr w:rsidR="007A7910" w:rsidRPr="007A7910" w:rsidTr="00C040DF">
        <w:trPr>
          <w:trHeight w:val="342"/>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05.11.2010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578/10/1/10</w:t>
            </w:r>
          </w:p>
        </w:tc>
        <w:tc>
          <w:tcPr>
            <w:tcW w:w="2049" w:type="dxa"/>
            <w:tcBorders>
              <w:top w:val="single" w:sz="4" w:space="0" w:color="auto"/>
              <w:left w:val="single" w:sz="4" w:space="0" w:color="auto"/>
              <w:bottom w:val="single" w:sz="4" w:space="0" w:color="auto"/>
              <w:right w:val="single" w:sz="4" w:space="0" w:color="auto"/>
            </w:tcBorders>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UA4000101299</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120000</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600000.00</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102007</w:t>
            </w:r>
          </w:p>
        </w:tc>
        <w:tc>
          <w:tcPr>
            <w:tcW w:w="2142" w:type="dxa"/>
            <w:tcBorders>
              <w:top w:val="single" w:sz="4" w:space="0" w:color="auto"/>
              <w:left w:val="single" w:sz="4" w:space="0" w:color="auto"/>
              <w:bottom w:val="single" w:sz="4" w:space="0" w:color="auto"/>
              <w:right w:val="single" w:sz="4" w:space="0" w:color="auto"/>
            </w:tcBorders>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0</w:t>
            </w:r>
          </w:p>
        </w:tc>
        <w:tc>
          <w:tcPr>
            <w:tcW w:w="2142" w:type="dxa"/>
            <w:tcBorders>
              <w:top w:val="single" w:sz="4" w:space="0" w:color="auto"/>
              <w:left w:val="single" w:sz="4" w:space="0" w:color="auto"/>
              <w:bottom w:val="single" w:sz="4" w:space="0" w:color="auto"/>
              <w:right w:val="single" w:sz="4" w:space="0" w:color="auto"/>
            </w:tcBorders>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0</w:t>
            </w:r>
          </w:p>
        </w:tc>
      </w:tr>
      <w:tr w:rsidR="007A7910" w:rsidRPr="007A7910" w:rsidTr="00C040DF">
        <w:trPr>
          <w:trHeight w:val="342"/>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uk-UA" w:eastAsia="uk-UA"/>
              </w:rPr>
              <w:t>Опис</w:t>
            </w:r>
          </w:p>
        </w:tc>
        <w:tc>
          <w:tcPr>
            <w:tcW w:w="14600" w:type="dxa"/>
            <w:gridSpan w:val="7"/>
            <w:tcBorders>
              <w:top w:val="single" w:sz="4" w:space="0" w:color="auto"/>
              <w:left w:val="single" w:sz="4" w:space="0" w:color="auto"/>
              <w:bottom w:val="single" w:sz="4" w:space="0" w:color="auto"/>
              <w:right w:val="single" w:sz="4" w:space="0" w:color="auto"/>
            </w:tcBorders>
            <w:shd w:val="clear" w:color="auto" w:fill="auto"/>
          </w:tcPr>
          <w:p w:rsidR="007A7910" w:rsidRPr="007A7910" w:rsidRDefault="007A7910" w:rsidP="007A7910">
            <w:pPr>
              <w:spacing w:after="0" w:line="240" w:lineRule="auto"/>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sz w:val="20"/>
                <w:szCs w:val="20"/>
                <w:lang w:val="uk-UA" w:eastAsia="uk-UA"/>
              </w:rPr>
              <w:t>Голосуючі акції права голосу за якими обмежено та права голосу за якими за результатами обмеження таких прав передано іншій особі відсутні.</w:t>
            </w:r>
          </w:p>
        </w:tc>
      </w:tr>
    </w:tbl>
    <w:p w:rsidR="007A7910" w:rsidRPr="007A7910" w:rsidRDefault="007A7910" w:rsidP="007A7910">
      <w:pPr>
        <w:spacing w:after="0" w:line="240" w:lineRule="auto"/>
        <w:rPr>
          <w:rFonts w:ascii="Times New Roman" w:eastAsia="Times New Roman" w:hAnsi="Times New Roman" w:cs="Times New Roman"/>
          <w:sz w:val="24"/>
          <w:szCs w:val="24"/>
          <w:lang w:eastAsia="uk-UA"/>
        </w:rPr>
      </w:pPr>
    </w:p>
    <w:p w:rsidR="007A7910" w:rsidRDefault="007A7910">
      <w:pPr>
        <w:sectPr w:rsidR="007A7910" w:rsidSect="007A7910">
          <w:pgSz w:w="16838" w:h="11906" w:orient="landscape"/>
          <w:pgMar w:top="1417" w:right="363" w:bottom="850" w:left="363" w:header="709" w:footer="709" w:gutter="0"/>
          <w:cols w:space="708"/>
          <w:docGrid w:linePitch="360"/>
        </w:sectPr>
      </w:pPr>
    </w:p>
    <w:tbl>
      <w:tblPr>
        <w:tblW w:w="10080" w:type="dxa"/>
        <w:tblInd w:w="-52" w:type="dxa"/>
        <w:tblCellMar>
          <w:top w:w="15" w:type="dxa"/>
          <w:left w:w="15" w:type="dxa"/>
          <w:bottom w:w="15" w:type="dxa"/>
          <w:right w:w="15" w:type="dxa"/>
        </w:tblCellMar>
        <w:tblLook w:val="0000" w:firstRow="0" w:lastRow="0" w:firstColumn="0" w:lastColumn="0" w:noHBand="0" w:noVBand="0"/>
      </w:tblPr>
      <w:tblGrid>
        <w:gridCol w:w="10080"/>
      </w:tblGrid>
      <w:tr w:rsidR="007A7910" w:rsidRPr="007A7910" w:rsidTr="00C040DF">
        <w:trPr>
          <w:trHeight w:val="271"/>
        </w:trPr>
        <w:tc>
          <w:tcPr>
            <w:tcW w:w="10080" w:type="dxa"/>
            <w:tcMar>
              <w:top w:w="60" w:type="dxa"/>
              <w:left w:w="60" w:type="dxa"/>
              <w:bottom w:w="60" w:type="dxa"/>
              <w:right w:w="60" w:type="dxa"/>
            </w:tcMar>
            <w:vAlign w:val="center"/>
          </w:tcPr>
          <w:p w:rsidR="007A7910" w:rsidRPr="007A7910" w:rsidRDefault="007A7910" w:rsidP="007A7910">
            <w:pPr>
              <w:spacing w:after="0" w:line="240" w:lineRule="auto"/>
              <w:ind w:left="-210"/>
              <w:jc w:val="center"/>
              <w:rPr>
                <w:rFonts w:ascii="Times New Roman" w:eastAsia="Times New Roman" w:hAnsi="Times New Roman" w:cs="Times New Roman"/>
                <w:b/>
                <w:bCs/>
                <w:sz w:val="26"/>
                <w:szCs w:val="26"/>
                <w:lang w:val="uk-UA" w:eastAsia="uk-UA"/>
              </w:rPr>
            </w:pPr>
            <w:r w:rsidRPr="007A7910">
              <w:rPr>
                <w:rFonts w:ascii="Times New Roman" w:eastAsia="Times New Roman" w:hAnsi="Times New Roman" w:cs="Times New Roman"/>
                <w:b/>
                <w:color w:val="000000"/>
                <w:sz w:val="26"/>
                <w:szCs w:val="26"/>
                <w:lang w:eastAsia="uk-UA"/>
              </w:rPr>
              <w:lastRenderedPageBreak/>
              <w:t xml:space="preserve">   </w:t>
            </w:r>
            <w:r w:rsidRPr="007A7910">
              <w:rPr>
                <w:rFonts w:ascii="Times New Roman" w:eastAsia="Times New Roman" w:hAnsi="Times New Roman" w:cs="Times New Roman"/>
                <w:b/>
                <w:color w:val="000000"/>
                <w:sz w:val="26"/>
                <w:szCs w:val="26"/>
                <w:lang w:val="en-US" w:eastAsia="uk-UA"/>
              </w:rPr>
              <w:t>XIII</w:t>
            </w:r>
            <w:r w:rsidRPr="007A7910">
              <w:rPr>
                <w:rFonts w:ascii="Times New Roman" w:eastAsia="Times New Roman" w:hAnsi="Times New Roman" w:cs="Times New Roman"/>
                <w:b/>
                <w:color w:val="000000"/>
                <w:sz w:val="26"/>
                <w:szCs w:val="26"/>
                <w:lang w:val="uk-UA" w:eastAsia="uk-UA"/>
              </w:rPr>
              <w:t>. Інформація про майновий стан та фінансово-господарську діяльність емітента</w:t>
            </w:r>
          </w:p>
        </w:tc>
      </w:tr>
      <w:tr w:rsidR="007A7910" w:rsidRPr="007A7910" w:rsidTr="00C040DF">
        <w:trPr>
          <w:trHeight w:val="244"/>
        </w:trPr>
        <w:tc>
          <w:tcPr>
            <w:tcW w:w="10080" w:type="dxa"/>
            <w:tcMar>
              <w:top w:w="60" w:type="dxa"/>
              <w:left w:w="60" w:type="dxa"/>
              <w:bottom w:w="60" w:type="dxa"/>
              <w:right w:w="60" w:type="dxa"/>
            </w:tcMar>
          </w:tcPr>
          <w:p w:rsidR="007A7910" w:rsidRPr="007A7910" w:rsidRDefault="007A7910" w:rsidP="007A7910">
            <w:pPr>
              <w:spacing w:after="0" w:line="240" w:lineRule="auto"/>
              <w:rPr>
                <w:rFonts w:ascii="Times New Roman" w:eastAsia="Times New Roman" w:hAnsi="Times New Roman" w:cs="Times New Roman"/>
                <w:b/>
                <w:bCs/>
                <w:color w:val="000000"/>
                <w:sz w:val="24"/>
                <w:szCs w:val="24"/>
                <w:lang w:val="uk-UA" w:eastAsia="uk-UA"/>
              </w:rPr>
            </w:pPr>
          </w:p>
          <w:p w:rsidR="007A7910" w:rsidRPr="007A7910" w:rsidRDefault="007A7910" w:rsidP="007A7910">
            <w:pPr>
              <w:spacing w:after="0" w:line="240" w:lineRule="auto"/>
              <w:rPr>
                <w:rFonts w:ascii="Times New Roman" w:eastAsia="Times New Roman" w:hAnsi="Times New Roman" w:cs="Times New Roman"/>
                <w:b/>
                <w:bCs/>
                <w:color w:val="000000"/>
                <w:sz w:val="24"/>
                <w:szCs w:val="24"/>
                <w:lang w:val="uk-UA" w:eastAsia="uk-UA"/>
              </w:rPr>
            </w:pPr>
            <w:r w:rsidRPr="007A7910">
              <w:rPr>
                <w:rFonts w:ascii="Times New Roman" w:eastAsia="Times New Roman" w:hAnsi="Times New Roman" w:cs="Times New Roman"/>
                <w:b/>
                <w:bCs/>
                <w:color w:val="000000"/>
                <w:sz w:val="24"/>
                <w:szCs w:val="24"/>
                <w:lang w:val="uk-UA" w:eastAsia="uk-UA"/>
              </w:rPr>
              <w:t>1. Інформація про основні засоби емітента ( за залишковою вартістю )</w:t>
            </w:r>
          </w:p>
          <w:p w:rsidR="007A7910" w:rsidRPr="007A7910" w:rsidRDefault="007A7910" w:rsidP="007A7910">
            <w:pPr>
              <w:spacing w:after="0" w:line="240" w:lineRule="auto"/>
              <w:rPr>
                <w:rFonts w:ascii="Times New Roman" w:eastAsia="Times New Roman" w:hAnsi="Times New Roman" w:cs="Times New Roman"/>
                <w:sz w:val="24"/>
                <w:szCs w:val="24"/>
                <w:lang w:val="uk-UA" w:eastAsia="uk-UA"/>
              </w:rPr>
            </w:pPr>
          </w:p>
        </w:tc>
      </w:tr>
    </w:tbl>
    <w:p w:rsidR="007A7910" w:rsidRPr="007A7910" w:rsidRDefault="007A7910" w:rsidP="007A7910">
      <w:pPr>
        <w:spacing w:after="0" w:line="240" w:lineRule="auto"/>
        <w:rPr>
          <w:rFonts w:ascii="Times New Roman" w:eastAsia="Times New Roman" w:hAnsi="Times New Roman" w:cs="Times New Roman"/>
          <w:vanish/>
          <w:sz w:val="24"/>
          <w:szCs w:val="24"/>
          <w:lang w:val="uk-UA" w:eastAsia="uk-UA"/>
        </w:rPr>
      </w:pPr>
    </w:p>
    <w:tbl>
      <w:tblPr>
        <w:tblW w:w="10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90"/>
        <w:gridCol w:w="1162"/>
        <w:gridCol w:w="1162"/>
        <w:gridCol w:w="1161"/>
        <w:gridCol w:w="1162"/>
        <w:gridCol w:w="1162"/>
        <w:gridCol w:w="1162"/>
      </w:tblGrid>
      <w:tr w:rsidR="007A7910" w:rsidRPr="007A7910" w:rsidTr="00C040DF">
        <w:trPr>
          <w:trHeight w:val="461"/>
        </w:trPr>
        <w:tc>
          <w:tcPr>
            <w:tcW w:w="3090" w:type="dxa"/>
            <w:vMerge w:val="restart"/>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uk-UA" w:eastAsia="uk-UA"/>
              </w:rPr>
              <w:t>Найменування основних засобів</w:t>
            </w:r>
          </w:p>
        </w:tc>
        <w:tc>
          <w:tcPr>
            <w:tcW w:w="2324" w:type="dxa"/>
            <w:gridSpan w:val="2"/>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uk-UA" w:eastAsia="uk-UA"/>
              </w:rPr>
              <w:t>Власні основні засоби (тис.грн.)</w:t>
            </w:r>
          </w:p>
        </w:tc>
        <w:tc>
          <w:tcPr>
            <w:tcW w:w="2323" w:type="dxa"/>
            <w:gridSpan w:val="2"/>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uk-UA" w:eastAsia="uk-UA"/>
              </w:rPr>
              <w:t>Орендовані основні засоби (тис.грн.)</w:t>
            </w:r>
          </w:p>
        </w:tc>
        <w:tc>
          <w:tcPr>
            <w:tcW w:w="2324" w:type="dxa"/>
            <w:gridSpan w:val="2"/>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uk-UA" w:eastAsia="uk-UA"/>
              </w:rPr>
              <w:t>Основні засоби , всього (тис.грн.)</w:t>
            </w:r>
          </w:p>
        </w:tc>
      </w:tr>
      <w:tr w:rsidR="007A7910" w:rsidRPr="007A7910" w:rsidTr="00C040DF">
        <w:trPr>
          <w:trHeight w:val="147"/>
        </w:trPr>
        <w:tc>
          <w:tcPr>
            <w:tcW w:w="3090" w:type="dxa"/>
            <w:vMerge/>
            <w:shd w:val="clear" w:color="auto" w:fill="auto"/>
          </w:tcPr>
          <w:p w:rsidR="007A7910" w:rsidRPr="007A7910" w:rsidRDefault="007A7910" w:rsidP="007A7910">
            <w:pPr>
              <w:spacing w:after="0" w:line="240" w:lineRule="auto"/>
              <w:rPr>
                <w:rFonts w:ascii="Times New Roman" w:eastAsia="Times New Roman" w:hAnsi="Times New Roman" w:cs="Times New Roman"/>
                <w:b/>
                <w:sz w:val="20"/>
                <w:szCs w:val="20"/>
                <w:lang w:val="uk-UA" w:eastAsia="uk-UA"/>
              </w:rPr>
            </w:pP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uk-UA" w:eastAsia="uk-UA"/>
              </w:rPr>
              <w:t>На початок періоду</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uk-UA" w:eastAsia="uk-UA"/>
              </w:rPr>
              <w:t>На кінець періоду</w:t>
            </w:r>
          </w:p>
        </w:tc>
        <w:tc>
          <w:tcPr>
            <w:tcW w:w="1161"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uk-UA" w:eastAsia="uk-UA"/>
              </w:rPr>
              <w:t>На початок періоду</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uk-UA" w:eastAsia="uk-UA"/>
              </w:rPr>
              <w:t>На кінець періоду</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uk-UA" w:eastAsia="uk-UA"/>
              </w:rPr>
              <w:t>На початок періоду</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uk-UA" w:eastAsia="uk-UA"/>
              </w:rPr>
              <w:t>На кінець періоду</w:t>
            </w:r>
          </w:p>
        </w:tc>
      </w:tr>
      <w:tr w:rsidR="007A7910" w:rsidRPr="007A7910" w:rsidTr="00C040DF">
        <w:trPr>
          <w:trHeight w:val="346"/>
        </w:trPr>
        <w:tc>
          <w:tcPr>
            <w:tcW w:w="3090" w:type="dxa"/>
            <w:shd w:val="clear" w:color="auto" w:fill="auto"/>
            <w:vAlign w:val="center"/>
          </w:tcPr>
          <w:p w:rsidR="007A7910" w:rsidRPr="007A7910" w:rsidRDefault="007A7910" w:rsidP="007A7910">
            <w:pPr>
              <w:spacing w:after="0" w:line="240" w:lineRule="auto"/>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uk-UA" w:eastAsia="uk-UA"/>
              </w:rPr>
              <w:t>1.Виробничого призначення</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en-US" w:eastAsia="uk-UA"/>
              </w:rPr>
            </w:pPr>
            <w:r w:rsidRPr="007A7910">
              <w:rPr>
                <w:rFonts w:ascii="Times New Roman" w:eastAsia="Times New Roman" w:hAnsi="Times New Roman" w:cs="Times New Roman"/>
                <w:sz w:val="20"/>
                <w:szCs w:val="20"/>
                <w:lang w:val="uk-UA" w:eastAsia="uk-UA"/>
              </w:rPr>
              <w:t>3592.800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3306.900</w:t>
            </w:r>
          </w:p>
        </w:tc>
        <w:tc>
          <w:tcPr>
            <w:tcW w:w="1161"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3592.800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3306.900</w:t>
            </w:r>
          </w:p>
        </w:tc>
      </w:tr>
      <w:tr w:rsidR="007A7910" w:rsidRPr="007A7910" w:rsidTr="00C040DF">
        <w:trPr>
          <w:trHeight w:val="346"/>
        </w:trPr>
        <w:tc>
          <w:tcPr>
            <w:tcW w:w="3090" w:type="dxa"/>
            <w:shd w:val="clear" w:color="auto" w:fill="auto"/>
            <w:vAlign w:val="center"/>
          </w:tcPr>
          <w:p w:rsidR="007A7910" w:rsidRPr="007A7910" w:rsidRDefault="007A7910" w:rsidP="007A7910">
            <w:pPr>
              <w:spacing w:after="0" w:line="240" w:lineRule="auto"/>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uk-UA" w:eastAsia="uk-UA"/>
              </w:rPr>
              <w:t>- будівлі та споруди</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en-US" w:eastAsia="uk-UA"/>
              </w:rPr>
            </w:pPr>
            <w:r w:rsidRPr="007A7910">
              <w:rPr>
                <w:rFonts w:ascii="Times New Roman" w:eastAsia="Times New Roman" w:hAnsi="Times New Roman" w:cs="Times New Roman"/>
                <w:sz w:val="20"/>
                <w:szCs w:val="20"/>
                <w:lang w:val="uk-UA" w:eastAsia="uk-UA"/>
              </w:rPr>
              <w:t>3279.200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3153.100</w:t>
            </w:r>
          </w:p>
        </w:tc>
        <w:tc>
          <w:tcPr>
            <w:tcW w:w="1161"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3279.200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3153.100</w:t>
            </w:r>
          </w:p>
        </w:tc>
      </w:tr>
      <w:tr w:rsidR="007A7910" w:rsidRPr="007A7910" w:rsidTr="00C040DF">
        <w:trPr>
          <w:trHeight w:val="346"/>
        </w:trPr>
        <w:tc>
          <w:tcPr>
            <w:tcW w:w="3090" w:type="dxa"/>
            <w:shd w:val="clear" w:color="auto" w:fill="auto"/>
            <w:vAlign w:val="center"/>
          </w:tcPr>
          <w:p w:rsidR="007A7910" w:rsidRPr="007A7910" w:rsidRDefault="007A7910" w:rsidP="007A7910">
            <w:pPr>
              <w:spacing w:after="0" w:line="240" w:lineRule="auto"/>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uk-UA" w:eastAsia="uk-UA"/>
              </w:rPr>
              <w:t>- машини та обладнання</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en-US" w:eastAsia="uk-UA"/>
              </w:rPr>
            </w:pPr>
            <w:r w:rsidRPr="007A7910">
              <w:rPr>
                <w:rFonts w:ascii="Times New Roman" w:eastAsia="Times New Roman" w:hAnsi="Times New Roman" w:cs="Times New Roman"/>
                <w:sz w:val="20"/>
                <w:szCs w:val="20"/>
                <w:lang w:val="uk-UA" w:eastAsia="uk-UA"/>
              </w:rPr>
              <w:t>298.200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142.000</w:t>
            </w:r>
          </w:p>
        </w:tc>
        <w:tc>
          <w:tcPr>
            <w:tcW w:w="1161"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298.200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142.000</w:t>
            </w:r>
          </w:p>
        </w:tc>
      </w:tr>
      <w:tr w:rsidR="007A7910" w:rsidRPr="007A7910" w:rsidTr="00C040DF">
        <w:trPr>
          <w:trHeight w:val="346"/>
        </w:trPr>
        <w:tc>
          <w:tcPr>
            <w:tcW w:w="3090" w:type="dxa"/>
            <w:shd w:val="clear" w:color="auto" w:fill="auto"/>
            <w:vAlign w:val="center"/>
          </w:tcPr>
          <w:p w:rsidR="007A7910" w:rsidRPr="007A7910" w:rsidRDefault="007A7910" w:rsidP="007A7910">
            <w:pPr>
              <w:spacing w:after="0" w:line="240" w:lineRule="auto"/>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uk-UA" w:eastAsia="uk-UA"/>
              </w:rPr>
              <w:t>- транспортні засоби</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en-US" w:eastAsia="uk-UA"/>
              </w:rPr>
            </w:pPr>
            <w:r w:rsidRPr="007A7910">
              <w:rPr>
                <w:rFonts w:ascii="Times New Roman" w:eastAsia="Times New Roman" w:hAnsi="Times New Roman" w:cs="Times New Roman"/>
                <w:sz w:val="20"/>
                <w:szCs w:val="20"/>
                <w:lang w:val="uk-UA" w:eastAsia="uk-UA"/>
              </w:rPr>
              <w:t>4.400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2.400</w:t>
            </w:r>
          </w:p>
        </w:tc>
        <w:tc>
          <w:tcPr>
            <w:tcW w:w="1161"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4.400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2.400</w:t>
            </w:r>
          </w:p>
        </w:tc>
      </w:tr>
      <w:tr w:rsidR="007A7910" w:rsidRPr="007A7910" w:rsidTr="00C040DF">
        <w:trPr>
          <w:trHeight w:val="346"/>
        </w:trPr>
        <w:tc>
          <w:tcPr>
            <w:tcW w:w="3090" w:type="dxa"/>
            <w:shd w:val="clear" w:color="auto" w:fill="auto"/>
            <w:vAlign w:val="center"/>
          </w:tcPr>
          <w:p w:rsidR="007A7910" w:rsidRPr="007A7910" w:rsidRDefault="007A7910" w:rsidP="007A7910">
            <w:pPr>
              <w:spacing w:after="0" w:line="240" w:lineRule="auto"/>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uk-UA" w:eastAsia="uk-UA"/>
              </w:rPr>
              <w:t>- земельні ділянки</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en-US" w:eastAsia="uk-UA"/>
              </w:rPr>
            </w:pPr>
            <w:r w:rsidRPr="007A7910">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0.000</w:t>
            </w:r>
          </w:p>
        </w:tc>
        <w:tc>
          <w:tcPr>
            <w:tcW w:w="1161"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0.000</w:t>
            </w:r>
          </w:p>
        </w:tc>
      </w:tr>
      <w:tr w:rsidR="007A7910" w:rsidRPr="007A7910" w:rsidTr="00C040DF">
        <w:trPr>
          <w:trHeight w:val="346"/>
        </w:trPr>
        <w:tc>
          <w:tcPr>
            <w:tcW w:w="3090" w:type="dxa"/>
            <w:shd w:val="clear" w:color="auto" w:fill="auto"/>
            <w:vAlign w:val="center"/>
          </w:tcPr>
          <w:p w:rsidR="007A7910" w:rsidRPr="007A7910" w:rsidRDefault="007A7910" w:rsidP="007A7910">
            <w:pPr>
              <w:spacing w:after="0" w:line="240" w:lineRule="auto"/>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uk-UA" w:eastAsia="uk-UA"/>
              </w:rPr>
              <w:t>- інші</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en-US" w:eastAsia="uk-UA"/>
              </w:rPr>
            </w:pPr>
            <w:r w:rsidRPr="007A7910">
              <w:rPr>
                <w:rFonts w:ascii="Times New Roman" w:eastAsia="Times New Roman" w:hAnsi="Times New Roman" w:cs="Times New Roman"/>
                <w:sz w:val="20"/>
                <w:szCs w:val="20"/>
                <w:lang w:val="uk-UA" w:eastAsia="uk-UA"/>
              </w:rPr>
              <w:t>11.000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9.400</w:t>
            </w:r>
          </w:p>
        </w:tc>
        <w:tc>
          <w:tcPr>
            <w:tcW w:w="1161"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11.000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9.400</w:t>
            </w:r>
          </w:p>
        </w:tc>
      </w:tr>
      <w:tr w:rsidR="007A7910" w:rsidRPr="007A7910" w:rsidTr="00C040DF">
        <w:trPr>
          <w:trHeight w:val="346"/>
        </w:trPr>
        <w:tc>
          <w:tcPr>
            <w:tcW w:w="3090" w:type="dxa"/>
            <w:shd w:val="clear" w:color="auto" w:fill="auto"/>
            <w:vAlign w:val="center"/>
          </w:tcPr>
          <w:p w:rsidR="007A7910" w:rsidRPr="007A7910" w:rsidRDefault="007A7910" w:rsidP="007A7910">
            <w:pPr>
              <w:spacing w:after="0" w:line="240" w:lineRule="auto"/>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uk-UA" w:eastAsia="uk-UA"/>
              </w:rPr>
              <w:t>2. Невиробничого призначення</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en-US" w:eastAsia="uk-UA"/>
              </w:rPr>
            </w:pPr>
            <w:r w:rsidRPr="007A7910">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0.000</w:t>
            </w:r>
          </w:p>
        </w:tc>
        <w:tc>
          <w:tcPr>
            <w:tcW w:w="1161"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0.000</w:t>
            </w:r>
          </w:p>
        </w:tc>
      </w:tr>
      <w:tr w:rsidR="007A7910" w:rsidRPr="007A7910" w:rsidTr="00C040DF">
        <w:trPr>
          <w:trHeight w:val="346"/>
        </w:trPr>
        <w:tc>
          <w:tcPr>
            <w:tcW w:w="3090" w:type="dxa"/>
            <w:shd w:val="clear" w:color="auto" w:fill="auto"/>
            <w:vAlign w:val="center"/>
          </w:tcPr>
          <w:p w:rsidR="007A7910" w:rsidRPr="007A7910" w:rsidRDefault="007A7910" w:rsidP="007A7910">
            <w:pPr>
              <w:spacing w:after="0" w:line="240" w:lineRule="auto"/>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uk-UA" w:eastAsia="uk-UA"/>
              </w:rPr>
              <w:t>- будівлі та споруди</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en-US" w:eastAsia="uk-UA"/>
              </w:rPr>
            </w:pPr>
            <w:r w:rsidRPr="007A7910">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0.000</w:t>
            </w:r>
          </w:p>
        </w:tc>
        <w:tc>
          <w:tcPr>
            <w:tcW w:w="1161"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0.000</w:t>
            </w:r>
          </w:p>
        </w:tc>
      </w:tr>
      <w:tr w:rsidR="007A7910" w:rsidRPr="007A7910" w:rsidTr="00C040DF">
        <w:trPr>
          <w:trHeight w:val="346"/>
        </w:trPr>
        <w:tc>
          <w:tcPr>
            <w:tcW w:w="3090" w:type="dxa"/>
            <w:shd w:val="clear" w:color="auto" w:fill="auto"/>
            <w:vAlign w:val="center"/>
          </w:tcPr>
          <w:p w:rsidR="007A7910" w:rsidRPr="007A7910" w:rsidRDefault="007A7910" w:rsidP="007A7910">
            <w:pPr>
              <w:spacing w:after="0" w:line="240" w:lineRule="auto"/>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uk-UA" w:eastAsia="uk-UA"/>
              </w:rPr>
              <w:t>- машини та обладнання</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en-US" w:eastAsia="uk-UA"/>
              </w:rPr>
            </w:pPr>
            <w:r w:rsidRPr="007A7910">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0.000</w:t>
            </w:r>
          </w:p>
        </w:tc>
        <w:tc>
          <w:tcPr>
            <w:tcW w:w="1161"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0.000</w:t>
            </w:r>
          </w:p>
        </w:tc>
      </w:tr>
      <w:tr w:rsidR="007A7910" w:rsidRPr="007A7910" w:rsidTr="00C040DF">
        <w:trPr>
          <w:trHeight w:val="346"/>
        </w:trPr>
        <w:tc>
          <w:tcPr>
            <w:tcW w:w="3090" w:type="dxa"/>
            <w:shd w:val="clear" w:color="auto" w:fill="auto"/>
            <w:vAlign w:val="center"/>
          </w:tcPr>
          <w:p w:rsidR="007A7910" w:rsidRPr="007A7910" w:rsidRDefault="007A7910" w:rsidP="007A7910">
            <w:pPr>
              <w:spacing w:after="0" w:line="240" w:lineRule="auto"/>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uk-UA" w:eastAsia="uk-UA"/>
              </w:rPr>
              <w:t>- транспортні засоби</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en-US" w:eastAsia="uk-UA"/>
              </w:rPr>
            </w:pPr>
            <w:r w:rsidRPr="007A7910">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0.000</w:t>
            </w:r>
          </w:p>
        </w:tc>
        <w:tc>
          <w:tcPr>
            <w:tcW w:w="1161"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0.000</w:t>
            </w:r>
          </w:p>
        </w:tc>
      </w:tr>
      <w:tr w:rsidR="007A7910" w:rsidRPr="007A7910" w:rsidTr="00C040DF">
        <w:trPr>
          <w:trHeight w:val="346"/>
        </w:trPr>
        <w:tc>
          <w:tcPr>
            <w:tcW w:w="3090" w:type="dxa"/>
            <w:shd w:val="clear" w:color="auto" w:fill="auto"/>
            <w:vAlign w:val="center"/>
          </w:tcPr>
          <w:p w:rsidR="007A7910" w:rsidRPr="007A7910" w:rsidRDefault="007A7910" w:rsidP="007A7910">
            <w:pPr>
              <w:spacing w:after="0" w:line="240" w:lineRule="auto"/>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uk-UA" w:eastAsia="uk-UA"/>
              </w:rPr>
              <w:t>- земельні ділянки</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en-US" w:eastAsia="uk-UA"/>
              </w:rPr>
            </w:pPr>
            <w:r w:rsidRPr="007A7910">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en-US" w:eastAsia="uk-UA"/>
              </w:rPr>
              <w:t>0.000</w:t>
            </w:r>
          </w:p>
        </w:tc>
        <w:tc>
          <w:tcPr>
            <w:tcW w:w="1161"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en-US" w:eastAsia="uk-UA"/>
              </w:rPr>
              <w:t>0.000</w:t>
            </w:r>
          </w:p>
        </w:tc>
      </w:tr>
      <w:tr w:rsidR="007A7910" w:rsidRPr="007A7910" w:rsidTr="00C040DF">
        <w:trPr>
          <w:trHeight w:val="346"/>
        </w:trPr>
        <w:tc>
          <w:tcPr>
            <w:tcW w:w="3090" w:type="dxa"/>
            <w:shd w:val="clear" w:color="auto" w:fill="auto"/>
            <w:vAlign w:val="center"/>
          </w:tcPr>
          <w:p w:rsidR="007A7910" w:rsidRPr="007A7910" w:rsidRDefault="007A7910" w:rsidP="007A7910">
            <w:pPr>
              <w:spacing w:after="0" w:line="240" w:lineRule="auto"/>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uk-UA" w:eastAsia="uk-UA"/>
              </w:rPr>
              <w:t xml:space="preserve">- </w:t>
            </w:r>
            <w:r w:rsidRPr="007A7910">
              <w:rPr>
                <w:rFonts w:ascii="Times New Roman" w:eastAsia="Times New Roman" w:hAnsi="Times New Roman" w:cs="Times New Roman"/>
                <w:b/>
                <w:sz w:val="20"/>
                <w:szCs w:val="20"/>
                <w:lang w:val="en-US" w:eastAsia="uk-UA"/>
              </w:rPr>
              <w:t>інестиційна нерухомість</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en-US" w:eastAsia="uk-UA"/>
              </w:rPr>
            </w:pPr>
            <w:r w:rsidRPr="007A7910">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en-US" w:eastAsia="uk-UA"/>
              </w:rPr>
            </w:pPr>
            <w:r w:rsidRPr="007A7910">
              <w:rPr>
                <w:rFonts w:ascii="Times New Roman" w:eastAsia="Times New Roman" w:hAnsi="Times New Roman" w:cs="Times New Roman"/>
                <w:sz w:val="20"/>
                <w:szCs w:val="20"/>
                <w:lang w:val="en-US" w:eastAsia="uk-UA"/>
              </w:rPr>
              <w:t>0.000</w:t>
            </w:r>
          </w:p>
        </w:tc>
        <w:tc>
          <w:tcPr>
            <w:tcW w:w="1161"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en-US" w:eastAsia="uk-UA"/>
              </w:rPr>
            </w:pPr>
            <w:r w:rsidRPr="007A7910">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en-US" w:eastAsia="uk-UA"/>
              </w:rPr>
            </w:pPr>
            <w:r w:rsidRPr="007A7910">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en-US" w:eastAsia="uk-UA"/>
              </w:rPr>
            </w:pPr>
            <w:r w:rsidRPr="007A7910">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en-US" w:eastAsia="uk-UA"/>
              </w:rPr>
            </w:pPr>
            <w:r w:rsidRPr="007A7910">
              <w:rPr>
                <w:rFonts w:ascii="Times New Roman" w:eastAsia="Times New Roman" w:hAnsi="Times New Roman" w:cs="Times New Roman"/>
                <w:sz w:val="20"/>
                <w:szCs w:val="20"/>
                <w:lang w:val="en-US" w:eastAsia="uk-UA"/>
              </w:rPr>
              <w:t>0.000</w:t>
            </w:r>
          </w:p>
        </w:tc>
      </w:tr>
      <w:tr w:rsidR="007A7910" w:rsidRPr="007A7910" w:rsidTr="00C040DF">
        <w:trPr>
          <w:trHeight w:val="346"/>
        </w:trPr>
        <w:tc>
          <w:tcPr>
            <w:tcW w:w="3090" w:type="dxa"/>
            <w:shd w:val="clear" w:color="auto" w:fill="auto"/>
            <w:vAlign w:val="center"/>
          </w:tcPr>
          <w:p w:rsidR="007A7910" w:rsidRPr="007A7910" w:rsidRDefault="007A7910" w:rsidP="007A7910">
            <w:pPr>
              <w:spacing w:after="0" w:line="240" w:lineRule="auto"/>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uk-UA" w:eastAsia="uk-UA"/>
              </w:rPr>
              <w:t>- інші</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en-US" w:eastAsia="uk-UA"/>
              </w:rPr>
            </w:pPr>
            <w:r w:rsidRPr="007A7910">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0.000</w:t>
            </w:r>
          </w:p>
        </w:tc>
        <w:tc>
          <w:tcPr>
            <w:tcW w:w="1161"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0.000</w:t>
            </w:r>
          </w:p>
        </w:tc>
      </w:tr>
      <w:tr w:rsidR="007A7910" w:rsidRPr="007A7910" w:rsidTr="00C040DF">
        <w:trPr>
          <w:trHeight w:val="346"/>
        </w:trPr>
        <w:tc>
          <w:tcPr>
            <w:tcW w:w="3090" w:type="dxa"/>
            <w:shd w:val="clear" w:color="auto" w:fill="auto"/>
            <w:vAlign w:val="center"/>
          </w:tcPr>
          <w:p w:rsidR="007A7910" w:rsidRPr="007A7910" w:rsidRDefault="007A7910" w:rsidP="007A7910">
            <w:pPr>
              <w:spacing w:after="0" w:line="240" w:lineRule="auto"/>
              <w:rPr>
                <w:rFonts w:ascii="Times New Roman" w:eastAsia="Times New Roman" w:hAnsi="Times New Roman" w:cs="Times New Roman"/>
                <w:b/>
                <w:sz w:val="20"/>
                <w:szCs w:val="20"/>
                <w:lang w:val="uk-UA" w:eastAsia="uk-UA"/>
              </w:rPr>
            </w:pPr>
            <w:r w:rsidRPr="007A7910">
              <w:rPr>
                <w:rFonts w:ascii="Times New Roman" w:eastAsia="Times New Roman" w:hAnsi="Times New Roman" w:cs="Times New Roman"/>
                <w:b/>
                <w:sz w:val="20"/>
                <w:szCs w:val="20"/>
                <w:lang w:val="uk-UA" w:eastAsia="uk-UA"/>
              </w:rPr>
              <w:t>Усього</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en-US" w:eastAsia="uk-UA"/>
              </w:rPr>
            </w:pPr>
            <w:r w:rsidRPr="007A7910">
              <w:rPr>
                <w:rFonts w:ascii="Times New Roman" w:eastAsia="Times New Roman" w:hAnsi="Times New Roman" w:cs="Times New Roman"/>
                <w:sz w:val="20"/>
                <w:szCs w:val="20"/>
                <w:lang w:val="uk-UA" w:eastAsia="uk-UA"/>
              </w:rPr>
              <w:t>3592.800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3306.900</w:t>
            </w:r>
          </w:p>
        </w:tc>
        <w:tc>
          <w:tcPr>
            <w:tcW w:w="1161"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3592.800</w:t>
            </w:r>
          </w:p>
        </w:tc>
        <w:tc>
          <w:tcPr>
            <w:tcW w:w="1162" w:type="dxa"/>
            <w:shd w:val="clear" w:color="auto" w:fill="auto"/>
            <w:vAlign w:val="center"/>
          </w:tcPr>
          <w:p w:rsidR="007A7910" w:rsidRPr="007A7910" w:rsidRDefault="007A7910" w:rsidP="007A7910">
            <w:pPr>
              <w:spacing w:after="0" w:line="240" w:lineRule="auto"/>
              <w:jc w:val="center"/>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3306.900</w:t>
            </w:r>
          </w:p>
        </w:tc>
      </w:tr>
    </w:tbl>
    <w:p w:rsidR="007A7910" w:rsidRPr="007A7910" w:rsidRDefault="007A7910" w:rsidP="007A7910">
      <w:pPr>
        <w:spacing w:after="0" w:line="240" w:lineRule="auto"/>
        <w:rPr>
          <w:rFonts w:ascii="Times New Roman" w:eastAsia="Times New Roman" w:hAnsi="Times New Roman" w:cs="Times New Roman"/>
          <w:sz w:val="20"/>
          <w:szCs w:val="20"/>
          <w:lang w:val="uk-UA" w:eastAsia="uk-UA"/>
        </w:rPr>
      </w:pPr>
    </w:p>
    <w:p w:rsidR="007A7910" w:rsidRPr="007A7910" w:rsidRDefault="007A7910" w:rsidP="007A7910">
      <w:pPr>
        <w:spacing w:after="0" w:line="240" w:lineRule="auto"/>
        <w:rPr>
          <w:rFonts w:ascii="Times New Roman" w:eastAsia="Times New Roman" w:hAnsi="Times New Roman" w:cs="Times New Roman"/>
          <w:sz w:val="20"/>
          <w:szCs w:val="20"/>
          <w:lang w:eastAsia="uk-UA"/>
        </w:rPr>
      </w:pPr>
      <w:r w:rsidRPr="007A7910">
        <w:rPr>
          <w:rFonts w:ascii="Times New Roman" w:eastAsia="Times New Roman" w:hAnsi="Times New Roman" w:cs="Times New Roman"/>
          <w:b/>
          <w:sz w:val="20"/>
          <w:szCs w:val="20"/>
          <w:lang w:val="uk-UA" w:eastAsia="uk-UA"/>
        </w:rPr>
        <w:t xml:space="preserve">Пояснення : </w:t>
      </w:r>
      <w:r w:rsidRPr="007A7910">
        <w:rPr>
          <w:rFonts w:ascii="Times New Roman" w:eastAsia="Times New Roman" w:hAnsi="Times New Roman" w:cs="Times New Roman"/>
          <w:b/>
          <w:sz w:val="20"/>
          <w:szCs w:val="20"/>
          <w:lang w:eastAsia="uk-UA"/>
        </w:rPr>
        <w:t xml:space="preserve"> </w:t>
      </w:r>
      <w:r w:rsidRPr="007A7910">
        <w:rPr>
          <w:rFonts w:ascii="Courier New" w:eastAsia="Times New Roman" w:hAnsi="Courier New" w:cs="Courier New"/>
          <w:sz w:val="20"/>
          <w:szCs w:val="20"/>
          <w:lang w:eastAsia="uk-UA"/>
        </w:rPr>
        <w:t>Термiни використання ОЗ (за основними групами): будiвлi та споруди - 40 рокiв, машини на обладнання - 8 рокiв, транспортнi засоби - 10 рокiв, земельні ділянки- безстроково, iншi- 5 роки. Умови користування основних засобiв в задовiльному станi. Основнi засоби за усiма групами використовуються за призначенням. Орендованих основних засобiв не має. Первiсна вартiсть основних засобiв на початок звiтного перiоду 12981,7 тис.грн., на кiнець звiтного перiоду 12989,6 тис.грн. Ступiнь зносу основних засобiв на початок звiтного перiоду 72,3%, на кiнець звiтного перiоду 74,5%. Ступiнь використання основних засобiв 100%. Сума нарахованого зносу на початок звiтного перiоду 9388,9 тис. грн, на кiнець звiтного перiоду 9682,7 тис. грн. Обмежень на використання майна немає. Суттєвих змін у вартості основних засобів не було.</w:t>
      </w:r>
    </w:p>
    <w:p w:rsidR="007A7910" w:rsidRDefault="007A7910">
      <w:pPr>
        <w:sectPr w:rsidR="007A7910" w:rsidSect="007A7910">
          <w:pgSz w:w="11906" w:h="16838"/>
          <w:pgMar w:top="363" w:right="567" w:bottom="363" w:left="1417" w:header="709" w:footer="709" w:gutter="0"/>
          <w:cols w:space="708"/>
          <w:docGrid w:linePitch="360"/>
        </w:sectPr>
      </w:pPr>
    </w:p>
    <w:tbl>
      <w:tblPr>
        <w:tblStyle w:val="a3"/>
        <w:tblW w:w="9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188"/>
        <w:gridCol w:w="3470"/>
        <w:gridCol w:w="2589"/>
        <w:gridCol w:w="2581"/>
      </w:tblGrid>
      <w:tr w:rsidR="007A7910" w:rsidRPr="007A7910" w:rsidTr="00C040DF">
        <w:trPr>
          <w:trHeight w:val="244"/>
        </w:trPr>
        <w:tc>
          <w:tcPr>
            <w:tcW w:w="9828" w:type="dxa"/>
            <w:gridSpan w:val="4"/>
          </w:tcPr>
          <w:p w:rsidR="007A7910" w:rsidRPr="007A7910" w:rsidRDefault="007A7910" w:rsidP="007A7910">
            <w:pPr>
              <w:jc w:val="center"/>
              <w:rPr>
                <w:b/>
                <w:bCs/>
                <w:color w:val="000000"/>
                <w:sz w:val="24"/>
                <w:szCs w:val="24"/>
                <w:lang w:val="uk-UA" w:eastAsia="uk-UA"/>
              </w:rPr>
            </w:pPr>
            <w:r w:rsidRPr="007A7910">
              <w:rPr>
                <w:b/>
                <w:bCs/>
                <w:color w:val="000000"/>
                <w:sz w:val="24"/>
                <w:szCs w:val="24"/>
                <w:lang w:eastAsia="uk-UA"/>
              </w:rPr>
              <w:lastRenderedPageBreak/>
              <w:t>2</w:t>
            </w:r>
            <w:r w:rsidRPr="007A7910">
              <w:rPr>
                <w:b/>
                <w:bCs/>
                <w:color w:val="000000"/>
                <w:sz w:val="24"/>
                <w:szCs w:val="24"/>
                <w:lang w:val="uk-UA" w:eastAsia="uk-UA"/>
              </w:rPr>
              <w:t>. Інформація щодо вартості чистих активів емітента</w:t>
            </w:r>
          </w:p>
          <w:p w:rsidR="007A7910" w:rsidRPr="007A7910" w:rsidRDefault="007A7910" w:rsidP="007A7910">
            <w:pPr>
              <w:rPr>
                <w:sz w:val="24"/>
                <w:szCs w:val="24"/>
                <w:lang w:val="uk-UA" w:eastAsia="uk-UA"/>
              </w:rPr>
            </w:pPr>
          </w:p>
        </w:tc>
      </w:tr>
      <w:tr w:rsidR="007A7910" w:rsidRPr="007A7910" w:rsidTr="00C040DF">
        <w:trPr>
          <w:trHeight w:val="340"/>
        </w:trPr>
        <w:tc>
          <w:tcPr>
            <w:tcW w:w="4658" w:type="dxa"/>
            <w:gridSpan w:val="2"/>
            <w:tcBorders>
              <w:top w:val="single" w:sz="4" w:space="0" w:color="auto"/>
              <w:left w:val="single" w:sz="4" w:space="0" w:color="auto"/>
              <w:bottom w:val="single" w:sz="6" w:space="0" w:color="auto"/>
              <w:right w:val="single" w:sz="6" w:space="0" w:color="auto"/>
            </w:tcBorders>
            <w:vAlign w:val="center"/>
          </w:tcPr>
          <w:p w:rsidR="007A7910" w:rsidRPr="007A7910" w:rsidRDefault="007A7910" w:rsidP="007A7910">
            <w:pPr>
              <w:rPr>
                <w:b/>
                <w:lang w:val="uk-UA" w:eastAsia="uk-UA"/>
              </w:rPr>
            </w:pPr>
            <w:r w:rsidRPr="007A7910">
              <w:rPr>
                <w:b/>
                <w:lang w:eastAsia="uk-UA"/>
              </w:rPr>
              <w:t>Найменування показника</w:t>
            </w:r>
            <w:r w:rsidRPr="007A7910">
              <w:rPr>
                <w:b/>
                <w:lang w:val="en-US" w:eastAsia="uk-UA"/>
              </w:rPr>
              <w:t xml:space="preserve"> (тис.грн.)</w:t>
            </w:r>
          </w:p>
        </w:tc>
        <w:tc>
          <w:tcPr>
            <w:tcW w:w="2589" w:type="dxa"/>
            <w:tcBorders>
              <w:top w:val="single" w:sz="4" w:space="0" w:color="auto"/>
              <w:left w:val="single" w:sz="6" w:space="0" w:color="auto"/>
              <w:bottom w:val="single" w:sz="6" w:space="0" w:color="auto"/>
              <w:right w:val="single" w:sz="6" w:space="0" w:color="auto"/>
            </w:tcBorders>
            <w:vAlign w:val="center"/>
          </w:tcPr>
          <w:p w:rsidR="007A7910" w:rsidRPr="007A7910" w:rsidRDefault="007A7910" w:rsidP="007A7910">
            <w:pPr>
              <w:jc w:val="center"/>
              <w:rPr>
                <w:b/>
                <w:lang w:eastAsia="uk-UA"/>
              </w:rPr>
            </w:pPr>
            <w:r w:rsidRPr="007A7910">
              <w:rPr>
                <w:b/>
                <w:lang w:eastAsia="uk-UA"/>
              </w:rPr>
              <w:t>За звітний період</w:t>
            </w:r>
          </w:p>
        </w:tc>
        <w:tc>
          <w:tcPr>
            <w:tcW w:w="2581" w:type="dxa"/>
            <w:tcBorders>
              <w:top w:val="single" w:sz="4" w:space="0" w:color="auto"/>
              <w:left w:val="single" w:sz="6" w:space="0" w:color="auto"/>
              <w:bottom w:val="single" w:sz="6" w:space="0" w:color="auto"/>
              <w:right w:val="single" w:sz="4" w:space="0" w:color="auto"/>
            </w:tcBorders>
            <w:vAlign w:val="center"/>
          </w:tcPr>
          <w:p w:rsidR="007A7910" w:rsidRPr="007A7910" w:rsidRDefault="007A7910" w:rsidP="007A7910">
            <w:pPr>
              <w:jc w:val="center"/>
              <w:rPr>
                <w:b/>
                <w:lang w:eastAsia="uk-UA"/>
              </w:rPr>
            </w:pPr>
            <w:r w:rsidRPr="007A7910">
              <w:rPr>
                <w:b/>
                <w:lang w:eastAsia="uk-UA"/>
              </w:rPr>
              <w:t>За попередній період</w:t>
            </w:r>
          </w:p>
        </w:tc>
      </w:tr>
      <w:tr w:rsidR="007A7910" w:rsidRPr="007A7910" w:rsidTr="00C040DF">
        <w:trPr>
          <w:trHeight w:val="340"/>
        </w:trPr>
        <w:tc>
          <w:tcPr>
            <w:tcW w:w="4658" w:type="dxa"/>
            <w:gridSpan w:val="2"/>
            <w:tcBorders>
              <w:top w:val="single" w:sz="6" w:space="0" w:color="auto"/>
              <w:left w:val="single" w:sz="4" w:space="0" w:color="auto"/>
              <w:bottom w:val="single" w:sz="6" w:space="0" w:color="auto"/>
              <w:right w:val="single" w:sz="6" w:space="0" w:color="auto"/>
            </w:tcBorders>
            <w:vAlign w:val="center"/>
          </w:tcPr>
          <w:p w:rsidR="007A7910" w:rsidRPr="007A7910" w:rsidRDefault="007A7910" w:rsidP="007A7910">
            <w:pPr>
              <w:rPr>
                <w:b/>
                <w:lang w:eastAsia="uk-UA"/>
              </w:rPr>
            </w:pPr>
            <w:r w:rsidRPr="007A7910">
              <w:rPr>
                <w:b/>
                <w:lang w:eastAsia="uk-UA"/>
              </w:rPr>
              <w:t>Розрахункова вартість чистих активів (тис.грн.)</w:t>
            </w:r>
          </w:p>
        </w:tc>
        <w:tc>
          <w:tcPr>
            <w:tcW w:w="2589"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jc w:val="center"/>
              <w:rPr>
                <w:lang w:eastAsia="uk-UA"/>
              </w:rPr>
            </w:pPr>
            <w:r w:rsidRPr="007A7910">
              <w:rPr>
                <w:lang w:val="en-US" w:eastAsia="uk-UA"/>
              </w:rPr>
              <w:t>200.3</w:t>
            </w:r>
          </w:p>
        </w:tc>
        <w:tc>
          <w:tcPr>
            <w:tcW w:w="2581" w:type="dxa"/>
            <w:tcBorders>
              <w:top w:val="single" w:sz="6" w:space="0" w:color="auto"/>
              <w:left w:val="single" w:sz="6" w:space="0" w:color="auto"/>
              <w:bottom w:val="single" w:sz="6" w:space="0" w:color="auto"/>
              <w:right w:val="single" w:sz="4" w:space="0" w:color="auto"/>
            </w:tcBorders>
            <w:vAlign w:val="center"/>
          </w:tcPr>
          <w:p w:rsidR="007A7910" w:rsidRPr="007A7910" w:rsidRDefault="007A7910" w:rsidP="007A7910">
            <w:pPr>
              <w:jc w:val="center"/>
              <w:rPr>
                <w:lang w:eastAsia="uk-UA"/>
              </w:rPr>
            </w:pPr>
            <w:r w:rsidRPr="007A7910">
              <w:rPr>
                <w:lang w:val="en-US" w:eastAsia="uk-UA"/>
              </w:rPr>
              <w:t>1601.3</w:t>
            </w:r>
          </w:p>
        </w:tc>
      </w:tr>
      <w:tr w:rsidR="007A7910" w:rsidRPr="007A7910" w:rsidTr="00C040DF">
        <w:trPr>
          <w:trHeight w:val="340"/>
        </w:trPr>
        <w:tc>
          <w:tcPr>
            <w:tcW w:w="4658" w:type="dxa"/>
            <w:gridSpan w:val="2"/>
            <w:tcBorders>
              <w:top w:val="single" w:sz="6" w:space="0" w:color="auto"/>
              <w:left w:val="single" w:sz="4" w:space="0" w:color="auto"/>
              <w:bottom w:val="single" w:sz="6" w:space="0" w:color="auto"/>
              <w:right w:val="single" w:sz="6" w:space="0" w:color="auto"/>
            </w:tcBorders>
            <w:vAlign w:val="center"/>
          </w:tcPr>
          <w:p w:rsidR="007A7910" w:rsidRPr="007A7910" w:rsidRDefault="007A7910" w:rsidP="007A7910">
            <w:pPr>
              <w:rPr>
                <w:b/>
                <w:lang w:eastAsia="uk-UA"/>
              </w:rPr>
            </w:pPr>
            <w:r w:rsidRPr="007A7910">
              <w:rPr>
                <w:b/>
                <w:lang w:eastAsia="uk-UA"/>
              </w:rPr>
              <w:t>Статутний капітал (тис.грн.)</w:t>
            </w:r>
          </w:p>
        </w:tc>
        <w:tc>
          <w:tcPr>
            <w:tcW w:w="2589"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jc w:val="center"/>
              <w:rPr>
                <w:lang w:eastAsia="uk-UA"/>
              </w:rPr>
            </w:pPr>
            <w:r w:rsidRPr="007A7910">
              <w:rPr>
                <w:lang w:val="en-US" w:eastAsia="uk-UA"/>
              </w:rPr>
              <w:t>600</w:t>
            </w:r>
          </w:p>
        </w:tc>
        <w:tc>
          <w:tcPr>
            <w:tcW w:w="2581" w:type="dxa"/>
            <w:tcBorders>
              <w:top w:val="single" w:sz="6" w:space="0" w:color="auto"/>
              <w:left w:val="single" w:sz="6" w:space="0" w:color="auto"/>
              <w:bottom w:val="single" w:sz="6" w:space="0" w:color="auto"/>
              <w:right w:val="single" w:sz="4" w:space="0" w:color="auto"/>
            </w:tcBorders>
            <w:vAlign w:val="center"/>
          </w:tcPr>
          <w:p w:rsidR="007A7910" w:rsidRPr="007A7910" w:rsidRDefault="007A7910" w:rsidP="007A7910">
            <w:pPr>
              <w:jc w:val="center"/>
              <w:rPr>
                <w:lang w:eastAsia="uk-UA"/>
              </w:rPr>
            </w:pPr>
            <w:r w:rsidRPr="007A7910">
              <w:rPr>
                <w:lang w:val="en-US" w:eastAsia="uk-UA"/>
              </w:rPr>
              <w:t>600</w:t>
            </w:r>
          </w:p>
        </w:tc>
      </w:tr>
      <w:tr w:rsidR="007A7910" w:rsidRPr="007A7910" w:rsidTr="00C040DF">
        <w:trPr>
          <w:trHeight w:val="340"/>
        </w:trPr>
        <w:tc>
          <w:tcPr>
            <w:tcW w:w="4658" w:type="dxa"/>
            <w:gridSpan w:val="2"/>
            <w:tcBorders>
              <w:top w:val="single" w:sz="6" w:space="0" w:color="auto"/>
              <w:left w:val="single" w:sz="4" w:space="0" w:color="auto"/>
              <w:bottom w:val="single" w:sz="6" w:space="0" w:color="auto"/>
              <w:right w:val="single" w:sz="6" w:space="0" w:color="auto"/>
            </w:tcBorders>
            <w:vAlign w:val="center"/>
          </w:tcPr>
          <w:p w:rsidR="007A7910" w:rsidRPr="007A7910" w:rsidRDefault="007A7910" w:rsidP="007A7910">
            <w:pPr>
              <w:rPr>
                <w:b/>
                <w:lang w:eastAsia="uk-UA"/>
              </w:rPr>
            </w:pPr>
            <w:r w:rsidRPr="007A7910">
              <w:rPr>
                <w:b/>
                <w:lang w:eastAsia="uk-UA"/>
              </w:rPr>
              <w:t>Скоригований статутний капітал (тис.грн.)</w:t>
            </w:r>
          </w:p>
        </w:tc>
        <w:tc>
          <w:tcPr>
            <w:tcW w:w="2589"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jc w:val="center"/>
              <w:rPr>
                <w:lang w:eastAsia="uk-UA"/>
              </w:rPr>
            </w:pPr>
            <w:r w:rsidRPr="007A7910">
              <w:rPr>
                <w:lang w:val="en-US" w:eastAsia="uk-UA"/>
              </w:rPr>
              <w:t>600</w:t>
            </w:r>
          </w:p>
        </w:tc>
        <w:tc>
          <w:tcPr>
            <w:tcW w:w="2581" w:type="dxa"/>
            <w:tcBorders>
              <w:top w:val="single" w:sz="6" w:space="0" w:color="auto"/>
              <w:left w:val="single" w:sz="6" w:space="0" w:color="auto"/>
              <w:bottom w:val="single" w:sz="6" w:space="0" w:color="auto"/>
              <w:right w:val="single" w:sz="4" w:space="0" w:color="auto"/>
            </w:tcBorders>
            <w:vAlign w:val="center"/>
          </w:tcPr>
          <w:p w:rsidR="007A7910" w:rsidRPr="007A7910" w:rsidRDefault="007A7910" w:rsidP="007A7910">
            <w:pPr>
              <w:jc w:val="center"/>
              <w:rPr>
                <w:lang w:eastAsia="uk-UA"/>
              </w:rPr>
            </w:pPr>
            <w:r w:rsidRPr="007A7910">
              <w:rPr>
                <w:lang w:val="en-US" w:eastAsia="uk-UA"/>
              </w:rPr>
              <w:t>600</w:t>
            </w:r>
          </w:p>
        </w:tc>
      </w:tr>
      <w:tr w:rsidR="007A7910" w:rsidRPr="007A7910" w:rsidTr="00C040DF">
        <w:trPr>
          <w:trHeight w:val="340"/>
        </w:trPr>
        <w:tc>
          <w:tcPr>
            <w:tcW w:w="1188" w:type="dxa"/>
            <w:tcBorders>
              <w:top w:val="single" w:sz="6" w:space="0" w:color="auto"/>
              <w:left w:val="single" w:sz="4" w:space="0" w:color="auto"/>
              <w:bottom w:val="single" w:sz="6" w:space="0" w:color="auto"/>
              <w:right w:val="single" w:sz="6" w:space="0" w:color="auto"/>
            </w:tcBorders>
          </w:tcPr>
          <w:p w:rsidR="007A7910" w:rsidRPr="007A7910" w:rsidRDefault="007A7910" w:rsidP="007A7910">
            <w:pPr>
              <w:rPr>
                <w:b/>
                <w:lang w:eastAsia="uk-UA"/>
              </w:rPr>
            </w:pPr>
            <w:r w:rsidRPr="007A7910">
              <w:rPr>
                <w:b/>
                <w:lang w:eastAsia="uk-UA"/>
              </w:rPr>
              <w:t>Опис</w:t>
            </w:r>
          </w:p>
        </w:tc>
        <w:tc>
          <w:tcPr>
            <w:tcW w:w="8640" w:type="dxa"/>
            <w:gridSpan w:val="3"/>
            <w:tcBorders>
              <w:top w:val="single" w:sz="6" w:space="0" w:color="auto"/>
              <w:left w:val="single" w:sz="6" w:space="0" w:color="auto"/>
              <w:bottom w:val="single" w:sz="6" w:space="0" w:color="auto"/>
              <w:right w:val="single" w:sz="4" w:space="0" w:color="auto"/>
            </w:tcBorders>
          </w:tcPr>
          <w:p w:rsidR="007A7910" w:rsidRPr="007A7910" w:rsidRDefault="007A7910" w:rsidP="007A7910">
            <w:pPr>
              <w:rPr>
                <w:lang w:eastAsia="uk-UA"/>
              </w:rPr>
            </w:pPr>
            <w:r w:rsidRPr="007A7910">
              <w:rPr>
                <w:lang w:eastAsia="uk-UA"/>
              </w:rPr>
              <w:t>Розрахунок вартості чистих активів відбувався відповідно до пункту 2 статті 14 Закону України "Про акціонерні товариства" № 514-</w:t>
            </w:r>
            <w:r w:rsidRPr="007A7910">
              <w:rPr>
                <w:lang w:val="en-US" w:eastAsia="uk-UA"/>
              </w:rPr>
              <w:t>VI</w:t>
            </w:r>
            <w:r w:rsidRPr="007A7910">
              <w:rPr>
                <w:lang w:eastAsia="uk-UA"/>
              </w:rPr>
              <w:t xml:space="preserve"> від 17.09.2008 р. та Положення (стандарту) бухгалтерського обліку 25 "Фінансовий звіт суб'єкта малого підприємництва", затвердженого Наказом Міністерства фінансів України № 39 від 25.02.2000 р. Визначення вартості чистих активів проводилося за формулою: Власний капітал (вартість чистих активів) товариства - різниця між сукупною вартістю активів товариства та вартістю його зобов'язань перед іншими особами</w:t>
            </w:r>
          </w:p>
        </w:tc>
      </w:tr>
      <w:tr w:rsidR="007A7910" w:rsidRPr="007A7910" w:rsidTr="00C040DF">
        <w:trPr>
          <w:trHeight w:val="340"/>
        </w:trPr>
        <w:tc>
          <w:tcPr>
            <w:tcW w:w="1188" w:type="dxa"/>
            <w:tcBorders>
              <w:top w:val="single" w:sz="6" w:space="0" w:color="auto"/>
              <w:left w:val="single" w:sz="4" w:space="0" w:color="auto"/>
              <w:bottom w:val="single" w:sz="4" w:space="0" w:color="auto"/>
              <w:right w:val="single" w:sz="6" w:space="0" w:color="auto"/>
            </w:tcBorders>
          </w:tcPr>
          <w:p w:rsidR="007A7910" w:rsidRPr="007A7910" w:rsidRDefault="007A7910" w:rsidP="007A7910">
            <w:pPr>
              <w:rPr>
                <w:b/>
                <w:lang w:eastAsia="uk-UA"/>
              </w:rPr>
            </w:pPr>
            <w:r w:rsidRPr="007A7910">
              <w:rPr>
                <w:b/>
                <w:lang w:eastAsia="uk-UA"/>
              </w:rPr>
              <w:t>Висновок</w:t>
            </w:r>
          </w:p>
        </w:tc>
        <w:tc>
          <w:tcPr>
            <w:tcW w:w="8640" w:type="dxa"/>
            <w:gridSpan w:val="3"/>
            <w:tcBorders>
              <w:top w:val="single" w:sz="6" w:space="0" w:color="auto"/>
              <w:left w:val="single" w:sz="6" w:space="0" w:color="auto"/>
              <w:bottom w:val="single" w:sz="4" w:space="0" w:color="auto"/>
              <w:right w:val="single" w:sz="4" w:space="0" w:color="auto"/>
            </w:tcBorders>
          </w:tcPr>
          <w:p w:rsidR="007A7910" w:rsidRPr="007A7910" w:rsidRDefault="007A7910" w:rsidP="003874F9">
            <w:pPr>
              <w:rPr>
                <w:lang w:eastAsia="uk-UA"/>
              </w:rPr>
            </w:pPr>
            <w:r w:rsidRPr="007A7910">
              <w:rPr>
                <w:lang w:eastAsia="uk-UA"/>
              </w:rPr>
              <w:t>Розрахункова вартість чистих активів(200.300 тис.грн. ) менше скоригованого статутного капіталу(600.000 тис.грн. ).</w:t>
            </w:r>
            <w:bookmarkStart w:id="4" w:name="_GoBack"/>
            <w:bookmarkEnd w:id="4"/>
          </w:p>
        </w:tc>
      </w:tr>
    </w:tbl>
    <w:p w:rsidR="007A7910" w:rsidRPr="007A7910" w:rsidRDefault="007A7910" w:rsidP="007A7910">
      <w:pPr>
        <w:spacing w:after="0" w:line="240" w:lineRule="auto"/>
        <w:rPr>
          <w:rFonts w:ascii="Times New Roman" w:eastAsia="Times New Roman" w:hAnsi="Times New Roman" w:cs="Times New Roman"/>
          <w:sz w:val="24"/>
          <w:szCs w:val="24"/>
          <w:lang w:eastAsia="uk-UA"/>
        </w:rPr>
      </w:pPr>
    </w:p>
    <w:p w:rsidR="007A7910" w:rsidRDefault="007A7910">
      <w:pPr>
        <w:sectPr w:rsidR="007A7910" w:rsidSect="007A7910">
          <w:pgSz w:w="11906" w:h="16838"/>
          <w:pgMar w:top="363" w:right="567" w:bottom="363" w:left="1417" w:header="709" w:footer="709" w:gutter="0"/>
          <w:cols w:space="708"/>
          <w:docGrid w:linePitch="360"/>
        </w:sectPr>
      </w:pPr>
    </w:p>
    <w:p w:rsidR="007A7910" w:rsidRPr="007A7910" w:rsidRDefault="007A7910" w:rsidP="007A7910">
      <w:pPr>
        <w:spacing w:after="300" w:line="240" w:lineRule="auto"/>
        <w:jc w:val="center"/>
        <w:outlineLvl w:val="2"/>
        <w:rPr>
          <w:rFonts w:ascii="Times New Roman" w:eastAsia="Times New Roman" w:hAnsi="Times New Roman" w:cs="Times New Roman"/>
          <w:b/>
          <w:bCs/>
          <w:color w:val="000000"/>
          <w:sz w:val="26"/>
          <w:szCs w:val="26"/>
          <w:lang w:val="uk-UA" w:eastAsia="uk-UA"/>
        </w:rPr>
      </w:pPr>
      <w:r w:rsidRPr="007A7910">
        <w:rPr>
          <w:rFonts w:ascii="Times New Roman" w:eastAsia="Times New Roman" w:hAnsi="Times New Roman" w:cs="Times New Roman"/>
          <w:b/>
          <w:bCs/>
          <w:color w:val="000000"/>
          <w:sz w:val="26"/>
          <w:szCs w:val="26"/>
          <w:lang w:eastAsia="uk-UA"/>
        </w:rPr>
        <w:lastRenderedPageBreak/>
        <w:t>3. Інформація про зобов'язання та забезпечення емітента</w:t>
      </w:r>
    </w:p>
    <w:p w:rsidR="007A7910" w:rsidRPr="007A7910" w:rsidRDefault="007A7910" w:rsidP="007A7910">
      <w:pPr>
        <w:spacing w:after="0" w:line="240" w:lineRule="auto"/>
        <w:rPr>
          <w:rFonts w:ascii="Times New Roman" w:eastAsia="Times New Roman" w:hAnsi="Times New Roman" w:cs="Times New Roman"/>
          <w:vanish/>
          <w:color w:val="000000"/>
          <w:sz w:val="24"/>
          <w:szCs w:val="24"/>
          <w:lang w:val="uk-UA" w:eastAsia="uk-UA"/>
        </w:rPr>
      </w:pPr>
    </w:p>
    <w:tbl>
      <w:tblPr>
        <w:tblStyle w:val="a3"/>
        <w:tblW w:w="9953" w:type="dxa"/>
        <w:tblLayout w:type="fixed"/>
        <w:tblLook w:val="04A0" w:firstRow="1" w:lastRow="0" w:firstColumn="1" w:lastColumn="0" w:noHBand="0" w:noVBand="1"/>
      </w:tblPr>
      <w:tblGrid>
        <w:gridCol w:w="738"/>
        <w:gridCol w:w="3757"/>
        <w:gridCol w:w="1189"/>
        <w:gridCol w:w="1385"/>
        <w:gridCol w:w="1651"/>
        <w:gridCol w:w="1233"/>
      </w:tblGrid>
      <w:tr w:rsidR="007A7910" w:rsidRPr="007A7910" w:rsidTr="00C040DF">
        <w:tc>
          <w:tcPr>
            <w:tcW w:w="4492" w:type="dxa"/>
            <w:gridSpan w:val="2"/>
          </w:tcPr>
          <w:p w:rsidR="007A7910" w:rsidRPr="007A7910" w:rsidRDefault="007A7910" w:rsidP="007A7910">
            <w:pPr>
              <w:ind w:left="180" w:hanging="180"/>
              <w:jc w:val="center"/>
              <w:rPr>
                <w:b/>
                <w:bCs/>
                <w:lang w:val="uk-UA" w:eastAsia="uk-UA"/>
              </w:rPr>
            </w:pPr>
            <w:r w:rsidRPr="007A7910">
              <w:rPr>
                <w:b/>
                <w:bCs/>
                <w:lang w:val="uk-UA" w:eastAsia="uk-UA"/>
              </w:rPr>
              <w:t>Види зобов’</w:t>
            </w:r>
            <w:r w:rsidRPr="007A7910">
              <w:rPr>
                <w:b/>
                <w:bCs/>
                <w:lang w:val="en-US" w:eastAsia="uk-UA"/>
              </w:rPr>
              <w:t>язань</w:t>
            </w:r>
          </w:p>
        </w:tc>
        <w:tc>
          <w:tcPr>
            <w:tcW w:w="1189" w:type="dxa"/>
          </w:tcPr>
          <w:p w:rsidR="007A7910" w:rsidRPr="007A7910" w:rsidRDefault="007A7910" w:rsidP="007A7910">
            <w:pPr>
              <w:jc w:val="center"/>
              <w:rPr>
                <w:b/>
                <w:bCs/>
                <w:lang w:val="uk-UA" w:eastAsia="uk-UA"/>
              </w:rPr>
            </w:pPr>
            <w:r w:rsidRPr="007A7910">
              <w:rPr>
                <w:b/>
                <w:bCs/>
                <w:lang w:val="uk-UA" w:eastAsia="uk-UA"/>
              </w:rPr>
              <w:t>Дата виникнення</w:t>
            </w:r>
          </w:p>
        </w:tc>
        <w:tc>
          <w:tcPr>
            <w:tcW w:w="1385" w:type="dxa"/>
          </w:tcPr>
          <w:p w:rsidR="007A7910" w:rsidRPr="007A7910" w:rsidRDefault="007A7910" w:rsidP="007A7910">
            <w:pPr>
              <w:jc w:val="center"/>
              <w:rPr>
                <w:b/>
                <w:bCs/>
                <w:lang w:val="uk-UA" w:eastAsia="uk-UA"/>
              </w:rPr>
            </w:pPr>
            <w:r w:rsidRPr="007A7910">
              <w:rPr>
                <w:b/>
                <w:bCs/>
                <w:lang w:val="uk-UA" w:eastAsia="uk-UA"/>
              </w:rPr>
              <w:t>Непогашена частина боргу (тис.грн.)</w:t>
            </w:r>
          </w:p>
        </w:tc>
        <w:tc>
          <w:tcPr>
            <w:tcW w:w="1651" w:type="dxa"/>
          </w:tcPr>
          <w:p w:rsidR="007A7910" w:rsidRPr="007A7910" w:rsidRDefault="007A7910" w:rsidP="007A7910">
            <w:pPr>
              <w:jc w:val="center"/>
              <w:rPr>
                <w:b/>
                <w:bCs/>
                <w:lang w:val="uk-UA" w:eastAsia="uk-UA"/>
              </w:rPr>
            </w:pPr>
            <w:r w:rsidRPr="007A7910">
              <w:rPr>
                <w:b/>
                <w:bCs/>
                <w:lang w:val="uk-UA" w:eastAsia="uk-UA"/>
              </w:rPr>
              <w:t>Відсоток за користування коштами (відсоток річних)</w:t>
            </w:r>
          </w:p>
        </w:tc>
        <w:tc>
          <w:tcPr>
            <w:tcW w:w="1231" w:type="dxa"/>
          </w:tcPr>
          <w:p w:rsidR="007A7910" w:rsidRPr="007A7910" w:rsidRDefault="007A7910" w:rsidP="007A7910">
            <w:pPr>
              <w:jc w:val="center"/>
              <w:rPr>
                <w:b/>
                <w:bCs/>
                <w:lang w:val="uk-UA" w:eastAsia="uk-UA"/>
              </w:rPr>
            </w:pPr>
            <w:r w:rsidRPr="007A7910">
              <w:rPr>
                <w:b/>
                <w:bCs/>
                <w:lang w:val="uk-UA" w:eastAsia="uk-UA"/>
              </w:rPr>
              <w:t>Дата погашення</w:t>
            </w:r>
          </w:p>
        </w:tc>
      </w:tr>
      <w:tr w:rsidR="007A7910" w:rsidRPr="007A7910" w:rsidTr="00C040DF">
        <w:tc>
          <w:tcPr>
            <w:tcW w:w="4492" w:type="dxa"/>
            <w:gridSpan w:val="2"/>
          </w:tcPr>
          <w:p w:rsidR="007A7910" w:rsidRPr="007A7910" w:rsidRDefault="007A7910" w:rsidP="007A7910">
            <w:pPr>
              <w:ind w:left="180" w:hanging="180"/>
              <w:rPr>
                <w:bCs/>
                <w:lang w:val="uk-UA" w:eastAsia="uk-UA"/>
              </w:rPr>
            </w:pPr>
            <w:r w:rsidRPr="007A7910">
              <w:rPr>
                <w:bCs/>
                <w:lang w:val="uk-UA" w:eastAsia="uk-UA"/>
              </w:rPr>
              <w:t>Кредити банку, у тому числі :</w:t>
            </w:r>
          </w:p>
        </w:tc>
        <w:tc>
          <w:tcPr>
            <w:tcW w:w="1189" w:type="dxa"/>
          </w:tcPr>
          <w:p w:rsidR="007A7910" w:rsidRPr="007A7910" w:rsidRDefault="007A7910" w:rsidP="007A7910">
            <w:pPr>
              <w:jc w:val="right"/>
              <w:rPr>
                <w:bCs/>
                <w:lang w:val="uk-UA" w:eastAsia="uk-UA"/>
              </w:rPr>
            </w:pPr>
            <w:r w:rsidRPr="007A7910">
              <w:rPr>
                <w:bCs/>
                <w:lang w:val="uk-UA" w:eastAsia="uk-UA"/>
              </w:rPr>
              <w:t>Х</w:t>
            </w:r>
          </w:p>
        </w:tc>
        <w:tc>
          <w:tcPr>
            <w:tcW w:w="1385" w:type="dxa"/>
          </w:tcPr>
          <w:p w:rsidR="007A7910" w:rsidRPr="007A7910" w:rsidRDefault="007A7910" w:rsidP="007A7910">
            <w:pPr>
              <w:jc w:val="right"/>
              <w:rPr>
                <w:bCs/>
                <w:lang w:val="uk-UA" w:eastAsia="uk-UA"/>
              </w:rPr>
            </w:pPr>
            <w:r w:rsidRPr="007A7910">
              <w:rPr>
                <w:bCs/>
                <w:lang w:val="uk-UA" w:eastAsia="uk-UA"/>
              </w:rPr>
              <w:t>0.00</w:t>
            </w:r>
          </w:p>
        </w:tc>
        <w:tc>
          <w:tcPr>
            <w:tcW w:w="1651" w:type="dxa"/>
          </w:tcPr>
          <w:p w:rsidR="007A7910" w:rsidRPr="007A7910" w:rsidRDefault="007A7910" w:rsidP="007A7910">
            <w:pPr>
              <w:jc w:val="right"/>
              <w:rPr>
                <w:bCs/>
                <w:lang w:val="uk-UA" w:eastAsia="uk-UA"/>
              </w:rPr>
            </w:pPr>
            <w:r w:rsidRPr="007A7910">
              <w:rPr>
                <w:bCs/>
                <w:lang w:val="uk-UA" w:eastAsia="uk-UA"/>
              </w:rPr>
              <w:t>Х</w:t>
            </w:r>
          </w:p>
        </w:tc>
        <w:tc>
          <w:tcPr>
            <w:tcW w:w="1231" w:type="dxa"/>
          </w:tcPr>
          <w:p w:rsidR="007A7910" w:rsidRPr="007A7910" w:rsidRDefault="007A7910" w:rsidP="007A7910">
            <w:pPr>
              <w:jc w:val="right"/>
              <w:rPr>
                <w:bCs/>
                <w:lang w:val="uk-UA" w:eastAsia="uk-UA"/>
              </w:rPr>
            </w:pPr>
            <w:r w:rsidRPr="007A7910">
              <w:rPr>
                <w:bCs/>
                <w:lang w:val="uk-UA" w:eastAsia="uk-UA"/>
              </w:rPr>
              <w:t>Х</w:t>
            </w:r>
          </w:p>
        </w:tc>
      </w:tr>
      <w:tr w:rsidR="007A7910" w:rsidRPr="007A7910" w:rsidTr="00C040DF">
        <w:tc>
          <w:tcPr>
            <w:tcW w:w="4492" w:type="dxa"/>
            <w:gridSpan w:val="2"/>
          </w:tcPr>
          <w:p w:rsidR="007A7910" w:rsidRPr="007A7910" w:rsidRDefault="007A7910" w:rsidP="007A7910">
            <w:pPr>
              <w:ind w:left="180" w:hanging="180"/>
              <w:rPr>
                <w:bCs/>
                <w:lang w:val="uk-UA" w:eastAsia="uk-UA"/>
              </w:rPr>
            </w:pPr>
            <w:r w:rsidRPr="007A7910">
              <w:rPr>
                <w:bCs/>
                <w:lang w:val="uk-UA" w:eastAsia="uk-UA"/>
              </w:rPr>
              <w:t>Зобов'язання за цінними паперами</w:t>
            </w:r>
          </w:p>
        </w:tc>
        <w:tc>
          <w:tcPr>
            <w:tcW w:w="1189" w:type="dxa"/>
          </w:tcPr>
          <w:p w:rsidR="007A7910" w:rsidRPr="007A7910" w:rsidRDefault="007A7910" w:rsidP="007A7910">
            <w:pPr>
              <w:jc w:val="right"/>
              <w:rPr>
                <w:bCs/>
                <w:lang w:val="uk-UA" w:eastAsia="uk-UA"/>
              </w:rPr>
            </w:pPr>
            <w:r w:rsidRPr="007A7910">
              <w:rPr>
                <w:bCs/>
                <w:lang w:val="uk-UA" w:eastAsia="uk-UA"/>
              </w:rPr>
              <w:t>Х</w:t>
            </w:r>
          </w:p>
        </w:tc>
        <w:tc>
          <w:tcPr>
            <w:tcW w:w="1385" w:type="dxa"/>
          </w:tcPr>
          <w:p w:rsidR="007A7910" w:rsidRPr="007A7910" w:rsidRDefault="007A7910" w:rsidP="007A7910">
            <w:pPr>
              <w:jc w:val="right"/>
              <w:rPr>
                <w:bCs/>
                <w:lang w:val="uk-UA" w:eastAsia="uk-UA"/>
              </w:rPr>
            </w:pPr>
            <w:r w:rsidRPr="007A7910">
              <w:rPr>
                <w:bCs/>
                <w:lang w:val="uk-UA" w:eastAsia="uk-UA"/>
              </w:rPr>
              <w:t>1745.00</w:t>
            </w:r>
          </w:p>
        </w:tc>
        <w:tc>
          <w:tcPr>
            <w:tcW w:w="1651" w:type="dxa"/>
          </w:tcPr>
          <w:p w:rsidR="007A7910" w:rsidRPr="007A7910" w:rsidRDefault="007A7910" w:rsidP="007A7910">
            <w:pPr>
              <w:jc w:val="right"/>
              <w:rPr>
                <w:bCs/>
                <w:lang w:val="uk-UA" w:eastAsia="uk-UA"/>
              </w:rPr>
            </w:pPr>
            <w:r w:rsidRPr="007A7910">
              <w:rPr>
                <w:bCs/>
                <w:lang w:val="uk-UA" w:eastAsia="uk-UA"/>
              </w:rPr>
              <w:t>Х</w:t>
            </w:r>
          </w:p>
        </w:tc>
        <w:tc>
          <w:tcPr>
            <w:tcW w:w="1231" w:type="dxa"/>
          </w:tcPr>
          <w:p w:rsidR="007A7910" w:rsidRPr="007A7910" w:rsidRDefault="007A7910" w:rsidP="007A7910">
            <w:pPr>
              <w:jc w:val="right"/>
              <w:rPr>
                <w:bCs/>
                <w:lang w:val="uk-UA" w:eastAsia="uk-UA"/>
              </w:rPr>
            </w:pPr>
            <w:r w:rsidRPr="007A7910">
              <w:rPr>
                <w:bCs/>
                <w:lang w:val="uk-UA" w:eastAsia="uk-UA"/>
              </w:rPr>
              <w:t>Х</w:t>
            </w:r>
          </w:p>
        </w:tc>
      </w:tr>
      <w:tr w:rsidR="007A7910" w:rsidRPr="007A7910" w:rsidTr="00C040DF">
        <w:tc>
          <w:tcPr>
            <w:tcW w:w="4492" w:type="dxa"/>
            <w:gridSpan w:val="2"/>
          </w:tcPr>
          <w:p w:rsidR="007A7910" w:rsidRPr="007A7910" w:rsidRDefault="007A7910" w:rsidP="007A7910">
            <w:pPr>
              <w:ind w:left="180" w:hanging="180"/>
              <w:rPr>
                <w:bCs/>
                <w:lang w:val="uk-UA" w:eastAsia="uk-UA"/>
              </w:rPr>
            </w:pPr>
            <w:r w:rsidRPr="007A7910">
              <w:rPr>
                <w:bCs/>
                <w:lang w:val="uk-UA" w:eastAsia="uk-UA"/>
              </w:rPr>
              <w:t>у тому числі за облігаціями (за кожним випуском) :</w:t>
            </w:r>
          </w:p>
        </w:tc>
        <w:tc>
          <w:tcPr>
            <w:tcW w:w="1189" w:type="dxa"/>
          </w:tcPr>
          <w:p w:rsidR="007A7910" w:rsidRPr="007A7910" w:rsidRDefault="007A7910" w:rsidP="007A7910">
            <w:pPr>
              <w:jc w:val="right"/>
              <w:rPr>
                <w:bCs/>
                <w:lang w:val="uk-UA" w:eastAsia="uk-UA"/>
              </w:rPr>
            </w:pPr>
            <w:r w:rsidRPr="007A7910">
              <w:rPr>
                <w:bCs/>
                <w:lang w:val="uk-UA" w:eastAsia="uk-UA"/>
              </w:rPr>
              <w:t>Х</w:t>
            </w:r>
          </w:p>
        </w:tc>
        <w:tc>
          <w:tcPr>
            <w:tcW w:w="1385" w:type="dxa"/>
          </w:tcPr>
          <w:p w:rsidR="007A7910" w:rsidRPr="007A7910" w:rsidRDefault="007A7910" w:rsidP="007A7910">
            <w:pPr>
              <w:jc w:val="right"/>
              <w:rPr>
                <w:bCs/>
                <w:lang w:val="uk-UA" w:eastAsia="uk-UA"/>
              </w:rPr>
            </w:pPr>
            <w:r w:rsidRPr="007A7910">
              <w:rPr>
                <w:bCs/>
                <w:lang w:val="uk-UA" w:eastAsia="uk-UA"/>
              </w:rPr>
              <w:t>0.00</w:t>
            </w:r>
          </w:p>
        </w:tc>
        <w:tc>
          <w:tcPr>
            <w:tcW w:w="1651" w:type="dxa"/>
          </w:tcPr>
          <w:p w:rsidR="007A7910" w:rsidRPr="007A7910" w:rsidRDefault="007A7910" w:rsidP="007A7910">
            <w:pPr>
              <w:jc w:val="right"/>
              <w:rPr>
                <w:bCs/>
                <w:lang w:val="uk-UA" w:eastAsia="uk-UA"/>
              </w:rPr>
            </w:pPr>
            <w:r w:rsidRPr="007A7910">
              <w:rPr>
                <w:bCs/>
                <w:lang w:val="uk-UA" w:eastAsia="uk-UA"/>
              </w:rPr>
              <w:t>Х</w:t>
            </w:r>
          </w:p>
        </w:tc>
        <w:tc>
          <w:tcPr>
            <w:tcW w:w="1231" w:type="dxa"/>
          </w:tcPr>
          <w:p w:rsidR="007A7910" w:rsidRPr="007A7910" w:rsidRDefault="007A7910" w:rsidP="007A7910">
            <w:pPr>
              <w:jc w:val="right"/>
              <w:rPr>
                <w:bCs/>
                <w:lang w:val="uk-UA" w:eastAsia="uk-UA"/>
              </w:rPr>
            </w:pPr>
            <w:r w:rsidRPr="007A7910">
              <w:rPr>
                <w:bCs/>
                <w:lang w:val="uk-UA" w:eastAsia="uk-UA"/>
              </w:rPr>
              <w:t>Х</w:t>
            </w:r>
          </w:p>
        </w:tc>
      </w:tr>
      <w:tr w:rsidR="007A7910" w:rsidRPr="007A7910" w:rsidTr="00C040DF">
        <w:tc>
          <w:tcPr>
            <w:tcW w:w="4492" w:type="dxa"/>
            <w:gridSpan w:val="2"/>
          </w:tcPr>
          <w:p w:rsidR="007A7910" w:rsidRPr="007A7910" w:rsidRDefault="007A7910" w:rsidP="007A7910">
            <w:pPr>
              <w:ind w:left="180" w:hanging="180"/>
              <w:rPr>
                <w:bCs/>
                <w:lang w:val="uk-UA" w:eastAsia="uk-UA"/>
              </w:rPr>
            </w:pPr>
            <w:r w:rsidRPr="007A7910">
              <w:rPr>
                <w:bCs/>
                <w:lang w:val="uk-UA" w:eastAsia="uk-UA"/>
              </w:rPr>
              <w:t>за іпотечними цінними паперами (за кожним власним випуском):</w:t>
            </w:r>
          </w:p>
        </w:tc>
        <w:tc>
          <w:tcPr>
            <w:tcW w:w="1189" w:type="dxa"/>
          </w:tcPr>
          <w:p w:rsidR="007A7910" w:rsidRPr="007A7910" w:rsidRDefault="007A7910" w:rsidP="007A7910">
            <w:pPr>
              <w:jc w:val="right"/>
              <w:rPr>
                <w:bCs/>
                <w:lang w:val="uk-UA" w:eastAsia="uk-UA"/>
              </w:rPr>
            </w:pPr>
            <w:r w:rsidRPr="007A7910">
              <w:rPr>
                <w:bCs/>
                <w:lang w:val="uk-UA" w:eastAsia="uk-UA"/>
              </w:rPr>
              <w:t>Х</w:t>
            </w:r>
          </w:p>
        </w:tc>
        <w:tc>
          <w:tcPr>
            <w:tcW w:w="1385" w:type="dxa"/>
          </w:tcPr>
          <w:p w:rsidR="007A7910" w:rsidRPr="007A7910" w:rsidRDefault="007A7910" w:rsidP="007A7910">
            <w:pPr>
              <w:jc w:val="right"/>
              <w:rPr>
                <w:bCs/>
                <w:lang w:val="uk-UA" w:eastAsia="uk-UA"/>
              </w:rPr>
            </w:pPr>
            <w:r w:rsidRPr="007A7910">
              <w:rPr>
                <w:bCs/>
                <w:lang w:val="uk-UA" w:eastAsia="uk-UA"/>
              </w:rPr>
              <w:t>0.00</w:t>
            </w:r>
          </w:p>
        </w:tc>
        <w:tc>
          <w:tcPr>
            <w:tcW w:w="1651" w:type="dxa"/>
          </w:tcPr>
          <w:p w:rsidR="007A7910" w:rsidRPr="007A7910" w:rsidRDefault="007A7910" w:rsidP="007A7910">
            <w:pPr>
              <w:jc w:val="right"/>
              <w:rPr>
                <w:bCs/>
                <w:lang w:val="uk-UA" w:eastAsia="uk-UA"/>
              </w:rPr>
            </w:pPr>
            <w:r w:rsidRPr="007A7910">
              <w:rPr>
                <w:bCs/>
                <w:lang w:val="uk-UA" w:eastAsia="uk-UA"/>
              </w:rPr>
              <w:t>Х</w:t>
            </w:r>
          </w:p>
        </w:tc>
        <w:tc>
          <w:tcPr>
            <w:tcW w:w="1231" w:type="dxa"/>
          </w:tcPr>
          <w:p w:rsidR="007A7910" w:rsidRPr="007A7910" w:rsidRDefault="007A7910" w:rsidP="007A7910">
            <w:pPr>
              <w:jc w:val="right"/>
              <w:rPr>
                <w:bCs/>
                <w:lang w:val="uk-UA" w:eastAsia="uk-UA"/>
              </w:rPr>
            </w:pPr>
            <w:r w:rsidRPr="007A7910">
              <w:rPr>
                <w:bCs/>
                <w:lang w:val="uk-UA" w:eastAsia="uk-UA"/>
              </w:rPr>
              <w:t>Х</w:t>
            </w:r>
          </w:p>
        </w:tc>
      </w:tr>
      <w:tr w:rsidR="007A7910" w:rsidRPr="007A7910" w:rsidTr="00C040DF">
        <w:tc>
          <w:tcPr>
            <w:tcW w:w="4492" w:type="dxa"/>
            <w:gridSpan w:val="2"/>
          </w:tcPr>
          <w:p w:rsidR="007A7910" w:rsidRPr="007A7910" w:rsidRDefault="007A7910" w:rsidP="007A7910">
            <w:pPr>
              <w:ind w:left="180" w:hanging="180"/>
              <w:rPr>
                <w:bCs/>
                <w:lang w:val="uk-UA" w:eastAsia="uk-UA"/>
              </w:rPr>
            </w:pPr>
            <w:r w:rsidRPr="007A7910">
              <w:rPr>
                <w:bCs/>
                <w:lang w:val="uk-UA" w:eastAsia="uk-UA"/>
              </w:rPr>
              <w:t>за сертифікатами ФОН (за кожним власним випуском):</w:t>
            </w:r>
          </w:p>
        </w:tc>
        <w:tc>
          <w:tcPr>
            <w:tcW w:w="1189" w:type="dxa"/>
          </w:tcPr>
          <w:p w:rsidR="007A7910" w:rsidRPr="007A7910" w:rsidRDefault="007A7910" w:rsidP="007A7910">
            <w:pPr>
              <w:jc w:val="right"/>
              <w:rPr>
                <w:bCs/>
                <w:lang w:val="uk-UA" w:eastAsia="uk-UA"/>
              </w:rPr>
            </w:pPr>
            <w:r w:rsidRPr="007A7910">
              <w:rPr>
                <w:bCs/>
                <w:lang w:val="uk-UA" w:eastAsia="uk-UA"/>
              </w:rPr>
              <w:t>Х</w:t>
            </w:r>
          </w:p>
        </w:tc>
        <w:tc>
          <w:tcPr>
            <w:tcW w:w="1385" w:type="dxa"/>
          </w:tcPr>
          <w:p w:rsidR="007A7910" w:rsidRPr="007A7910" w:rsidRDefault="007A7910" w:rsidP="007A7910">
            <w:pPr>
              <w:jc w:val="right"/>
              <w:rPr>
                <w:bCs/>
                <w:lang w:val="uk-UA" w:eastAsia="uk-UA"/>
              </w:rPr>
            </w:pPr>
            <w:r w:rsidRPr="007A7910">
              <w:rPr>
                <w:bCs/>
                <w:lang w:val="uk-UA" w:eastAsia="uk-UA"/>
              </w:rPr>
              <w:t>0.00</w:t>
            </w:r>
          </w:p>
        </w:tc>
        <w:tc>
          <w:tcPr>
            <w:tcW w:w="1651" w:type="dxa"/>
          </w:tcPr>
          <w:p w:rsidR="007A7910" w:rsidRPr="007A7910" w:rsidRDefault="007A7910" w:rsidP="007A7910">
            <w:pPr>
              <w:jc w:val="right"/>
              <w:rPr>
                <w:bCs/>
                <w:lang w:val="uk-UA" w:eastAsia="uk-UA"/>
              </w:rPr>
            </w:pPr>
            <w:r w:rsidRPr="007A7910">
              <w:rPr>
                <w:bCs/>
                <w:lang w:val="uk-UA" w:eastAsia="uk-UA"/>
              </w:rPr>
              <w:t>Х</w:t>
            </w:r>
          </w:p>
        </w:tc>
        <w:tc>
          <w:tcPr>
            <w:tcW w:w="1231" w:type="dxa"/>
          </w:tcPr>
          <w:p w:rsidR="007A7910" w:rsidRPr="007A7910" w:rsidRDefault="007A7910" w:rsidP="007A7910">
            <w:pPr>
              <w:jc w:val="right"/>
              <w:rPr>
                <w:bCs/>
                <w:lang w:val="uk-UA" w:eastAsia="uk-UA"/>
              </w:rPr>
            </w:pPr>
            <w:r w:rsidRPr="007A7910">
              <w:rPr>
                <w:bCs/>
                <w:lang w:val="uk-UA" w:eastAsia="uk-UA"/>
              </w:rPr>
              <w:t>Х</w:t>
            </w:r>
          </w:p>
        </w:tc>
      </w:tr>
      <w:tr w:rsidR="007A7910" w:rsidRPr="007A7910" w:rsidTr="00C040DF">
        <w:tc>
          <w:tcPr>
            <w:tcW w:w="4492" w:type="dxa"/>
            <w:gridSpan w:val="2"/>
          </w:tcPr>
          <w:p w:rsidR="007A7910" w:rsidRPr="007A7910" w:rsidRDefault="007A7910" w:rsidP="007A7910">
            <w:pPr>
              <w:ind w:left="180" w:hanging="180"/>
              <w:rPr>
                <w:bCs/>
                <w:lang w:val="uk-UA" w:eastAsia="uk-UA"/>
              </w:rPr>
            </w:pPr>
            <w:r w:rsidRPr="007A7910">
              <w:rPr>
                <w:bCs/>
                <w:lang w:val="uk-UA" w:eastAsia="uk-UA"/>
              </w:rPr>
              <w:t>За векселями (всього)</w:t>
            </w:r>
          </w:p>
        </w:tc>
        <w:tc>
          <w:tcPr>
            <w:tcW w:w="1189" w:type="dxa"/>
          </w:tcPr>
          <w:p w:rsidR="007A7910" w:rsidRPr="007A7910" w:rsidRDefault="007A7910" w:rsidP="007A7910">
            <w:pPr>
              <w:jc w:val="right"/>
              <w:rPr>
                <w:bCs/>
                <w:lang w:val="uk-UA" w:eastAsia="uk-UA"/>
              </w:rPr>
            </w:pPr>
            <w:r w:rsidRPr="007A7910">
              <w:rPr>
                <w:bCs/>
                <w:lang w:val="uk-UA" w:eastAsia="uk-UA"/>
              </w:rPr>
              <w:t>Х</w:t>
            </w:r>
          </w:p>
        </w:tc>
        <w:tc>
          <w:tcPr>
            <w:tcW w:w="1385" w:type="dxa"/>
          </w:tcPr>
          <w:p w:rsidR="007A7910" w:rsidRPr="007A7910" w:rsidRDefault="007A7910" w:rsidP="007A7910">
            <w:pPr>
              <w:jc w:val="right"/>
              <w:rPr>
                <w:bCs/>
                <w:lang w:val="uk-UA" w:eastAsia="uk-UA"/>
              </w:rPr>
            </w:pPr>
            <w:r w:rsidRPr="007A7910">
              <w:rPr>
                <w:bCs/>
                <w:lang w:val="uk-UA" w:eastAsia="uk-UA"/>
              </w:rPr>
              <w:t>1745.00</w:t>
            </w:r>
          </w:p>
        </w:tc>
        <w:tc>
          <w:tcPr>
            <w:tcW w:w="1651" w:type="dxa"/>
          </w:tcPr>
          <w:p w:rsidR="007A7910" w:rsidRPr="007A7910" w:rsidRDefault="007A7910" w:rsidP="007A7910">
            <w:pPr>
              <w:jc w:val="right"/>
              <w:rPr>
                <w:bCs/>
                <w:lang w:val="uk-UA" w:eastAsia="uk-UA"/>
              </w:rPr>
            </w:pPr>
            <w:r w:rsidRPr="007A7910">
              <w:rPr>
                <w:bCs/>
                <w:lang w:val="uk-UA" w:eastAsia="uk-UA"/>
              </w:rPr>
              <w:t>Х</w:t>
            </w:r>
          </w:p>
        </w:tc>
        <w:tc>
          <w:tcPr>
            <w:tcW w:w="1231" w:type="dxa"/>
          </w:tcPr>
          <w:p w:rsidR="007A7910" w:rsidRPr="007A7910" w:rsidRDefault="007A7910" w:rsidP="007A7910">
            <w:pPr>
              <w:jc w:val="right"/>
              <w:rPr>
                <w:bCs/>
                <w:lang w:val="uk-UA" w:eastAsia="uk-UA"/>
              </w:rPr>
            </w:pPr>
            <w:r w:rsidRPr="007A7910">
              <w:rPr>
                <w:bCs/>
                <w:lang w:val="uk-UA" w:eastAsia="uk-UA"/>
              </w:rPr>
              <w:t>Х</w:t>
            </w:r>
          </w:p>
        </w:tc>
      </w:tr>
      <w:tr w:rsidR="007A7910" w:rsidRPr="007A7910" w:rsidTr="00C040DF">
        <w:tc>
          <w:tcPr>
            <w:tcW w:w="4492" w:type="dxa"/>
            <w:gridSpan w:val="2"/>
          </w:tcPr>
          <w:p w:rsidR="007A7910" w:rsidRPr="007A7910" w:rsidRDefault="007A7910" w:rsidP="007A7910">
            <w:pPr>
              <w:ind w:left="180" w:hanging="180"/>
              <w:rPr>
                <w:bCs/>
                <w:lang w:val="uk-UA" w:eastAsia="uk-UA"/>
              </w:rPr>
            </w:pPr>
            <w:r w:rsidRPr="007A7910">
              <w:rPr>
                <w:bCs/>
                <w:lang w:val="uk-UA" w:eastAsia="uk-UA"/>
              </w:rPr>
              <w:t>за іншими цінними паперами (у тому числі за похідними цінними паперами) (за кожним видом):</w:t>
            </w:r>
          </w:p>
        </w:tc>
        <w:tc>
          <w:tcPr>
            <w:tcW w:w="1189" w:type="dxa"/>
          </w:tcPr>
          <w:p w:rsidR="007A7910" w:rsidRPr="007A7910" w:rsidRDefault="007A7910" w:rsidP="007A7910">
            <w:pPr>
              <w:jc w:val="right"/>
              <w:rPr>
                <w:bCs/>
                <w:lang w:val="uk-UA" w:eastAsia="uk-UA"/>
              </w:rPr>
            </w:pPr>
            <w:r w:rsidRPr="007A7910">
              <w:rPr>
                <w:bCs/>
                <w:lang w:val="uk-UA" w:eastAsia="uk-UA"/>
              </w:rPr>
              <w:t>Х</w:t>
            </w:r>
          </w:p>
        </w:tc>
        <w:tc>
          <w:tcPr>
            <w:tcW w:w="1385" w:type="dxa"/>
          </w:tcPr>
          <w:p w:rsidR="007A7910" w:rsidRPr="007A7910" w:rsidRDefault="007A7910" w:rsidP="007A7910">
            <w:pPr>
              <w:jc w:val="right"/>
              <w:rPr>
                <w:bCs/>
                <w:lang w:val="uk-UA" w:eastAsia="uk-UA"/>
              </w:rPr>
            </w:pPr>
            <w:r w:rsidRPr="007A7910">
              <w:rPr>
                <w:bCs/>
                <w:lang w:val="uk-UA" w:eastAsia="uk-UA"/>
              </w:rPr>
              <w:t>0.00</w:t>
            </w:r>
          </w:p>
        </w:tc>
        <w:tc>
          <w:tcPr>
            <w:tcW w:w="1651" w:type="dxa"/>
          </w:tcPr>
          <w:p w:rsidR="007A7910" w:rsidRPr="007A7910" w:rsidRDefault="007A7910" w:rsidP="007A7910">
            <w:pPr>
              <w:jc w:val="right"/>
              <w:rPr>
                <w:bCs/>
                <w:lang w:val="uk-UA" w:eastAsia="uk-UA"/>
              </w:rPr>
            </w:pPr>
            <w:r w:rsidRPr="007A7910">
              <w:rPr>
                <w:bCs/>
                <w:lang w:val="uk-UA" w:eastAsia="uk-UA"/>
              </w:rPr>
              <w:t>Х</w:t>
            </w:r>
          </w:p>
        </w:tc>
        <w:tc>
          <w:tcPr>
            <w:tcW w:w="1231" w:type="dxa"/>
          </w:tcPr>
          <w:p w:rsidR="007A7910" w:rsidRPr="007A7910" w:rsidRDefault="007A7910" w:rsidP="007A7910">
            <w:pPr>
              <w:jc w:val="right"/>
              <w:rPr>
                <w:bCs/>
                <w:lang w:val="uk-UA" w:eastAsia="uk-UA"/>
              </w:rPr>
            </w:pPr>
            <w:r w:rsidRPr="007A7910">
              <w:rPr>
                <w:bCs/>
                <w:lang w:val="uk-UA" w:eastAsia="uk-UA"/>
              </w:rPr>
              <w:t>Х</w:t>
            </w:r>
          </w:p>
        </w:tc>
      </w:tr>
      <w:tr w:rsidR="007A7910" w:rsidRPr="007A7910" w:rsidTr="00C040DF">
        <w:tc>
          <w:tcPr>
            <w:tcW w:w="4492" w:type="dxa"/>
            <w:gridSpan w:val="2"/>
          </w:tcPr>
          <w:p w:rsidR="007A7910" w:rsidRPr="007A7910" w:rsidRDefault="007A7910" w:rsidP="007A7910">
            <w:pPr>
              <w:ind w:left="180" w:hanging="180"/>
              <w:rPr>
                <w:bCs/>
                <w:lang w:val="uk-UA" w:eastAsia="uk-UA"/>
              </w:rPr>
            </w:pPr>
            <w:r w:rsidRPr="007A7910">
              <w:rPr>
                <w:bCs/>
                <w:lang w:val="uk-UA" w:eastAsia="uk-UA"/>
              </w:rPr>
              <w:t>За фінансовими інвестиціями в корпоративні права (за кожним видом):</w:t>
            </w:r>
          </w:p>
        </w:tc>
        <w:tc>
          <w:tcPr>
            <w:tcW w:w="1189" w:type="dxa"/>
          </w:tcPr>
          <w:p w:rsidR="007A7910" w:rsidRPr="007A7910" w:rsidRDefault="007A7910" w:rsidP="007A7910">
            <w:pPr>
              <w:jc w:val="right"/>
              <w:rPr>
                <w:bCs/>
                <w:lang w:val="uk-UA" w:eastAsia="uk-UA"/>
              </w:rPr>
            </w:pPr>
            <w:r w:rsidRPr="007A7910">
              <w:rPr>
                <w:bCs/>
                <w:lang w:val="uk-UA" w:eastAsia="uk-UA"/>
              </w:rPr>
              <w:t>Х</w:t>
            </w:r>
          </w:p>
        </w:tc>
        <w:tc>
          <w:tcPr>
            <w:tcW w:w="1385" w:type="dxa"/>
          </w:tcPr>
          <w:p w:rsidR="007A7910" w:rsidRPr="007A7910" w:rsidRDefault="007A7910" w:rsidP="007A7910">
            <w:pPr>
              <w:jc w:val="right"/>
              <w:rPr>
                <w:bCs/>
                <w:lang w:val="uk-UA" w:eastAsia="uk-UA"/>
              </w:rPr>
            </w:pPr>
            <w:r w:rsidRPr="007A7910">
              <w:rPr>
                <w:bCs/>
                <w:lang w:val="uk-UA" w:eastAsia="uk-UA"/>
              </w:rPr>
              <w:t>0.00</w:t>
            </w:r>
          </w:p>
        </w:tc>
        <w:tc>
          <w:tcPr>
            <w:tcW w:w="1651" w:type="dxa"/>
          </w:tcPr>
          <w:p w:rsidR="007A7910" w:rsidRPr="007A7910" w:rsidRDefault="007A7910" w:rsidP="007A7910">
            <w:pPr>
              <w:jc w:val="right"/>
              <w:rPr>
                <w:bCs/>
                <w:lang w:val="uk-UA" w:eastAsia="uk-UA"/>
              </w:rPr>
            </w:pPr>
            <w:r w:rsidRPr="007A7910">
              <w:rPr>
                <w:bCs/>
                <w:lang w:val="uk-UA" w:eastAsia="uk-UA"/>
              </w:rPr>
              <w:t>Х</w:t>
            </w:r>
          </w:p>
        </w:tc>
        <w:tc>
          <w:tcPr>
            <w:tcW w:w="1231" w:type="dxa"/>
          </w:tcPr>
          <w:p w:rsidR="007A7910" w:rsidRPr="007A7910" w:rsidRDefault="007A7910" w:rsidP="007A7910">
            <w:pPr>
              <w:jc w:val="right"/>
              <w:rPr>
                <w:bCs/>
                <w:lang w:val="uk-UA" w:eastAsia="uk-UA"/>
              </w:rPr>
            </w:pPr>
            <w:r w:rsidRPr="007A7910">
              <w:rPr>
                <w:bCs/>
                <w:lang w:val="uk-UA" w:eastAsia="uk-UA"/>
              </w:rPr>
              <w:t>Х</w:t>
            </w:r>
          </w:p>
        </w:tc>
      </w:tr>
      <w:tr w:rsidR="007A7910" w:rsidRPr="007A7910" w:rsidTr="00C040DF">
        <w:tc>
          <w:tcPr>
            <w:tcW w:w="4492" w:type="dxa"/>
            <w:gridSpan w:val="2"/>
          </w:tcPr>
          <w:p w:rsidR="007A7910" w:rsidRPr="007A7910" w:rsidRDefault="007A7910" w:rsidP="007A7910">
            <w:pPr>
              <w:ind w:left="180" w:hanging="180"/>
              <w:rPr>
                <w:bCs/>
                <w:lang w:val="uk-UA" w:eastAsia="uk-UA"/>
              </w:rPr>
            </w:pPr>
            <w:r w:rsidRPr="007A7910">
              <w:rPr>
                <w:bCs/>
                <w:lang w:val="uk-UA" w:eastAsia="uk-UA"/>
              </w:rPr>
              <w:t>Податкові зобов'язання</w:t>
            </w:r>
          </w:p>
        </w:tc>
        <w:tc>
          <w:tcPr>
            <w:tcW w:w="1189" w:type="dxa"/>
          </w:tcPr>
          <w:p w:rsidR="007A7910" w:rsidRPr="007A7910" w:rsidRDefault="007A7910" w:rsidP="007A7910">
            <w:pPr>
              <w:jc w:val="right"/>
              <w:rPr>
                <w:bCs/>
                <w:lang w:val="uk-UA" w:eastAsia="uk-UA"/>
              </w:rPr>
            </w:pPr>
            <w:r w:rsidRPr="007A7910">
              <w:rPr>
                <w:bCs/>
                <w:lang w:val="uk-UA" w:eastAsia="uk-UA"/>
              </w:rPr>
              <w:t>Х</w:t>
            </w:r>
          </w:p>
        </w:tc>
        <w:tc>
          <w:tcPr>
            <w:tcW w:w="1385" w:type="dxa"/>
          </w:tcPr>
          <w:p w:rsidR="007A7910" w:rsidRPr="007A7910" w:rsidRDefault="007A7910" w:rsidP="007A7910">
            <w:pPr>
              <w:jc w:val="right"/>
              <w:rPr>
                <w:bCs/>
                <w:lang w:val="uk-UA" w:eastAsia="uk-UA"/>
              </w:rPr>
            </w:pPr>
            <w:r w:rsidRPr="007A7910">
              <w:rPr>
                <w:bCs/>
                <w:lang w:val="uk-UA" w:eastAsia="uk-UA"/>
              </w:rPr>
              <w:t>47.70</w:t>
            </w:r>
          </w:p>
        </w:tc>
        <w:tc>
          <w:tcPr>
            <w:tcW w:w="1651" w:type="dxa"/>
          </w:tcPr>
          <w:p w:rsidR="007A7910" w:rsidRPr="007A7910" w:rsidRDefault="007A7910" w:rsidP="007A7910">
            <w:pPr>
              <w:jc w:val="right"/>
              <w:rPr>
                <w:bCs/>
                <w:lang w:val="uk-UA" w:eastAsia="uk-UA"/>
              </w:rPr>
            </w:pPr>
            <w:r w:rsidRPr="007A7910">
              <w:rPr>
                <w:bCs/>
                <w:lang w:val="uk-UA" w:eastAsia="uk-UA"/>
              </w:rPr>
              <w:t>Х</w:t>
            </w:r>
          </w:p>
        </w:tc>
        <w:tc>
          <w:tcPr>
            <w:tcW w:w="1231" w:type="dxa"/>
          </w:tcPr>
          <w:p w:rsidR="007A7910" w:rsidRPr="007A7910" w:rsidRDefault="007A7910" w:rsidP="007A7910">
            <w:pPr>
              <w:jc w:val="right"/>
              <w:rPr>
                <w:bCs/>
                <w:lang w:val="uk-UA" w:eastAsia="uk-UA"/>
              </w:rPr>
            </w:pPr>
            <w:r w:rsidRPr="007A7910">
              <w:rPr>
                <w:bCs/>
                <w:lang w:val="uk-UA" w:eastAsia="uk-UA"/>
              </w:rPr>
              <w:t>Х</w:t>
            </w:r>
          </w:p>
        </w:tc>
      </w:tr>
      <w:tr w:rsidR="007A7910" w:rsidRPr="007A7910" w:rsidTr="00C040DF">
        <w:tc>
          <w:tcPr>
            <w:tcW w:w="4492" w:type="dxa"/>
            <w:gridSpan w:val="2"/>
          </w:tcPr>
          <w:p w:rsidR="007A7910" w:rsidRPr="007A7910" w:rsidRDefault="007A7910" w:rsidP="007A7910">
            <w:pPr>
              <w:ind w:left="180" w:hanging="180"/>
              <w:rPr>
                <w:bCs/>
                <w:lang w:val="uk-UA" w:eastAsia="uk-UA"/>
              </w:rPr>
            </w:pPr>
            <w:r w:rsidRPr="007A7910">
              <w:rPr>
                <w:bCs/>
                <w:lang w:val="uk-UA" w:eastAsia="uk-UA"/>
              </w:rPr>
              <w:t>Фінансова допомога на зворотній основі</w:t>
            </w:r>
          </w:p>
        </w:tc>
        <w:tc>
          <w:tcPr>
            <w:tcW w:w="1189" w:type="dxa"/>
          </w:tcPr>
          <w:p w:rsidR="007A7910" w:rsidRPr="007A7910" w:rsidRDefault="007A7910" w:rsidP="007A7910">
            <w:pPr>
              <w:jc w:val="right"/>
              <w:rPr>
                <w:bCs/>
                <w:lang w:val="uk-UA" w:eastAsia="uk-UA"/>
              </w:rPr>
            </w:pPr>
            <w:r w:rsidRPr="007A7910">
              <w:rPr>
                <w:bCs/>
                <w:lang w:val="uk-UA" w:eastAsia="uk-UA"/>
              </w:rPr>
              <w:t>Х</w:t>
            </w:r>
          </w:p>
        </w:tc>
        <w:tc>
          <w:tcPr>
            <w:tcW w:w="1385" w:type="dxa"/>
          </w:tcPr>
          <w:p w:rsidR="007A7910" w:rsidRPr="007A7910" w:rsidRDefault="007A7910" w:rsidP="007A7910">
            <w:pPr>
              <w:jc w:val="right"/>
              <w:rPr>
                <w:bCs/>
                <w:lang w:val="uk-UA" w:eastAsia="uk-UA"/>
              </w:rPr>
            </w:pPr>
            <w:r w:rsidRPr="007A7910">
              <w:rPr>
                <w:bCs/>
                <w:lang w:val="uk-UA" w:eastAsia="uk-UA"/>
              </w:rPr>
              <w:t>3500.00</w:t>
            </w:r>
          </w:p>
        </w:tc>
        <w:tc>
          <w:tcPr>
            <w:tcW w:w="1651" w:type="dxa"/>
          </w:tcPr>
          <w:p w:rsidR="007A7910" w:rsidRPr="007A7910" w:rsidRDefault="007A7910" w:rsidP="007A7910">
            <w:pPr>
              <w:jc w:val="right"/>
              <w:rPr>
                <w:bCs/>
                <w:lang w:val="uk-UA" w:eastAsia="uk-UA"/>
              </w:rPr>
            </w:pPr>
            <w:r w:rsidRPr="007A7910">
              <w:rPr>
                <w:bCs/>
                <w:lang w:val="uk-UA" w:eastAsia="uk-UA"/>
              </w:rPr>
              <w:t>Х</w:t>
            </w:r>
          </w:p>
        </w:tc>
        <w:tc>
          <w:tcPr>
            <w:tcW w:w="1231" w:type="dxa"/>
          </w:tcPr>
          <w:p w:rsidR="007A7910" w:rsidRPr="007A7910" w:rsidRDefault="007A7910" w:rsidP="007A7910">
            <w:pPr>
              <w:jc w:val="right"/>
              <w:rPr>
                <w:bCs/>
                <w:lang w:val="uk-UA" w:eastAsia="uk-UA"/>
              </w:rPr>
            </w:pPr>
            <w:r w:rsidRPr="007A7910">
              <w:rPr>
                <w:bCs/>
                <w:lang w:val="uk-UA" w:eastAsia="uk-UA"/>
              </w:rPr>
              <w:t>Х</w:t>
            </w:r>
          </w:p>
        </w:tc>
      </w:tr>
      <w:tr w:rsidR="007A7910" w:rsidRPr="007A7910" w:rsidTr="00C040DF">
        <w:tc>
          <w:tcPr>
            <w:tcW w:w="4492" w:type="dxa"/>
            <w:gridSpan w:val="2"/>
          </w:tcPr>
          <w:p w:rsidR="007A7910" w:rsidRPr="007A7910" w:rsidRDefault="007A7910" w:rsidP="007A7910">
            <w:pPr>
              <w:ind w:left="180" w:hanging="180"/>
              <w:rPr>
                <w:bCs/>
                <w:lang w:val="uk-UA" w:eastAsia="uk-UA"/>
              </w:rPr>
            </w:pPr>
            <w:r w:rsidRPr="007A7910">
              <w:rPr>
                <w:bCs/>
                <w:lang w:val="uk-UA" w:eastAsia="uk-UA"/>
              </w:rPr>
              <w:t>Інші зобов'язання та забезпечення</w:t>
            </w:r>
          </w:p>
        </w:tc>
        <w:tc>
          <w:tcPr>
            <w:tcW w:w="1189" w:type="dxa"/>
          </w:tcPr>
          <w:p w:rsidR="007A7910" w:rsidRPr="007A7910" w:rsidRDefault="007A7910" w:rsidP="007A7910">
            <w:pPr>
              <w:jc w:val="right"/>
              <w:rPr>
                <w:bCs/>
                <w:lang w:val="uk-UA" w:eastAsia="uk-UA"/>
              </w:rPr>
            </w:pPr>
            <w:r w:rsidRPr="007A7910">
              <w:rPr>
                <w:bCs/>
                <w:lang w:val="uk-UA" w:eastAsia="uk-UA"/>
              </w:rPr>
              <w:t>Х</w:t>
            </w:r>
          </w:p>
        </w:tc>
        <w:tc>
          <w:tcPr>
            <w:tcW w:w="1385" w:type="dxa"/>
          </w:tcPr>
          <w:p w:rsidR="007A7910" w:rsidRPr="007A7910" w:rsidRDefault="007A7910" w:rsidP="007A7910">
            <w:pPr>
              <w:jc w:val="right"/>
              <w:rPr>
                <w:bCs/>
                <w:lang w:val="uk-UA" w:eastAsia="uk-UA"/>
              </w:rPr>
            </w:pPr>
            <w:r w:rsidRPr="007A7910">
              <w:rPr>
                <w:bCs/>
                <w:lang w:val="uk-UA" w:eastAsia="uk-UA"/>
              </w:rPr>
              <w:t>6428.90</w:t>
            </w:r>
          </w:p>
        </w:tc>
        <w:tc>
          <w:tcPr>
            <w:tcW w:w="1651" w:type="dxa"/>
          </w:tcPr>
          <w:p w:rsidR="007A7910" w:rsidRPr="007A7910" w:rsidRDefault="007A7910" w:rsidP="007A7910">
            <w:pPr>
              <w:jc w:val="right"/>
              <w:rPr>
                <w:bCs/>
                <w:lang w:val="uk-UA" w:eastAsia="uk-UA"/>
              </w:rPr>
            </w:pPr>
            <w:r w:rsidRPr="007A7910">
              <w:rPr>
                <w:bCs/>
                <w:lang w:val="uk-UA" w:eastAsia="uk-UA"/>
              </w:rPr>
              <w:t>Х</w:t>
            </w:r>
          </w:p>
        </w:tc>
        <w:tc>
          <w:tcPr>
            <w:tcW w:w="1231" w:type="dxa"/>
          </w:tcPr>
          <w:p w:rsidR="007A7910" w:rsidRPr="007A7910" w:rsidRDefault="007A7910" w:rsidP="007A7910">
            <w:pPr>
              <w:jc w:val="right"/>
              <w:rPr>
                <w:bCs/>
                <w:lang w:val="uk-UA" w:eastAsia="uk-UA"/>
              </w:rPr>
            </w:pPr>
            <w:r w:rsidRPr="007A7910">
              <w:rPr>
                <w:bCs/>
                <w:lang w:val="uk-UA" w:eastAsia="uk-UA"/>
              </w:rPr>
              <w:t>Х</w:t>
            </w:r>
          </w:p>
        </w:tc>
      </w:tr>
      <w:tr w:rsidR="007A7910" w:rsidRPr="007A7910" w:rsidTr="00C040DF">
        <w:tc>
          <w:tcPr>
            <w:tcW w:w="4492" w:type="dxa"/>
            <w:gridSpan w:val="2"/>
          </w:tcPr>
          <w:p w:rsidR="007A7910" w:rsidRPr="007A7910" w:rsidRDefault="007A7910" w:rsidP="007A7910">
            <w:pPr>
              <w:ind w:left="180" w:hanging="180"/>
              <w:rPr>
                <w:bCs/>
                <w:lang w:val="uk-UA" w:eastAsia="uk-UA"/>
              </w:rPr>
            </w:pPr>
            <w:r w:rsidRPr="007A7910">
              <w:rPr>
                <w:bCs/>
                <w:lang w:val="uk-UA" w:eastAsia="uk-UA"/>
              </w:rPr>
              <w:t>Усього зобов'язань та забезпечень</w:t>
            </w:r>
          </w:p>
        </w:tc>
        <w:tc>
          <w:tcPr>
            <w:tcW w:w="1189" w:type="dxa"/>
          </w:tcPr>
          <w:p w:rsidR="007A7910" w:rsidRPr="007A7910" w:rsidRDefault="007A7910" w:rsidP="007A7910">
            <w:pPr>
              <w:jc w:val="right"/>
              <w:rPr>
                <w:bCs/>
                <w:lang w:val="uk-UA" w:eastAsia="uk-UA"/>
              </w:rPr>
            </w:pPr>
            <w:r w:rsidRPr="007A7910">
              <w:rPr>
                <w:bCs/>
                <w:lang w:val="uk-UA" w:eastAsia="uk-UA"/>
              </w:rPr>
              <w:t>Х</w:t>
            </w:r>
          </w:p>
        </w:tc>
        <w:tc>
          <w:tcPr>
            <w:tcW w:w="1385" w:type="dxa"/>
          </w:tcPr>
          <w:p w:rsidR="007A7910" w:rsidRPr="007A7910" w:rsidRDefault="007A7910" w:rsidP="007A7910">
            <w:pPr>
              <w:jc w:val="right"/>
              <w:rPr>
                <w:bCs/>
                <w:lang w:val="uk-UA" w:eastAsia="uk-UA"/>
              </w:rPr>
            </w:pPr>
            <w:r w:rsidRPr="007A7910">
              <w:rPr>
                <w:bCs/>
                <w:lang w:val="uk-UA" w:eastAsia="uk-UA"/>
              </w:rPr>
              <w:t>11721.60</w:t>
            </w:r>
          </w:p>
        </w:tc>
        <w:tc>
          <w:tcPr>
            <w:tcW w:w="1651" w:type="dxa"/>
          </w:tcPr>
          <w:p w:rsidR="007A7910" w:rsidRPr="007A7910" w:rsidRDefault="007A7910" w:rsidP="007A7910">
            <w:pPr>
              <w:jc w:val="right"/>
              <w:rPr>
                <w:bCs/>
                <w:lang w:val="uk-UA" w:eastAsia="uk-UA"/>
              </w:rPr>
            </w:pPr>
            <w:r w:rsidRPr="007A7910">
              <w:rPr>
                <w:bCs/>
                <w:lang w:val="uk-UA" w:eastAsia="uk-UA"/>
              </w:rPr>
              <w:t>Х</w:t>
            </w:r>
          </w:p>
        </w:tc>
        <w:tc>
          <w:tcPr>
            <w:tcW w:w="1231" w:type="dxa"/>
          </w:tcPr>
          <w:p w:rsidR="007A7910" w:rsidRPr="007A7910" w:rsidRDefault="007A7910" w:rsidP="007A7910">
            <w:pPr>
              <w:jc w:val="right"/>
              <w:rPr>
                <w:bCs/>
                <w:lang w:val="uk-UA" w:eastAsia="uk-UA"/>
              </w:rPr>
            </w:pPr>
            <w:r w:rsidRPr="007A7910">
              <w:rPr>
                <w:bCs/>
                <w:lang w:val="uk-UA" w:eastAsia="uk-UA"/>
              </w:rPr>
              <w:t>Х</w:t>
            </w:r>
          </w:p>
        </w:tc>
      </w:tr>
      <w:tr w:rsidR="007A7910" w:rsidRPr="007A7910" w:rsidTr="00C040DF">
        <w:tc>
          <w:tcPr>
            <w:tcW w:w="737" w:type="dxa"/>
          </w:tcPr>
          <w:p w:rsidR="007A7910" w:rsidRPr="007A7910" w:rsidRDefault="007A7910" w:rsidP="007A7910">
            <w:pPr>
              <w:rPr>
                <w:b/>
                <w:szCs w:val="24"/>
                <w:lang w:val="en-US" w:eastAsia="uk-UA"/>
              </w:rPr>
            </w:pPr>
            <w:r w:rsidRPr="007A7910">
              <w:rPr>
                <w:b/>
                <w:szCs w:val="24"/>
                <w:lang w:val="en-US" w:eastAsia="uk-UA"/>
              </w:rPr>
              <w:t>Опис</w:t>
            </w:r>
          </w:p>
        </w:tc>
        <w:tc>
          <w:tcPr>
            <w:tcW w:w="9213" w:type="dxa"/>
            <w:gridSpan w:val="5"/>
          </w:tcPr>
          <w:p w:rsidR="007A7910" w:rsidRPr="007A7910" w:rsidRDefault="007A7910" w:rsidP="007A7910">
            <w:pPr>
              <w:rPr>
                <w:szCs w:val="24"/>
                <w:lang w:val="en-US" w:eastAsia="uk-UA"/>
              </w:rPr>
            </w:pPr>
            <w:r w:rsidRPr="007A7910">
              <w:rPr>
                <w:szCs w:val="24"/>
                <w:lang w:val="en-US" w:eastAsia="uk-UA"/>
              </w:rPr>
              <w:t>Iншi зобов'язання ( 6428,9 тис. грн.) включають: довгостроковi зобовязання, цiльове фiнансування та забезпечення; поточну кредиторську заборгованiсть за товари, роботи, послуги; поточну кредиторську заборгованiсть за розрахунками зi страхування; поточну кредиторську заборгованiсть за розрахунками з оплати працi; iншi поточнi зобов'язання.</w:t>
            </w:r>
          </w:p>
        </w:tc>
      </w:tr>
    </w:tbl>
    <w:p w:rsidR="007A7910" w:rsidRPr="007A7910" w:rsidRDefault="007A7910" w:rsidP="007A7910">
      <w:pPr>
        <w:spacing w:after="0" w:line="240" w:lineRule="auto"/>
        <w:rPr>
          <w:rFonts w:ascii="Times New Roman" w:eastAsia="Times New Roman" w:hAnsi="Times New Roman" w:cs="Times New Roman"/>
          <w:sz w:val="24"/>
          <w:szCs w:val="24"/>
          <w:lang w:val="en-US" w:eastAsia="uk-UA"/>
        </w:rPr>
      </w:pPr>
    </w:p>
    <w:p w:rsidR="007A7910" w:rsidRPr="003874F9" w:rsidRDefault="007A7910">
      <w:pPr>
        <w:rPr>
          <w:lang w:val="en-US"/>
        </w:rPr>
        <w:sectPr w:rsidR="007A7910" w:rsidRPr="003874F9" w:rsidSect="007A7910">
          <w:pgSz w:w="11906" w:h="16838"/>
          <w:pgMar w:top="363" w:right="567" w:bottom="363" w:left="1417" w:header="709" w:footer="709" w:gutter="0"/>
          <w:cols w:space="708"/>
          <w:docGrid w:linePitch="360"/>
        </w:sectPr>
      </w:pPr>
    </w:p>
    <w:tbl>
      <w:tblPr>
        <w:tblW w:w="9720" w:type="dxa"/>
        <w:tblInd w:w="60" w:type="dxa"/>
        <w:tblCellMar>
          <w:top w:w="15" w:type="dxa"/>
          <w:left w:w="15" w:type="dxa"/>
          <w:bottom w:w="15" w:type="dxa"/>
          <w:right w:w="15" w:type="dxa"/>
        </w:tblCellMar>
        <w:tblLook w:val="0000" w:firstRow="0" w:lastRow="0" w:firstColumn="0" w:lastColumn="0" w:noHBand="0" w:noVBand="0"/>
      </w:tblPr>
      <w:tblGrid>
        <w:gridCol w:w="9720"/>
      </w:tblGrid>
      <w:tr w:rsidR="007A7910" w:rsidRPr="007A7910" w:rsidTr="00C040DF">
        <w:tc>
          <w:tcPr>
            <w:tcW w:w="9720" w:type="dxa"/>
            <w:tcMar>
              <w:top w:w="60" w:type="dxa"/>
              <w:left w:w="60" w:type="dxa"/>
              <w:bottom w:w="60" w:type="dxa"/>
              <w:right w:w="60" w:type="dxa"/>
            </w:tcMar>
            <w:vAlign w:val="center"/>
          </w:tcPr>
          <w:p w:rsidR="007A7910" w:rsidRPr="007A7910" w:rsidRDefault="007A7910" w:rsidP="007A7910">
            <w:pPr>
              <w:spacing w:after="0" w:line="240" w:lineRule="auto"/>
              <w:ind w:left="-210"/>
              <w:jc w:val="center"/>
              <w:rPr>
                <w:rFonts w:ascii="Times New Roman" w:eastAsia="Times New Roman" w:hAnsi="Times New Roman" w:cs="Times New Roman"/>
                <w:b/>
                <w:bCs/>
                <w:sz w:val="28"/>
                <w:szCs w:val="28"/>
                <w:lang w:val="uk-UA" w:eastAsia="uk-UA"/>
              </w:rPr>
            </w:pPr>
            <w:r w:rsidRPr="007A7910">
              <w:rPr>
                <w:rFonts w:ascii="Times New Roman" w:eastAsia="Times New Roman" w:hAnsi="Times New Roman" w:cs="Times New Roman"/>
                <w:b/>
                <w:color w:val="000000"/>
                <w:sz w:val="28"/>
                <w:szCs w:val="28"/>
                <w:lang w:eastAsia="uk-UA"/>
              </w:rPr>
              <w:lastRenderedPageBreak/>
              <w:t>6</w:t>
            </w:r>
            <w:r w:rsidRPr="007A7910">
              <w:rPr>
                <w:rFonts w:ascii="Times New Roman" w:eastAsia="Times New Roman" w:hAnsi="Times New Roman" w:cs="Times New Roman"/>
                <w:b/>
                <w:color w:val="000000"/>
                <w:sz w:val="28"/>
                <w:szCs w:val="28"/>
                <w:lang w:val="uk-UA" w:eastAsia="uk-UA"/>
              </w:rPr>
              <w:t>. Інформація про осіб, послугами яких користується емітент</w:t>
            </w:r>
          </w:p>
        </w:tc>
      </w:tr>
    </w:tbl>
    <w:p w:rsidR="007A7910" w:rsidRPr="007A7910" w:rsidRDefault="007A7910" w:rsidP="007A7910">
      <w:pPr>
        <w:spacing w:after="0" w:line="240" w:lineRule="auto"/>
        <w:rPr>
          <w:rFonts w:ascii="Times New Roman" w:eastAsia="Times New Roman" w:hAnsi="Times New Roman" w:cs="Times New Roman"/>
          <w:vanish/>
          <w:color w:val="000000"/>
          <w:sz w:val="24"/>
          <w:szCs w:val="24"/>
          <w:lang w:val="uk-UA" w:eastAsia="uk-UA"/>
        </w:rPr>
      </w:pPr>
    </w:p>
    <w:p w:rsidR="007A7910" w:rsidRPr="007A7910" w:rsidRDefault="007A7910" w:rsidP="007A7910">
      <w:pPr>
        <w:spacing w:after="0" w:line="240" w:lineRule="auto"/>
        <w:rPr>
          <w:rFonts w:ascii="Times New Roman" w:eastAsia="Times New Roman" w:hAnsi="Times New Roman" w:cs="Times New Roman"/>
          <w:vanish/>
          <w:color w:val="000000"/>
          <w:sz w:val="24"/>
          <w:szCs w:val="24"/>
          <w:lang w:val="uk-UA" w:eastAsia="uk-UA"/>
        </w:rPr>
      </w:pPr>
    </w:p>
    <w:p w:rsidR="007A7910" w:rsidRPr="007A7910" w:rsidRDefault="007A7910" w:rsidP="007A7910">
      <w:pPr>
        <w:spacing w:after="0" w:line="240" w:lineRule="auto"/>
        <w:rPr>
          <w:rFonts w:ascii="Times New Roman" w:eastAsia="Times New Roman" w:hAnsi="Times New Roman" w:cs="Times New Roman"/>
          <w:sz w:val="24"/>
          <w:szCs w:val="24"/>
          <w:lang w:val="uk-UA" w:eastAsia="uk-UA"/>
        </w:rPr>
      </w:pPr>
    </w:p>
    <w:p w:rsidR="007A7910" w:rsidRPr="007A7910" w:rsidRDefault="007A7910" w:rsidP="007A7910">
      <w:pPr>
        <w:spacing w:after="0" w:line="240" w:lineRule="auto"/>
        <w:rPr>
          <w:rFonts w:ascii="Times New Roman" w:eastAsia="Times New Roman" w:hAnsi="Times New Roman" w:cs="Times New Roman"/>
          <w:sz w:val="24"/>
          <w:szCs w:val="24"/>
          <w:lang w:val="uk-UA" w:eastAsia="uk-UA"/>
        </w:rPr>
      </w:pPr>
    </w:p>
    <w:tbl>
      <w:tblPr>
        <w:tblStyle w:val="a3"/>
        <w:tblW w:w="5000" w:type="pct"/>
        <w:tblLook w:val="04A0" w:firstRow="1" w:lastRow="0" w:firstColumn="1" w:lastColumn="0" w:noHBand="0" w:noVBand="1"/>
      </w:tblPr>
      <w:tblGrid>
        <w:gridCol w:w="3387"/>
        <w:gridCol w:w="6751"/>
      </w:tblGrid>
      <w:tr w:rsidR="007A7910" w:rsidRPr="007A7910" w:rsidTr="00C040DF">
        <w:tc>
          <w:tcPr>
            <w:tcW w:w="3401" w:type="dxa"/>
            <w:shd w:val="clear" w:color="auto" w:fill="auto"/>
          </w:tcPr>
          <w:p w:rsidR="007A7910" w:rsidRPr="007A7910" w:rsidRDefault="007A7910" w:rsidP="007A7910">
            <w:pPr>
              <w:rPr>
                <w:b/>
                <w:szCs w:val="24"/>
                <w:lang w:val="uk-UA" w:eastAsia="uk-UA"/>
              </w:rPr>
            </w:pPr>
            <w:r w:rsidRPr="007A7910">
              <w:rPr>
                <w:b/>
                <w:szCs w:val="24"/>
                <w:lang w:val="uk-UA" w:eastAsia="uk-UA"/>
              </w:rPr>
              <w:t>Повне найменування юридичної особи або прізвище, ім'я та по батькові фізичної особи</w:t>
            </w:r>
          </w:p>
        </w:tc>
        <w:tc>
          <w:tcPr>
            <w:tcW w:w="6803" w:type="dxa"/>
            <w:shd w:val="clear" w:color="auto" w:fill="auto"/>
          </w:tcPr>
          <w:p w:rsidR="007A7910" w:rsidRPr="007A7910" w:rsidRDefault="007A7910" w:rsidP="007A7910">
            <w:pPr>
              <w:rPr>
                <w:szCs w:val="24"/>
                <w:lang w:val="uk-UA" w:eastAsia="uk-UA"/>
              </w:rPr>
            </w:pPr>
            <w:r w:rsidRPr="007A7910">
              <w:rPr>
                <w:szCs w:val="24"/>
                <w:lang w:val="uk-UA" w:eastAsia="uk-UA"/>
              </w:rPr>
              <w:t>Публічне акціонерне товариство "Національний депозитарій України"</w:t>
            </w:r>
          </w:p>
        </w:tc>
      </w:tr>
      <w:tr w:rsidR="007A7910" w:rsidRPr="007A7910" w:rsidTr="00C040DF">
        <w:tc>
          <w:tcPr>
            <w:tcW w:w="3401" w:type="dxa"/>
            <w:shd w:val="clear" w:color="auto" w:fill="auto"/>
          </w:tcPr>
          <w:p w:rsidR="007A7910" w:rsidRPr="007A7910" w:rsidRDefault="007A7910" w:rsidP="007A7910">
            <w:pPr>
              <w:rPr>
                <w:b/>
                <w:szCs w:val="24"/>
                <w:lang w:val="uk-UA" w:eastAsia="uk-UA"/>
              </w:rPr>
            </w:pPr>
            <w:r w:rsidRPr="007A7910">
              <w:rPr>
                <w:b/>
                <w:szCs w:val="24"/>
                <w:lang w:val="uk-UA" w:eastAsia="uk-UA"/>
              </w:rPr>
              <w:t>Організаційно-правова форма</w:t>
            </w:r>
          </w:p>
        </w:tc>
        <w:tc>
          <w:tcPr>
            <w:tcW w:w="6803" w:type="dxa"/>
            <w:shd w:val="clear" w:color="auto" w:fill="auto"/>
          </w:tcPr>
          <w:p w:rsidR="007A7910" w:rsidRPr="007A7910" w:rsidRDefault="007A7910" w:rsidP="007A7910">
            <w:pPr>
              <w:rPr>
                <w:szCs w:val="24"/>
                <w:lang w:val="uk-UA" w:eastAsia="uk-UA"/>
              </w:rPr>
            </w:pPr>
            <w:r w:rsidRPr="007A7910">
              <w:rPr>
                <w:szCs w:val="24"/>
                <w:lang w:val="uk-UA" w:eastAsia="uk-UA"/>
              </w:rPr>
              <w:t>Публiчне акцiонерне товариство</w:t>
            </w:r>
          </w:p>
        </w:tc>
      </w:tr>
      <w:tr w:rsidR="007A7910" w:rsidRPr="007A7910" w:rsidTr="00C040DF">
        <w:tc>
          <w:tcPr>
            <w:tcW w:w="3401" w:type="dxa"/>
            <w:shd w:val="clear" w:color="auto" w:fill="auto"/>
          </w:tcPr>
          <w:p w:rsidR="007A7910" w:rsidRPr="007A7910" w:rsidRDefault="007A7910" w:rsidP="007A7910">
            <w:pPr>
              <w:rPr>
                <w:b/>
                <w:szCs w:val="24"/>
                <w:lang w:val="uk-UA" w:eastAsia="uk-UA"/>
              </w:rPr>
            </w:pPr>
            <w:r w:rsidRPr="007A7910">
              <w:rPr>
                <w:b/>
                <w:szCs w:val="24"/>
                <w:lang w:val="uk-UA" w:eastAsia="uk-UA"/>
              </w:rPr>
              <w:t>Ідентифікаційний код юридичної особи</w:t>
            </w:r>
          </w:p>
        </w:tc>
        <w:tc>
          <w:tcPr>
            <w:tcW w:w="6803" w:type="dxa"/>
            <w:shd w:val="clear" w:color="auto" w:fill="auto"/>
          </w:tcPr>
          <w:p w:rsidR="007A7910" w:rsidRPr="007A7910" w:rsidRDefault="007A7910" w:rsidP="007A7910">
            <w:pPr>
              <w:rPr>
                <w:szCs w:val="24"/>
                <w:lang w:val="uk-UA" w:eastAsia="uk-UA"/>
              </w:rPr>
            </w:pPr>
            <w:r w:rsidRPr="007A7910">
              <w:rPr>
                <w:szCs w:val="24"/>
                <w:lang w:val="uk-UA" w:eastAsia="uk-UA"/>
              </w:rPr>
              <w:t>30370711</w:t>
            </w:r>
          </w:p>
        </w:tc>
      </w:tr>
      <w:tr w:rsidR="007A7910" w:rsidRPr="007A7910" w:rsidTr="00C040DF">
        <w:tc>
          <w:tcPr>
            <w:tcW w:w="3401" w:type="dxa"/>
            <w:shd w:val="clear" w:color="auto" w:fill="auto"/>
          </w:tcPr>
          <w:p w:rsidR="007A7910" w:rsidRPr="007A7910" w:rsidRDefault="007A7910" w:rsidP="007A7910">
            <w:pPr>
              <w:rPr>
                <w:b/>
                <w:szCs w:val="24"/>
                <w:lang w:val="uk-UA" w:eastAsia="uk-UA"/>
              </w:rPr>
            </w:pPr>
            <w:r w:rsidRPr="007A7910">
              <w:rPr>
                <w:b/>
                <w:szCs w:val="24"/>
                <w:lang w:val="uk-UA" w:eastAsia="uk-UA"/>
              </w:rPr>
              <w:t>Місцезнаходження</w:t>
            </w:r>
          </w:p>
        </w:tc>
        <w:tc>
          <w:tcPr>
            <w:tcW w:w="6803" w:type="dxa"/>
            <w:shd w:val="clear" w:color="auto" w:fill="auto"/>
          </w:tcPr>
          <w:p w:rsidR="007A7910" w:rsidRPr="007A7910" w:rsidRDefault="007A7910" w:rsidP="007A7910">
            <w:pPr>
              <w:rPr>
                <w:szCs w:val="24"/>
                <w:lang w:val="uk-UA" w:eastAsia="uk-UA"/>
              </w:rPr>
            </w:pPr>
            <w:r w:rsidRPr="007A7910">
              <w:rPr>
                <w:szCs w:val="24"/>
                <w:lang w:val="uk-UA" w:eastAsia="uk-UA"/>
              </w:rPr>
              <w:t>04107 УКРАЇНА д/н м.Київ вул.Тропініна, 7-г</w:t>
            </w:r>
          </w:p>
        </w:tc>
      </w:tr>
      <w:tr w:rsidR="007A7910" w:rsidRPr="007A7910" w:rsidTr="00C040DF">
        <w:tc>
          <w:tcPr>
            <w:tcW w:w="3401" w:type="dxa"/>
            <w:shd w:val="clear" w:color="auto" w:fill="auto"/>
          </w:tcPr>
          <w:p w:rsidR="007A7910" w:rsidRPr="007A7910" w:rsidRDefault="007A7910" w:rsidP="007A7910">
            <w:pPr>
              <w:rPr>
                <w:b/>
                <w:szCs w:val="24"/>
                <w:lang w:val="uk-UA" w:eastAsia="uk-UA"/>
              </w:rPr>
            </w:pPr>
            <w:r w:rsidRPr="007A7910">
              <w:rPr>
                <w:b/>
                <w:szCs w:val="24"/>
                <w:lang w:val="uk-UA" w:eastAsia="uk-UA"/>
              </w:rPr>
              <w:t>Номер ліцензії або іншого документа на цей вид діяльності</w:t>
            </w:r>
          </w:p>
        </w:tc>
        <w:tc>
          <w:tcPr>
            <w:tcW w:w="6803" w:type="dxa"/>
            <w:shd w:val="clear" w:color="auto" w:fill="auto"/>
          </w:tcPr>
          <w:p w:rsidR="007A7910" w:rsidRPr="007A7910" w:rsidRDefault="007A7910" w:rsidP="007A7910">
            <w:pPr>
              <w:rPr>
                <w:szCs w:val="24"/>
                <w:lang w:val="uk-UA" w:eastAsia="uk-UA"/>
              </w:rPr>
            </w:pPr>
            <w:r w:rsidRPr="007A7910">
              <w:rPr>
                <w:szCs w:val="24"/>
                <w:lang w:val="uk-UA" w:eastAsia="uk-UA"/>
              </w:rPr>
              <w:t>д/н</w:t>
            </w:r>
          </w:p>
        </w:tc>
      </w:tr>
      <w:tr w:rsidR="007A7910" w:rsidRPr="007A7910" w:rsidTr="00C040DF">
        <w:tc>
          <w:tcPr>
            <w:tcW w:w="3401" w:type="dxa"/>
            <w:shd w:val="clear" w:color="auto" w:fill="auto"/>
          </w:tcPr>
          <w:p w:rsidR="007A7910" w:rsidRPr="007A7910" w:rsidRDefault="007A7910" w:rsidP="007A7910">
            <w:pPr>
              <w:rPr>
                <w:b/>
                <w:szCs w:val="24"/>
                <w:lang w:val="uk-UA" w:eastAsia="uk-UA"/>
              </w:rPr>
            </w:pPr>
            <w:r w:rsidRPr="007A7910">
              <w:rPr>
                <w:b/>
                <w:szCs w:val="24"/>
                <w:lang w:val="uk-UA" w:eastAsia="uk-UA"/>
              </w:rPr>
              <w:t>Назва державного органу, що видав ліцензію або інший документ</w:t>
            </w:r>
          </w:p>
        </w:tc>
        <w:tc>
          <w:tcPr>
            <w:tcW w:w="6803" w:type="dxa"/>
            <w:shd w:val="clear" w:color="auto" w:fill="auto"/>
          </w:tcPr>
          <w:p w:rsidR="007A7910" w:rsidRPr="007A7910" w:rsidRDefault="007A7910" w:rsidP="007A7910">
            <w:pPr>
              <w:rPr>
                <w:szCs w:val="24"/>
                <w:lang w:val="uk-UA" w:eastAsia="uk-UA"/>
              </w:rPr>
            </w:pPr>
            <w:r w:rsidRPr="007A7910">
              <w:rPr>
                <w:szCs w:val="24"/>
                <w:lang w:val="uk-UA" w:eastAsia="uk-UA"/>
              </w:rPr>
              <w:t>д/н</w:t>
            </w:r>
          </w:p>
        </w:tc>
      </w:tr>
      <w:tr w:rsidR="007A7910" w:rsidRPr="007A7910" w:rsidTr="00C040DF">
        <w:tc>
          <w:tcPr>
            <w:tcW w:w="3401" w:type="dxa"/>
            <w:shd w:val="clear" w:color="auto" w:fill="auto"/>
          </w:tcPr>
          <w:p w:rsidR="007A7910" w:rsidRPr="007A7910" w:rsidRDefault="007A7910" w:rsidP="007A7910">
            <w:pPr>
              <w:rPr>
                <w:b/>
                <w:szCs w:val="24"/>
                <w:lang w:val="uk-UA" w:eastAsia="uk-UA"/>
              </w:rPr>
            </w:pPr>
            <w:r w:rsidRPr="007A7910">
              <w:rPr>
                <w:b/>
                <w:szCs w:val="24"/>
                <w:lang w:val="uk-UA" w:eastAsia="uk-UA"/>
              </w:rPr>
              <w:t>Дата видачі ліцензії або іншого документа</w:t>
            </w:r>
          </w:p>
        </w:tc>
        <w:tc>
          <w:tcPr>
            <w:tcW w:w="6803" w:type="dxa"/>
            <w:shd w:val="clear" w:color="auto" w:fill="auto"/>
          </w:tcPr>
          <w:p w:rsidR="007A7910" w:rsidRPr="007A7910" w:rsidRDefault="007A7910" w:rsidP="007A7910">
            <w:pPr>
              <w:rPr>
                <w:szCs w:val="24"/>
                <w:lang w:val="uk-UA" w:eastAsia="uk-UA"/>
              </w:rPr>
            </w:pPr>
          </w:p>
        </w:tc>
      </w:tr>
      <w:tr w:rsidR="007A7910" w:rsidRPr="007A7910" w:rsidTr="00C040DF">
        <w:tc>
          <w:tcPr>
            <w:tcW w:w="3401" w:type="dxa"/>
            <w:shd w:val="clear" w:color="auto" w:fill="auto"/>
          </w:tcPr>
          <w:p w:rsidR="007A7910" w:rsidRPr="007A7910" w:rsidRDefault="007A7910" w:rsidP="007A7910">
            <w:pPr>
              <w:rPr>
                <w:b/>
                <w:szCs w:val="24"/>
                <w:lang w:val="uk-UA" w:eastAsia="uk-UA"/>
              </w:rPr>
            </w:pPr>
            <w:r w:rsidRPr="007A7910">
              <w:rPr>
                <w:b/>
                <w:szCs w:val="24"/>
                <w:lang w:val="uk-UA" w:eastAsia="uk-UA"/>
              </w:rPr>
              <w:t>Міжміський код та телефон</w:t>
            </w:r>
          </w:p>
        </w:tc>
        <w:tc>
          <w:tcPr>
            <w:tcW w:w="6803" w:type="dxa"/>
            <w:shd w:val="clear" w:color="auto" w:fill="auto"/>
          </w:tcPr>
          <w:p w:rsidR="007A7910" w:rsidRPr="007A7910" w:rsidRDefault="007A7910" w:rsidP="007A7910">
            <w:pPr>
              <w:rPr>
                <w:szCs w:val="24"/>
                <w:lang w:val="uk-UA" w:eastAsia="uk-UA"/>
              </w:rPr>
            </w:pPr>
            <w:r w:rsidRPr="007A7910">
              <w:rPr>
                <w:szCs w:val="24"/>
                <w:lang w:val="uk-UA" w:eastAsia="uk-UA"/>
              </w:rPr>
              <w:t>(044) 3630401</w:t>
            </w:r>
          </w:p>
        </w:tc>
      </w:tr>
      <w:tr w:rsidR="007A7910" w:rsidRPr="007A7910" w:rsidTr="00C040DF">
        <w:tc>
          <w:tcPr>
            <w:tcW w:w="3401" w:type="dxa"/>
            <w:shd w:val="clear" w:color="auto" w:fill="auto"/>
          </w:tcPr>
          <w:p w:rsidR="007A7910" w:rsidRPr="007A7910" w:rsidRDefault="007A7910" w:rsidP="007A7910">
            <w:pPr>
              <w:rPr>
                <w:b/>
                <w:szCs w:val="24"/>
                <w:lang w:val="uk-UA" w:eastAsia="uk-UA"/>
              </w:rPr>
            </w:pPr>
            <w:r w:rsidRPr="007A7910">
              <w:rPr>
                <w:b/>
                <w:szCs w:val="24"/>
                <w:lang w:val="uk-UA" w:eastAsia="uk-UA"/>
              </w:rPr>
              <w:t>Факс</w:t>
            </w:r>
          </w:p>
        </w:tc>
        <w:tc>
          <w:tcPr>
            <w:tcW w:w="6803" w:type="dxa"/>
            <w:shd w:val="clear" w:color="auto" w:fill="auto"/>
          </w:tcPr>
          <w:p w:rsidR="007A7910" w:rsidRPr="007A7910" w:rsidRDefault="007A7910" w:rsidP="007A7910">
            <w:pPr>
              <w:rPr>
                <w:szCs w:val="24"/>
                <w:lang w:val="uk-UA" w:eastAsia="uk-UA"/>
              </w:rPr>
            </w:pPr>
            <w:r w:rsidRPr="007A7910">
              <w:rPr>
                <w:szCs w:val="24"/>
                <w:lang w:val="uk-UA" w:eastAsia="uk-UA"/>
              </w:rPr>
              <w:t>(044) 3630401</w:t>
            </w:r>
          </w:p>
        </w:tc>
      </w:tr>
      <w:tr w:rsidR="007A7910" w:rsidRPr="007A7910" w:rsidTr="00C040DF">
        <w:tc>
          <w:tcPr>
            <w:tcW w:w="3401" w:type="dxa"/>
            <w:shd w:val="clear" w:color="auto" w:fill="auto"/>
          </w:tcPr>
          <w:p w:rsidR="007A7910" w:rsidRPr="007A7910" w:rsidRDefault="007A7910" w:rsidP="007A7910">
            <w:pPr>
              <w:rPr>
                <w:b/>
                <w:szCs w:val="24"/>
                <w:lang w:val="uk-UA" w:eastAsia="uk-UA"/>
              </w:rPr>
            </w:pPr>
            <w:r w:rsidRPr="007A7910">
              <w:rPr>
                <w:b/>
                <w:szCs w:val="24"/>
                <w:lang w:val="uk-UA" w:eastAsia="uk-UA"/>
              </w:rPr>
              <w:t>Вид діяльності</w:t>
            </w:r>
          </w:p>
        </w:tc>
        <w:tc>
          <w:tcPr>
            <w:tcW w:w="6803" w:type="dxa"/>
            <w:shd w:val="clear" w:color="auto" w:fill="auto"/>
          </w:tcPr>
          <w:p w:rsidR="007A7910" w:rsidRPr="007A7910" w:rsidRDefault="007A7910" w:rsidP="007A7910">
            <w:pPr>
              <w:rPr>
                <w:szCs w:val="24"/>
                <w:lang w:val="uk-UA" w:eastAsia="uk-UA"/>
              </w:rPr>
            </w:pPr>
            <w:r w:rsidRPr="007A7910">
              <w:rPr>
                <w:szCs w:val="24"/>
                <w:lang w:val="uk-UA" w:eastAsia="uk-UA"/>
              </w:rPr>
              <w:t>Депозитарна діяльність центрального депозитарію</w:t>
            </w:r>
          </w:p>
        </w:tc>
      </w:tr>
      <w:tr w:rsidR="007A7910" w:rsidRPr="007A7910" w:rsidTr="00C040DF">
        <w:tc>
          <w:tcPr>
            <w:tcW w:w="3401" w:type="dxa"/>
            <w:shd w:val="clear" w:color="auto" w:fill="auto"/>
          </w:tcPr>
          <w:p w:rsidR="007A7910" w:rsidRPr="007A7910" w:rsidRDefault="007A7910" w:rsidP="007A7910">
            <w:pPr>
              <w:rPr>
                <w:b/>
                <w:szCs w:val="24"/>
                <w:lang w:val="uk-UA" w:eastAsia="uk-UA"/>
              </w:rPr>
            </w:pPr>
            <w:r w:rsidRPr="007A7910">
              <w:rPr>
                <w:b/>
                <w:szCs w:val="24"/>
                <w:lang w:val="uk-UA" w:eastAsia="uk-UA"/>
              </w:rPr>
              <w:t>Опис</w:t>
            </w:r>
          </w:p>
        </w:tc>
        <w:tc>
          <w:tcPr>
            <w:tcW w:w="6803" w:type="dxa"/>
            <w:shd w:val="clear" w:color="auto" w:fill="auto"/>
          </w:tcPr>
          <w:p w:rsidR="007A7910" w:rsidRPr="007A7910" w:rsidRDefault="007A7910" w:rsidP="007A7910">
            <w:pPr>
              <w:rPr>
                <w:szCs w:val="24"/>
                <w:lang w:val="uk-UA" w:eastAsia="uk-UA"/>
              </w:rPr>
            </w:pPr>
            <w:r w:rsidRPr="007A7910">
              <w:rPr>
                <w:szCs w:val="24"/>
                <w:lang w:val="uk-UA" w:eastAsia="uk-UA"/>
              </w:rPr>
              <w:t>Вид послуг, які надає особа- депозитарні послуги депозитарію.</w:t>
            </w:r>
          </w:p>
          <w:p w:rsidR="007A7910" w:rsidRPr="007A7910" w:rsidRDefault="007A7910" w:rsidP="007A7910">
            <w:pPr>
              <w:rPr>
                <w:szCs w:val="24"/>
                <w:lang w:val="uk-UA" w:eastAsia="uk-UA"/>
              </w:rPr>
            </w:pPr>
            <w:r w:rsidRPr="007A7910">
              <w:rPr>
                <w:szCs w:val="24"/>
                <w:lang w:val="uk-UA" w:eastAsia="uk-UA"/>
              </w:rPr>
              <w:t>Не заповнюються пункти щодо номеру ліцензії або іншого документа на цей вид діяльності, назва державного органу, що видав ліцензію або інший документ та дата видачі ліцензії або іншого документа, оскільки депозитарна діяльність Центрального депозитарію, що здійнсює Публічне акціонерне товариство "Національний депозитарій України" не є ліцензійною.</w:t>
            </w:r>
          </w:p>
        </w:tc>
      </w:tr>
    </w:tbl>
    <w:p w:rsidR="007A7910" w:rsidRPr="007A7910" w:rsidRDefault="007A7910" w:rsidP="007A7910">
      <w:pPr>
        <w:spacing w:after="0" w:line="240" w:lineRule="auto"/>
        <w:rPr>
          <w:rFonts w:ascii="Times New Roman" w:eastAsia="Times New Roman" w:hAnsi="Times New Roman" w:cs="Times New Roman"/>
          <w:sz w:val="20"/>
          <w:szCs w:val="24"/>
          <w:lang w:val="uk-UA" w:eastAsia="uk-UA"/>
        </w:rPr>
      </w:pPr>
    </w:p>
    <w:p w:rsidR="007A7910" w:rsidRPr="007A7910" w:rsidRDefault="007A7910" w:rsidP="007A7910">
      <w:pPr>
        <w:spacing w:after="0" w:line="240" w:lineRule="auto"/>
        <w:rPr>
          <w:rFonts w:ascii="Times New Roman" w:eastAsia="Times New Roman" w:hAnsi="Times New Roman" w:cs="Times New Roman"/>
          <w:sz w:val="20"/>
          <w:szCs w:val="24"/>
          <w:lang w:val="uk-UA" w:eastAsia="uk-UA"/>
        </w:rPr>
      </w:pPr>
    </w:p>
    <w:tbl>
      <w:tblPr>
        <w:tblStyle w:val="a3"/>
        <w:tblW w:w="5000" w:type="pct"/>
        <w:tblLook w:val="04A0" w:firstRow="1" w:lastRow="0" w:firstColumn="1" w:lastColumn="0" w:noHBand="0" w:noVBand="1"/>
      </w:tblPr>
      <w:tblGrid>
        <w:gridCol w:w="3386"/>
        <w:gridCol w:w="6752"/>
      </w:tblGrid>
      <w:tr w:rsidR="007A7910" w:rsidRPr="007A7910" w:rsidTr="00C040DF">
        <w:tc>
          <w:tcPr>
            <w:tcW w:w="3401" w:type="dxa"/>
            <w:shd w:val="clear" w:color="auto" w:fill="auto"/>
          </w:tcPr>
          <w:p w:rsidR="007A7910" w:rsidRPr="007A7910" w:rsidRDefault="007A7910" w:rsidP="007A7910">
            <w:pPr>
              <w:rPr>
                <w:b/>
                <w:szCs w:val="24"/>
                <w:lang w:val="uk-UA" w:eastAsia="uk-UA"/>
              </w:rPr>
            </w:pPr>
            <w:r w:rsidRPr="007A7910">
              <w:rPr>
                <w:b/>
                <w:szCs w:val="24"/>
                <w:lang w:val="uk-UA" w:eastAsia="uk-UA"/>
              </w:rPr>
              <w:t>Повне найменування юридичної особи або прізвище, ім'я та по батькові фізичної особи</w:t>
            </w:r>
          </w:p>
        </w:tc>
        <w:tc>
          <w:tcPr>
            <w:tcW w:w="6803" w:type="dxa"/>
            <w:shd w:val="clear" w:color="auto" w:fill="auto"/>
          </w:tcPr>
          <w:p w:rsidR="007A7910" w:rsidRPr="007A7910" w:rsidRDefault="007A7910" w:rsidP="007A7910">
            <w:pPr>
              <w:rPr>
                <w:szCs w:val="24"/>
                <w:lang w:val="uk-UA" w:eastAsia="uk-UA"/>
              </w:rPr>
            </w:pPr>
            <w:r w:rsidRPr="007A7910">
              <w:rPr>
                <w:szCs w:val="24"/>
                <w:lang w:val="uk-UA" w:eastAsia="uk-UA"/>
              </w:rPr>
              <w:t>Публічне  акціонерне  товариство  “Державний ощадний банк України”</w:t>
            </w:r>
          </w:p>
        </w:tc>
      </w:tr>
      <w:tr w:rsidR="007A7910" w:rsidRPr="007A7910" w:rsidTr="00C040DF">
        <w:tc>
          <w:tcPr>
            <w:tcW w:w="3401" w:type="dxa"/>
            <w:shd w:val="clear" w:color="auto" w:fill="auto"/>
          </w:tcPr>
          <w:p w:rsidR="007A7910" w:rsidRPr="007A7910" w:rsidRDefault="007A7910" w:rsidP="007A7910">
            <w:pPr>
              <w:rPr>
                <w:b/>
                <w:szCs w:val="24"/>
                <w:lang w:val="uk-UA" w:eastAsia="uk-UA"/>
              </w:rPr>
            </w:pPr>
            <w:r w:rsidRPr="007A7910">
              <w:rPr>
                <w:b/>
                <w:szCs w:val="24"/>
                <w:lang w:val="uk-UA" w:eastAsia="uk-UA"/>
              </w:rPr>
              <w:t>Організаційно-правова форма</w:t>
            </w:r>
          </w:p>
        </w:tc>
        <w:tc>
          <w:tcPr>
            <w:tcW w:w="6803" w:type="dxa"/>
            <w:shd w:val="clear" w:color="auto" w:fill="auto"/>
          </w:tcPr>
          <w:p w:rsidR="007A7910" w:rsidRPr="007A7910" w:rsidRDefault="007A7910" w:rsidP="007A7910">
            <w:pPr>
              <w:rPr>
                <w:szCs w:val="24"/>
                <w:lang w:val="uk-UA" w:eastAsia="uk-UA"/>
              </w:rPr>
            </w:pPr>
            <w:r w:rsidRPr="007A7910">
              <w:rPr>
                <w:szCs w:val="24"/>
                <w:lang w:val="uk-UA" w:eastAsia="uk-UA"/>
              </w:rPr>
              <w:t>Публiчне акцiонерне товариство</w:t>
            </w:r>
          </w:p>
        </w:tc>
      </w:tr>
      <w:tr w:rsidR="007A7910" w:rsidRPr="007A7910" w:rsidTr="00C040DF">
        <w:tc>
          <w:tcPr>
            <w:tcW w:w="3401" w:type="dxa"/>
            <w:shd w:val="clear" w:color="auto" w:fill="auto"/>
          </w:tcPr>
          <w:p w:rsidR="007A7910" w:rsidRPr="007A7910" w:rsidRDefault="007A7910" w:rsidP="007A7910">
            <w:pPr>
              <w:rPr>
                <w:b/>
                <w:szCs w:val="24"/>
                <w:lang w:val="uk-UA" w:eastAsia="uk-UA"/>
              </w:rPr>
            </w:pPr>
            <w:r w:rsidRPr="007A7910">
              <w:rPr>
                <w:b/>
                <w:szCs w:val="24"/>
                <w:lang w:val="uk-UA" w:eastAsia="uk-UA"/>
              </w:rPr>
              <w:t>Ідентифікаційний код юридичної особи</w:t>
            </w:r>
          </w:p>
        </w:tc>
        <w:tc>
          <w:tcPr>
            <w:tcW w:w="6803" w:type="dxa"/>
            <w:shd w:val="clear" w:color="auto" w:fill="auto"/>
          </w:tcPr>
          <w:p w:rsidR="007A7910" w:rsidRPr="007A7910" w:rsidRDefault="007A7910" w:rsidP="007A7910">
            <w:pPr>
              <w:rPr>
                <w:szCs w:val="24"/>
                <w:lang w:val="uk-UA" w:eastAsia="uk-UA"/>
              </w:rPr>
            </w:pPr>
            <w:r w:rsidRPr="007A7910">
              <w:rPr>
                <w:szCs w:val="24"/>
                <w:lang w:val="uk-UA" w:eastAsia="uk-UA"/>
              </w:rPr>
              <w:t>00032129</w:t>
            </w:r>
          </w:p>
        </w:tc>
      </w:tr>
      <w:tr w:rsidR="007A7910" w:rsidRPr="007A7910" w:rsidTr="00C040DF">
        <w:tc>
          <w:tcPr>
            <w:tcW w:w="3401" w:type="dxa"/>
            <w:shd w:val="clear" w:color="auto" w:fill="auto"/>
          </w:tcPr>
          <w:p w:rsidR="007A7910" w:rsidRPr="007A7910" w:rsidRDefault="007A7910" w:rsidP="007A7910">
            <w:pPr>
              <w:rPr>
                <w:b/>
                <w:szCs w:val="24"/>
                <w:lang w:val="uk-UA" w:eastAsia="uk-UA"/>
              </w:rPr>
            </w:pPr>
            <w:r w:rsidRPr="007A7910">
              <w:rPr>
                <w:b/>
                <w:szCs w:val="24"/>
                <w:lang w:val="uk-UA" w:eastAsia="uk-UA"/>
              </w:rPr>
              <w:t>Місцезнаходження</w:t>
            </w:r>
          </w:p>
        </w:tc>
        <w:tc>
          <w:tcPr>
            <w:tcW w:w="6803" w:type="dxa"/>
            <w:shd w:val="clear" w:color="auto" w:fill="auto"/>
          </w:tcPr>
          <w:p w:rsidR="007A7910" w:rsidRPr="007A7910" w:rsidRDefault="007A7910" w:rsidP="007A7910">
            <w:pPr>
              <w:rPr>
                <w:szCs w:val="24"/>
                <w:lang w:val="uk-UA" w:eastAsia="uk-UA"/>
              </w:rPr>
            </w:pPr>
            <w:r w:rsidRPr="007A7910">
              <w:rPr>
                <w:szCs w:val="24"/>
                <w:lang w:val="uk-UA" w:eastAsia="uk-UA"/>
              </w:rPr>
              <w:t>01001 УКРАЇНА д/н м.Київ ВУЛИЦЯ ГОСПІТАЛЬНА, будинок 12-Г</w:t>
            </w:r>
          </w:p>
        </w:tc>
      </w:tr>
      <w:tr w:rsidR="007A7910" w:rsidRPr="007A7910" w:rsidTr="00C040DF">
        <w:tc>
          <w:tcPr>
            <w:tcW w:w="3401" w:type="dxa"/>
            <w:shd w:val="clear" w:color="auto" w:fill="auto"/>
          </w:tcPr>
          <w:p w:rsidR="007A7910" w:rsidRPr="007A7910" w:rsidRDefault="007A7910" w:rsidP="007A7910">
            <w:pPr>
              <w:rPr>
                <w:b/>
                <w:szCs w:val="24"/>
                <w:lang w:val="uk-UA" w:eastAsia="uk-UA"/>
              </w:rPr>
            </w:pPr>
            <w:r w:rsidRPr="007A7910">
              <w:rPr>
                <w:b/>
                <w:szCs w:val="24"/>
                <w:lang w:val="uk-UA" w:eastAsia="uk-UA"/>
              </w:rPr>
              <w:t>Номер ліцензії або іншого документа на цей вид діяльності</w:t>
            </w:r>
          </w:p>
        </w:tc>
        <w:tc>
          <w:tcPr>
            <w:tcW w:w="6803" w:type="dxa"/>
            <w:shd w:val="clear" w:color="auto" w:fill="auto"/>
          </w:tcPr>
          <w:p w:rsidR="007A7910" w:rsidRPr="007A7910" w:rsidRDefault="007A7910" w:rsidP="007A7910">
            <w:pPr>
              <w:rPr>
                <w:szCs w:val="24"/>
                <w:lang w:val="uk-UA" w:eastAsia="uk-UA"/>
              </w:rPr>
            </w:pPr>
            <w:r w:rsidRPr="007A7910">
              <w:rPr>
                <w:szCs w:val="24"/>
                <w:lang w:val="uk-UA" w:eastAsia="uk-UA"/>
              </w:rPr>
              <w:t>АЕ №286660</w:t>
            </w:r>
          </w:p>
        </w:tc>
      </w:tr>
      <w:tr w:rsidR="007A7910" w:rsidRPr="007A7910" w:rsidTr="00C040DF">
        <w:tc>
          <w:tcPr>
            <w:tcW w:w="3401" w:type="dxa"/>
            <w:shd w:val="clear" w:color="auto" w:fill="auto"/>
          </w:tcPr>
          <w:p w:rsidR="007A7910" w:rsidRPr="007A7910" w:rsidRDefault="007A7910" w:rsidP="007A7910">
            <w:pPr>
              <w:rPr>
                <w:b/>
                <w:szCs w:val="24"/>
                <w:lang w:val="uk-UA" w:eastAsia="uk-UA"/>
              </w:rPr>
            </w:pPr>
            <w:r w:rsidRPr="007A7910">
              <w:rPr>
                <w:b/>
                <w:szCs w:val="24"/>
                <w:lang w:val="uk-UA" w:eastAsia="uk-UA"/>
              </w:rPr>
              <w:t>Назва державного органу, що видав ліцензію або інший документ</w:t>
            </w:r>
          </w:p>
        </w:tc>
        <w:tc>
          <w:tcPr>
            <w:tcW w:w="6803" w:type="dxa"/>
            <w:shd w:val="clear" w:color="auto" w:fill="auto"/>
          </w:tcPr>
          <w:p w:rsidR="007A7910" w:rsidRPr="007A7910" w:rsidRDefault="007A7910" w:rsidP="007A7910">
            <w:pPr>
              <w:rPr>
                <w:szCs w:val="24"/>
                <w:lang w:val="uk-UA" w:eastAsia="uk-UA"/>
              </w:rPr>
            </w:pPr>
            <w:r w:rsidRPr="007A7910">
              <w:rPr>
                <w:szCs w:val="24"/>
                <w:lang w:val="uk-UA" w:eastAsia="uk-UA"/>
              </w:rPr>
              <w:t>Національна комісія з цінних паперів та фондового ринку</w:t>
            </w:r>
          </w:p>
        </w:tc>
      </w:tr>
      <w:tr w:rsidR="007A7910" w:rsidRPr="007A7910" w:rsidTr="00C040DF">
        <w:tc>
          <w:tcPr>
            <w:tcW w:w="3401" w:type="dxa"/>
            <w:shd w:val="clear" w:color="auto" w:fill="auto"/>
          </w:tcPr>
          <w:p w:rsidR="007A7910" w:rsidRPr="007A7910" w:rsidRDefault="007A7910" w:rsidP="007A7910">
            <w:pPr>
              <w:rPr>
                <w:b/>
                <w:szCs w:val="24"/>
                <w:lang w:val="uk-UA" w:eastAsia="uk-UA"/>
              </w:rPr>
            </w:pPr>
            <w:r w:rsidRPr="007A7910">
              <w:rPr>
                <w:b/>
                <w:szCs w:val="24"/>
                <w:lang w:val="uk-UA" w:eastAsia="uk-UA"/>
              </w:rPr>
              <w:t>Дата видачі ліцензії або іншого документа</w:t>
            </w:r>
          </w:p>
        </w:tc>
        <w:tc>
          <w:tcPr>
            <w:tcW w:w="6803" w:type="dxa"/>
            <w:shd w:val="clear" w:color="auto" w:fill="auto"/>
          </w:tcPr>
          <w:p w:rsidR="007A7910" w:rsidRPr="007A7910" w:rsidRDefault="007A7910" w:rsidP="007A7910">
            <w:pPr>
              <w:rPr>
                <w:szCs w:val="24"/>
                <w:lang w:val="uk-UA" w:eastAsia="uk-UA"/>
              </w:rPr>
            </w:pPr>
            <w:r w:rsidRPr="007A7910">
              <w:rPr>
                <w:szCs w:val="24"/>
                <w:lang w:val="uk-UA" w:eastAsia="uk-UA"/>
              </w:rPr>
              <w:t>10.10.2013</w:t>
            </w:r>
          </w:p>
        </w:tc>
      </w:tr>
      <w:tr w:rsidR="007A7910" w:rsidRPr="007A7910" w:rsidTr="00C040DF">
        <w:tc>
          <w:tcPr>
            <w:tcW w:w="3401" w:type="dxa"/>
            <w:shd w:val="clear" w:color="auto" w:fill="auto"/>
          </w:tcPr>
          <w:p w:rsidR="007A7910" w:rsidRPr="007A7910" w:rsidRDefault="007A7910" w:rsidP="007A7910">
            <w:pPr>
              <w:rPr>
                <w:b/>
                <w:szCs w:val="24"/>
                <w:lang w:val="uk-UA" w:eastAsia="uk-UA"/>
              </w:rPr>
            </w:pPr>
            <w:r w:rsidRPr="007A7910">
              <w:rPr>
                <w:b/>
                <w:szCs w:val="24"/>
                <w:lang w:val="uk-UA" w:eastAsia="uk-UA"/>
              </w:rPr>
              <w:t>Міжміський код та телефон</w:t>
            </w:r>
          </w:p>
        </w:tc>
        <w:tc>
          <w:tcPr>
            <w:tcW w:w="6803" w:type="dxa"/>
            <w:shd w:val="clear" w:color="auto" w:fill="auto"/>
          </w:tcPr>
          <w:p w:rsidR="007A7910" w:rsidRPr="007A7910" w:rsidRDefault="007A7910" w:rsidP="007A7910">
            <w:pPr>
              <w:rPr>
                <w:szCs w:val="24"/>
                <w:lang w:val="uk-UA" w:eastAsia="uk-UA"/>
              </w:rPr>
            </w:pPr>
            <w:r w:rsidRPr="007A7910">
              <w:rPr>
                <w:szCs w:val="24"/>
                <w:lang w:val="uk-UA" w:eastAsia="uk-UA"/>
              </w:rPr>
              <w:t>426-43-86</w:t>
            </w:r>
          </w:p>
        </w:tc>
      </w:tr>
      <w:tr w:rsidR="007A7910" w:rsidRPr="007A7910" w:rsidTr="00C040DF">
        <w:tc>
          <w:tcPr>
            <w:tcW w:w="3401" w:type="dxa"/>
            <w:shd w:val="clear" w:color="auto" w:fill="auto"/>
          </w:tcPr>
          <w:p w:rsidR="007A7910" w:rsidRPr="007A7910" w:rsidRDefault="007A7910" w:rsidP="007A7910">
            <w:pPr>
              <w:rPr>
                <w:b/>
                <w:szCs w:val="24"/>
                <w:lang w:val="uk-UA" w:eastAsia="uk-UA"/>
              </w:rPr>
            </w:pPr>
            <w:r w:rsidRPr="007A7910">
              <w:rPr>
                <w:b/>
                <w:szCs w:val="24"/>
                <w:lang w:val="uk-UA" w:eastAsia="uk-UA"/>
              </w:rPr>
              <w:t>Факс</w:t>
            </w:r>
          </w:p>
        </w:tc>
        <w:tc>
          <w:tcPr>
            <w:tcW w:w="6803" w:type="dxa"/>
            <w:shd w:val="clear" w:color="auto" w:fill="auto"/>
          </w:tcPr>
          <w:p w:rsidR="007A7910" w:rsidRPr="007A7910" w:rsidRDefault="007A7910" w:rsidP="007A7910">
            <w:pPr>
              <w:rPr>
                <w:szCs w:val="24"/>
                <w:lang w:val="uk-UA" w:eastAsia="uk-UA"/>
              </w:rPr>
            </w:pPr>
            <w:r w:rsidRPr="007A7910">
              <w:rPr>
                <w:szCs w:val="24"/>
                <w:lang w:val="uk-UA" w:eastAsia="uk-UA"/>
              </w:rPr>
              <w:t>д/н</w:t>
            </w:r>
          </w:p>
        </w:tc>
      </w:tr>
      <w:tr w:rsidR="007A7910" w:rsidRPr="007A7910" w:rsidTr="00C040DF">
        <w:tc>
          <w:tcPr>
            <w:tcW w:w="3401" w:type="dxa"/>
            <w:shd w:val="clear" w:color="auto" w:fill="auto"/>
          </w:tcPr>
          <w:p w:rsidR="007A7910" w:rsidRPr="007A7910" w:rsidRDefault="007A7910" w:rsidP="007A7910">
            <w:pPr>
              <w:rPr>
                <w:b/>
                <w:szCs w:val="24"/>
                <w:lang w:val="uk-UA" w:eastAsia="uk-UA"/>
              </w:rPr>
            </w:pPr>
            <w:r w:rsidRPr="007A7910">
              <w:rPr>
                <w:b/>
                <w:szCs w:val="24"/>
                <w:lang w:val="uk-UA" w:eastAsia="uk-UA"/>
              </w:rPr>
              <w:t>Вид діяльності</w:t>
            </w:r>
          </w:p>
        </w:tc>
        <w:tc>
          <w:tcPr>
            <w:tcW w:w="6803" w:type="dxa"/>
            <w:shd w:val="clear" w:color="auto" w:fill="auto"/>
          </w:tcPr>
          <w:p w:rsidR="007A7910" w:rsidRPr="007A7910" w:rsidRDefault="007A7910" w:rsidP="007A7910">
            <w:pPr>
              <w:rPr>
                <w:szCs w:val="24"/>
                <w:lang w:val="uk-UA" w:eastAsia="uk-UA"/>
              </w:rPr>
            </w:pPr>
            <w:r w:rsidRPr="007A7910">
              <w:rPr>
                <w:szCs w:val="24"/>
                <w:lang w:val="uk-UA" w:eastAsia="uk-UA"/>
              </w:rPr>
              <w:t>Депозитарна діяльність  депозитарної установи</w:t>
            </w:r>
          </w:p>
        </w:tc>
      </w:tr>
      <w:tr w:rsidR="007A7910" w:rsidRPr="007A7910" w:rsidTr="00C040DF">
        <w:tc>
          <w:tcPr>
            <w:tcW w:w="3401" w:type="dxa"/>
            <w:shd w:val="clear" w:color="auto" w:fill="auto"/>
          </w:tcPr>
          <w:p w:rsidR="007A7910" w:rsidRPr="007A7910" w:rsidRDefault="007A7910" w:rsidP="007A7910">
            <w:pPr>
              <w:rPr>
                <w:b/>
                <w:szCs w:val="24"/>
                <w:lang w:val="uk-UA" w:eastAsia="uk-UA"/>
              </w:rPr>
            </w:pPr>
            <w:r w:rsidRPr="007A7910">
              <w:rPr>
                <w:b/>
                <w:szCs w:val="24"/>
                <w:lang w:val="uk-UA" w:eastAsia="uk-UA"/>
              </w:rPr>
              <w:t>Опис</w:t>
            </w:r>
          </w:p>
        </w:tc>
        <w:tc>
          <w:tcPr>
            <w:tcW w:w="6803" w:type="dxa"/>
            <w:shd w:val="clear" w:color="auto" w:fill="auto"/>
          </w:tcPr>
          <w:p w:rsidR="007A7910" w:rsidRPr="007A7910" w:rsidRDefault="007A7910" w:rsidP="007A7910">
            <w:pPr>
              <w:rPr>
                <w:szCs w:val="24"/>
                <w:lang w:val="uk-UA" w:eastAsia="uk-UA"/>
              </w:rPr>
            </w:pPr>
            <w:r w:rsidRPr="007A7910">
              <w:rPr>
                <w:szCs w:val="24"/>
                <w:lang w:val="uk-UA" w:eastAsia="uk-UA"/>
              </w:rPr>
              <w:t>Вид послуг, які надає особа- депозитарні послуги депозитарної установи.</w:t>
            </w:r>
          </w:p>
        </w:tc>
      </w:tr>
    </w:tbl>
    <w:p w:rsidR="007A7910" w:rsidRPr="007A7910" w:rsidRDefault="007A7910" w:rsidP="007A7910">
      <w:pPr>
        <w:spacing w:after="0" w:line="240" w:lineRule="auto"/>
        <w:rPr>
          <w:rFonts w:ascii="Times New Roman" w:eastAsia="Times New Roman" w:hAnsi="Times New Roman" w:cs="Times New Roman"/>
          <w:sz w:val="20"/>
          <w:szCs w:val="24"/>
          <w:lang w:val="uk-UA" w:eastAsia="uk-UA"/>
        </w:rPr>
      </w:pPr>
    </w:p>
    <w:p w:rsidR="007A7910" w:rsidRPr="007A7910" w:rsidRDefault="007A7910" w:rsidP="007A7910">
      <w:pPr>
        <w:spacing w:after="0" w:line="240" w:lineRule="auto"/>
        <w:rPr>
          <w:rFonts w:ascii="Times New Roman" w:eastAsia="Times New Roman" w:hAnsi="Times New Roman" w:cs="Times New Roman"/>
          <w:sz w:val="20"/>
          <w:szCs w:val="24"/>
          <w:lang w:val="uk-UA" w:eastAsia="uk-UA"/>
        </w:rPr>
      </w:pPr>
    </w:p>
    <w:tbl>
      <w:tblPr>
        <w:tblStyle w:val="a3"/>
        <w:tblW w:w="5000" w:type="pct"/>
        <w:tblLook w:val="04A0" w:firstRow="1" w:lastRow="0" w:firstColumn="1" w:lastColumn="0" w:noHBand="0" w:noVBand="1"/>
      </w:tblPr>
      <w:tblGrid>
        <w:gridCol w:w="3385"/>
        <w:gridCol w:w="6753"/>
      </w:tblGrid>
      <w:tr w:rsidR="007A7910" w:rsidRPr="007A7910" w:rsidTr="00C040DF">
        <w:tc>
          <w:tcPr>
            <w:tcW w:w="3401" w:type="dxa"/>
            <w:shd w:val="clear" w:color="auto" w:fill="auto"/>
          </w:tcPr>
          <w:p w:rsidR="007A7910" w:rsidRPr="007A7910" w:rsidRDefault="007A7910" w:rsidP="007A7910">
            <w:pPr>
              <w:rPr>
                <w:b/>
                <w:szCs w:val="24"/>
                <w:lang w:val="uk-UA" w:eastAsia="uk-UA"/>
              </w:rPr>
            </w:pPr>
            <w:r w:rsidRPr="007A7910">
              <w:rPr>
                <w:b/>
                <w:szCs w:val="24"/>
                <w:lang w:val="uk-UA" w:eastAsia="uk-UA"/>
              </w:rPr>
              <w:t>Повне найменування юридичної особи або прізвище, ім'я та по батькові фізичної особи</w:t>
            </w:r>
          </w:p>
        </w:tc>
        <w:tc>
          <w:tcPr>
            <w:tcW w:w="6803" w:type="dxa"/>
            <w:shd w:val="clear" w:color="auto" w:fill="auto"/>
          </w:tcPr>
          <w:p w:rsidR="007A7910" w:rsidRPr="007A7910" w:rsidRDefault="007A7910" w:rsidP="007A7910">
            <w:pPr>
              <w:rPr>
                <w:szCs w:val="24"/>
                <w:lang w:val="uk-UA" w:eastAsia="uk-UA"/>
              </w:rPr>
            </w:pPr>
            <w:r w:rsidRPr="007A7910">
              <w:rPr>
                <w:szCs w:val="24"/>
                <w:lang w:val="uk-UA" w:eastAsia="uk-UA"/>
              </w:rPr>
              <w:t>ТОВАРИСТВО З ОБМЕЖЕНОЮ ВІДПОВІДАЛЬНІСТЮ "АЙПІО-АУДИТ"</w:t>
            </w:r>
          </w:p>
        </w:tc>
      </w:tr>
      <w:tr w:rsidR="007A7910" w:rsidRPr="007A7910" w:rsidTr="00C040DF">
        <w:tc>
          <w:tcPr>
            <w:tcW w:w="3401" w:type="dxa"/>
            <w:shd w:val="clear" w:color="auto" w:fill="auto"/>
          </w:tcPr>
          <w:p w:rsidR="007A7910" w:rsidRPr="007A7910" w:rsidRDefault="007A7910" w:rsidP="007A7910">
            <w:pPr>
              <w:rPr>
                <w:b/>
                <w:szCs w:val="24"/>
                <w:lang w:val="uk-UA" w:eastAsia="uk-UA"/>
              </w:rPr>
            </w:pPr>
            <w:r w:rsidRPr="007A7910">
              <w:rPr>
                <w:b/>
                <w:szCs w:val="24"/>
                <w:lang w:val="uk-UA" w:eastAsia="uk-UA"/>
              </w:rPr>
              <w:t>Організаційно-правова форма</w:t>
            </w:r>
          </w:p>
        </w:tc>
        <w:tc>
          <w:tcPr>
            <w:tcW w:w="6803" w:type="dxa"/>
            <w:shd w:val="clear" w:color="auto" w:fill="auto"/>
          </w:tcPr>
          <w:p w:rsidR="007A7910" w:rsidRPr="007A7910" w:rsidRDefault="007A7910" w:rsidP="007A7910">
            <w:pPr>
              <w:rPr>
                <w:szCs w:val="24"/>
                <w:lang w:val="uk-UA" w:eastAsia="uk-UA"/>
              </w:rPr>
            </w:pPr>
            <w:r w:rsidRPr="007A7910">
              <w:rPr>
                <w:szCs w:val="24"/>
                <w:lang w:val="uk-UA" w:eastAsia="uk-UA"/>
              </w:rPr>
              <w:t>Товариство з обмеженою вiдповiдальнiстю</w:t>
            </w:r>
          </w:p>
        </w:tc>
      </w:tr>
      <w:tr w:rsidR="007A7910" w:rsidRPr="007A7910" w:rsidTr="00C040DF">
        <w:tc>
          <w:tcPr>
            <w:tcW w:w="3401" w:type="dxa"/>
            <w:shd w:val="clear" w:color="auto" w:fill="auto"/>
          </w:tcPr>
          <w:p w:rsidR="007A7910" w:rsidRPr="007A7910" w:rsidRDefault="007A7910" w:rsidP="007A7910">
            <w:pPr>
              <w:rPr>
                <w:b/>
                <w:szCs w:val="24"/>
                <w:lang w:val="uk-UA" w:eastAsia="uk-UA"/>
              </w:rPr>
            </w:pPr>
            <w:r w:rsidRPr="007A7910">
              <w:rPr>
                <w:b/>
                <w:szCs w:val="24"/>
                <w:lang w:val="uk-UA" w:eastAsia="uk-UA"/>
              </w:rPr>
              <w:t>Ідентифікаційний код юридичної особи</w:t>
            </w:r>
          </w:p>
        </w:tc>
        <w:tc>
          <w:tcPr>
            <w:tcW w:w="6803" w:type="dxa"/>
            <w:shd w:val="clear" w:color="auto" w:fill="auto"/>
          </w:tcPr>
          <w:p w:rsidR="007A7910" w:rsidRPr="007A7910" w:rsidRDefault="007A7910" w:rsidP="007A7910">
            <w:pPr>
              <w:rPr>
                <w:szCs w:val="24"/>
                <w:lang w:val="uk-UA" w:eastAsia="uk-UA"/>
              </w:rPr>
            </w:pPr>
            <w:r w:rsidRPr="007A7910">
              <w:rPr>
                <w:szCs w:val="24"/>
                <w:lang w:val="uk-UA" w:eastAsia="uk-UA"/>
              </w:rPr>
              <w:t>36201704</w:t>
            </w:r>
          </w:p>
        </w:tc>
      </w:tr>
      <w:tr w:rsidR="007A7910" w:rsidRPr="007A7910" w:rsidTr="00C040DF">
        <w:tc>
          <w:tcPr>
            <w:tcW w:w="3401" w:type="dxa"/>
            <w:shd w:val="clear" w:color="auto" w:fill="auto"/>
          </w:tcPr>
          <w:p w:rsidR="007A7910" w:rsidRPr="007A7910" w:rsidRDefault="007A7910" w:rsidP="007A7910">
            <w:pPr>
              <w:rPr>
                <w:b/>
                <w:szCs w:val="24"/>
                <w:lang w:val="uk-UA" w:eastAsia="uk-UA"/>
              </w:rPr>
            </w:pPr>
            <w:r w:rsidRPr="007A7910">
              <w:rPr>
                <w:b/>
                <w:szCs w:val="24"/>
                <w:lang w:val="uk-UA" w:eastAsia="uk-UA"/>
              </w:rPr>
              <w:t>Місцезнаходження</w:t>
            </w:r>
          </w:p>
        </w:tc>
        <w:tc>
          <w:tcPr>
            <w:tcW w:w="6803" w:type="dxa"/>
            <w:shd w:val="clear" w:color="auto" w:fill="auto"/>
          </w:tcPr>
          <w:p w:rsidR="007A7910" w:rsidRPr="007A7910" w:rsidRDefault="007A7910" w:rsidP="007A7910">
            <w:pPr>
              <w:rPr>
                <w:szCs w:val="24"/>
                <w:lang w:val="uk-UA" w:eastAsia="uk-UA"/>
              </w:rPr>
            </w:pPr>
            <w:r w:rsidRPr="007A7910">
              <w:rPr>
                <w:szCs w:val="24"/>
                <w:lang w:val="uk-UA" w:eastAsia="uk-UA"/>
              </w:rPr>
              <w:t>69006 УКРАЇНА д/н місто Запоріжжя ВУЛИЦЯ НЕЗАЛЕЖНОЇ УКРАЇНИ, будинок 6, кімната 40</w:t>
            </w:r>
          </w:p>
        </w:tc>
      </w:tr>
      <w:tr w:rsidR="007A7910" w:rsidRPr="007A7910" w:rsidTr="00C040DF">
        <w:tc>
          <w:tcPr>
            <w:tcW w:w="3401" w:type="dxa"/>
            <w:shd w:val="clear" w:color="auto" w:fill="auto"/>
          </w:tcPr>
          <w:p w:rsidR="007A7910" w:rsidRPr="007A7910" w:rsidRDefault="007A7910" w:rsidP="007A7910">
            <w:pPr>
              <w:rPr>
                <w:b/>
                <w:szCs w:val="24"/>
                <w:lang w:val="uk-UA" w:eastAsia="uk-UA"/>
              </w:rPr>
            </w:pPr>
            <w:r w:rsidRPr="007A7910">
              <w:rPr>
                <w:b/>
                <w:szCs w:val="24"/>
                <w:lang w:val="uk-UA" w:eastAsia="uk-UA"/>
              </w:rPr>
              <w:t>Номер ліцензії або іншого документа на цей вид діяльності</w:t>
            </w:r>
          </w:p>
        </w:tc>
        <w:tc>
          <w:tcPr>
            <w:tcW w:w="6803" w:type="dxa"/>
            <w:shd w:val="clear" w:color="auto" w:fill="auto"/>
          </w:tcPr>
          <w:p w:rsidR="007A7910" w:rsidRPr="007A7910" w:rsidRDefault="007A7910" w:rsidP="007A7910">
            <w:pPr>
              <w:rPr>
                <w:szCs w:val="24"/>
                <w:lang w:val="uk-UA" w:eastAsia="uk-UA"/>
              </w:rPr>
            </w:pPr>
            <w:r w:rsidRPr="007A7910">
              <w:rPr>
                <w:szCs w:val="24"/>
                <w:lang w:val="uk-UA" w:eastAsia="uk-UA"/>
              </w:rPr>
              <w:t>4222</w:t>
            </w:r>
          </w:p>
        </w:tc>
      </w:tr>
      <w:tr w:rsidR="007A7910" w:rsidRPr="007A7910" w:rsidTr="00C040DF">
        <w:tc>
          <w:tcPr>
            <w:tcW w:w="3401" w:type="dxa"/>
            <w:shd w:val="clear" w:color="auto" w:fill="auto"/>
          </w:tcPr>
          <w:p w:rsidR="007A7910" w:rsidRPr="007A7910" w:rsidRDefault="007A7910" w:rsidP="007A7910">
            <w:pPr>
              <w:rPr>
                <w:b/>
                <w:szCs w:val="24"/>
                <w:lang w:val="uk-UA" w:eastAsia="uk-UA"/>
              </w:rPr>
            </w:pPr>
            <w:r w:rsidRPr="007A7910">
              <w:rPr>
                <w:b/>
                <w:szCs w:val="24"/>
                <w:lang w:val="uk-UA" w:eastAsia="uk-UA"/>
              </w:rPr>
              <w:t>Назва державного органу, що видав ліцензію або інший документ</w:t>
            </w:r>
          </w:p>
        </w:tc>
        <w:tc>
          <w:tcPr>
            <w:tcW w:w="6803" w:type="dxa"/>
            <w:shd w:val="clear" w:color="auto" w:fill="auto"/>
          </w:tcPr>
          <w:p w:rsidR="007A7910" w:rsidRPr="007A7910" w:rsidRDefault="007A7910" w:rsidP="007A7910">
            <w:pPr>
              <w:rPr>
                <w:szCs w:val="24"/>
                <w:lang w:val="uk-UA" w:eastAsia="uk-UA"/>
              </w:rPr>
            </w:pPr>
            <w:r w:rsidRPr="007A7910">
              <w:rPr>
                <w:szCs w:val="24"/>
                <w:lang w:val="uk-UA" w:eastAsia="uk-UA"/>
              </w:rPr>
              <w:t>Аудиторська палата України</w:t>
            </w:r>
          </w:p>
        </w:tc>
      </w:tr>
      <w:tr w:rsidR="007A7910" w:rsidRPr="007A7910" w:rsidTr="00C040DF">
        <w:tc>
          <w:tcPr>
            <w:tcW w:w="3401" w:type="dxa"/>
            <w:shd w:val="clear" w:color="auto" w:fill="auto"/>
          </w:tcPr>
          <w:p w:rsidR="007A7910" w:rsidRPr="007A7910" w:rsidRDefault="007A7910" w:rsidP="007A7910">
            <w:pPr>
              <w:rPr>
                <w:b/>
                <w:szCs w:val="24"/>
                <w:lang w:val="uk-UA" w:eastAsia="uk-UA"/>
              </w:rPr>
            </w:pPr>
            <w:r w:rsidRPr="007A7910">
              <w:rPr>
                <w:b/>
                <w:szCs w:val="24"/>
                <w:lang w:val="uk-UA" w:eastAsia="uk-UA"/>
              </w:rPr>
              <w:t>Дата видачі ліцензії або іншого документа</w:t>
            </w:r>
          </w:p>
        </w:tc>
        <w:tc>
          <w:tcPr>
            <w:tcW w:w="6803" w:type="dxa"/>
            <w:shd w:val="clear" w:color="auto" w:fill="auto"/>
          </w:tcPr>
          <w:p w:rsidR="007A7910" w:rsidRPr="007A7910" w:rsidRDefault="007A7910" w:rsidP="007A7910">
            <w:pPr>
              <w:rPr>
                <w:szCs w:val="24"/>
                <w:lang w:val="uk-UA" w:eastAsia="uk-UA"/>
              </w:rPr>
            </w:pPr>
            <w:r w:rsidRPr="007A7910">
              <w:rPr>
                <w:szCs w:val="24"/>
                <w:lang w:val="uk-UA" w:eastAsia="uk-UA"/>
              </w:rPr>
              <w:t>27.11.2008</w:t>
            </w:r>
          </w:p>
        </w:tc>
      </w:tr>
      <w:tr w:rsidR="007A7910" w:rsidRPr="007A7910" w:rsidTr="00C040DF">
        <w:tc>
          <w:tcPr>
            <w:tcW w:w="3401" w:type="dxa"/>
            <w:shd w:val="clear" w:color="auto" w:fill="auto"/>
          </w:tcPr>
          <w:p w:rsidR="007A7910" w:rsidRPr="007A7910" w:rsidRDefault="007A7910" w:rsidP="007A7910">
            <w:pPr>
              <w:rPr>
                <w:b/>
                <w:szCs w:val="24"/>
                <w:lang w:val="uk-UA" w:eastAsia="uk-UA"/>
              </w:rPr>
            </w:pPr>
            <w:r w:rsidRPr="007A7910">
              <w:rPr>
                <w:b/>
                <w:szCs w:val="24"/>
                <w:lang w:val="uk-UA" w:eastAsia="uk-UA"/>
              </w:rPr>
              <w:t>Міжміський код та телефон</w:t>
            </w:r>
          </w:p>
        </w:tc>
        <w:tc>
          <w:tcPr>
            <w:tcW w:w="6803" w:type="dxa"/>
            <w:shd w:val="clear" w:color="auto" w:fill="auto"/>
          </w:tcPr>
          <w:p w:rsidR="007A7910" w:rsidRPr="007A7910" w:rsidRDefault="007A7910" w:rsidP="007A7910">
            <w:pPr>
              <w:rPr>
                <w:szCs w:val="24"/>
                <w:lang w:val="uk-UA" w:eastAsia="uk-UA"/>
              </w:rPr>
            </w:pPr>
            <w:r w:rsidRPr="007A7910">
              <w:rPr>
                <w:szCs w:val="24"/>
                <w:lang w:val="uk-UA" w:eastAsia="uk-UA"/>
              </w:rPr>
              <w:t>061-222-11-40</w:t>
            </w:r>
          </w:p>
        </w:tc>
      </w:tr>
      <w:tr w:rsidR="007A7910" w:rsidRPr="007A7910" w:rsidTr="00C040DF">
        <w:tc>
          <w:tcPr>
            <w:tcW w:w="3401" w:type="dxa"/>
            <w:shd w:val="clear" w:color="auto" w:fill="auto"/>
          </w:tcPr>
          <w:p w:rsidR="007A7910" w:rsidRPr="007A7910" w:rsidRDefault="007A7910" w:rsidP="007A7910">
            <w:pPr>
              <w:rPr>
                <w:b/>
                <w:szCs w:val="24"/>
                <w:lang w:val="uk-UA" w:eastAsia="uk-UA"/>
              </w:rPr>
            </w:pPr>
            <w:r w:rsidRPr="007A7910">
              <w:rPr>
                <w:b/>
                <w:szCs w:val="24"/>
                <w:lang w:val="uk-UA" w:eastAsia="uk-UA"/>
              </w:rPr>
              <w:t>Факс</w:t>
            </w:r>
          </w:p>
        </w:tc>
        <w:tc>
          <w:tcPr>
            <w:tcW w:w="6803" w:type="dxa"/>
            <w:shd w:val="clear" w:color="auto" w:fill="auto"/>
          </w:tcPr>
          <w:p w:rsidR="007A7910" w:rsidRPr="007A7910" w:rsidRDefault="007A7910" w:rsidP="007A7910">
            <w:pPr>
              <w:rPr>
                <w:szCs w:val="24"/>
                <w:lang w:val="uk-UA" w:eastAsia="uk-UA"/>
              </w:rPr>
            </w:pPr>
            <w:r w:rsidRPr="007A7910">
              <w:rPr>
                <w:szCs w:val="24"/>
                <w:lang w:val="uk-UA" w:eastAsia="uk-UA"/>
              </w:rPr>
              <w:t>061-222-11-40</w:t>
            </w:r>
          </w:p>
        </w:tc>
      </w:tr>
      <w:tr w:rsidR="007A7910" w:rsidRPr="007A7910" w:rsidTr="00C040DF">
        <w:tc>
          <w:tcPr>
            <w:tcW w:w="3401" w:type="dxa"/>
            <w:shd w:val="clear" w:color="auto" w:fill="auto"/>
          </w:tcPr>
          <w:p w:rsidR="007A7910" w:rsidRPr="007A7910" w:rsidRDefault="007A7910" w:rsidP="007A7910">
            <w:pPr>
              <w:rPr>
                <w:b/>
                <w:szCs w:val="24"/>
                <w:lang w:val="uk-UA" w:eastAsia="uk-UA"/>
              </w:rPr>
            </w:pPr>
            <w:r w:rsidRPr="007A7910">
              <w:rPr>
                <w:b/>
                <w:szCs w:val="24"/>
                <w:lang w:val="uk-UA" w:eastAsia="uk-UA"/>
              </w:rPr>
              <w:t>Вид діяльності</w:t>
            </w:r>
          </w:p>
        </w:tc>
        <w:tc>
          <w:tcPr>
            <w:tcW w:w="6803" w:type="dxa"/>
            <w:shd w:val="clear" w:color="auto" w:fill="auto"/>
          </w:tcPr>
          <w:p w:rsidR="007A7910" w:rsidRPr="007A7910" w:rsidRDefault="007A7910" w:rsidP="007A7910">
            <w:pPr>
              <w:rPr>
                <w:szCs w:val="24"/>
                <w:lang w:val="uk-UA" w:eastAsia="uk-UA"/>
              </w:rPr>
            </w:pPr>
            <w:r w:rsidRPr="007A7910">
              <w:rPr>
                <w:szCs w:val="24"/>
                <w:lang w:val="uk-UA" w:eastAsia="uk-UA"/>
              </w:rPr>
              <w:t>Аудитор (аудиторськa фiрмa), якa надає аудиторськi послуги емiтенту</w:t>
            </w:r>
          </w:p>
        </w:tc>
      </w:tr>
      <w:tr w:rsidR="007A7910" w:rsidRPr="007A7910" w:rsidTr="00C040DF">
        <w:tc>
          <w:tcPr>
            <w:tcW w:w="3401" w:type="dxa"/>
            <w:shd w:val="clear" w:color="auto" w:fill="auto"/>
          </w:tcPr>
          <w:p w:rsidR="007A7910" w:rsidRPr="007A7910" w:rsidRDefault="007A7910" w:rsidP="007A7910">
            <w:pPr>
              <w:rPr>
                <w:b/>
                <w:szCs w:val="24"/>
                <w:lang w:val="uk-UA" w:eastAsia="uk-UA"/>
              </w:rPr>
            </w:pPr>
            <w:r w:rsidRPr="007A7910">
              <w:rPr>
                <w:b/>
                <w:szCs w:val="24"/>
                <w:lang w:val="uk-UA" w:eastAsia="uk-UA"/>
              </w:rPr>
              <w:lastRenderedPageBreak/>
              <w:t>Опис</w:t>
            </w:r>
          </w:p>
        </w:tc>
        <w:tc>
          <w:tcPr>
            <w:tcW w:w="6803" w:type="dxa"/>
            <w:shd w:val="clear" w:color="auto" w:fill="auto"/>
          </w:tcPr>
          <w:p w:rsidR="007A7910" w:rsidRPr="007A7910" w:rsidRDefault="007A7910" w:rsidP="007A7910">
            <w:pPr>
              <w:rPr>
                <w:szCs w:val="24"/>
                <w:lang w:val="uk-UA" w:eastAsia="uk-UA"/>
              </w:rPr>
            </w:pPr>
            <w:r w:rsidRPr="007A7910">
              <w:rPr>
                <w:szCs w:val="24"/>
                <w:lang w:val="uk-UA" w:eastAsia="uk-UA"/>
              </w:rPr>
              <w:t>Особа надає аудиторські послуги щодо аудиту звіту про корпоративне управління.</w:t>
            </w:r>
          </w:p>
        </w:tc>
      </w:tr>
    </w:tbl>
    <w:p w:rsidR="007A7910" w:rsidRPr="007A7910" w:rsidRDefault="007A7910" w:rsidP="007A7910">
      <w:pPr>
        <w:spacing w:after="0" w:line="240" w:lineRule="auto"/>
        <w:rPr>
          <w:rFonts w:ascii="Times New Roman" w:eastAsia="Times New Roman" w:hAnsi="Times New Roman" w:cs="Times New Roman"/>
          <w:sz w:val="20"/>
          <w:szCs w:val="24"/>
          <w:lang w:val="uk-UA" w:eastAsia="uk-UA"/>
        </w:rPr>
      </w:pPr>
    </w:p>
    <w:p w:rsidR="007A7910" w:rsidRPr="007A7910" w:rsidRDefault="007A7910" w:rsidP="007A7910">
      <w:pPr>
        <w:spacing w:after="0" w:line="240" w:lineRule="auto"/>
        <w:rPr>
          <w:rFonts w:ascii="Times New Roman" w:eastAsia="Times New Roman" w:hAnsi="Times New Roman" w:cs="Times New Roman"/>
          <w:sz w:val="20"/>
          <w:szCs w:val="24"/>
          <w:lang w:val="uk-UA" w:eastAsia="uk-UA"/>
        </w:rPr>
      </w:pPr>
    </w:p>
    <w:tbl>
      <w:tblPr>
        <w:tblStyle w:val="a3"/>
        <w:tblW w:w="5000" w:type="pct"/>
        <w:tblLook w:val="04A0" w:firstRow="1" w:lastRow="0" w:firstColumn="1" w:lastColumn="0" w:noHBand="0" w:noVBand="1"/>
      </w:tblPr>
      <w:tblGrid>
        <w:gridCol w:w="3386"/>
        <w:gridCol w:w="6752"/>
      </w:tblGrid>
      <w:tr w:rsidR="007A7910" w:rsidRPr="007A7910" w:rsidTr="00C040DF">
        <w:tc>
          <w:tcPr>
            <w:tcW w:w="3401" w:type="dxa"/>
            <w:shd w:val="clear" w:color="auto" w:fill="auto"/>
          </w:tcPr>
          <w:p w:rsidR="007A7910" w:rsidRPr="007A7910" w:rsidRDefault="007A7910" w:rsidP="007A7910">
            <w:pPr>
              <w:rPr>
                <w:b/>
                <w:szCs w:val="24"/>
                <w:lang w:val="uk-UA" w:eastAsia="uk-UA"/>
              </w:rPr>
            </w:pPr>
            <w:r w:rsidRPr="007A7910">
              <w:rPr>
                <w:b/>
                <w:szCs w:val="24"/>
                <w:lang w:val="uk-UA" w:eastAsia="uk-UA"/>
              </w:rPr>
              <w:t>Повне найменування юридичної особи або прізвище, ім'я та по батькові фізичної особи</w:t>
            </w:r>
          </w:p>
        </w:tc>
        <w:tc>
          <w:tcPr>
            <w:tcW w:w="6803" w:type="dxa"/>
            <w:shd w:val="clear" w:color="auto" w:fill="auto"/>
          </w:tcPr>
          <w:p w:rsidR="007A7910" w:rsidRPr="007A7910" w:rsidRDefault="007A7910" w:rsidP="007A7910">
            <w:pPr>
              <w:rPr>
                <w:szCs w:val="24"/>
                <w:lang w:val="uk-UA" w:eastAsia="uk-UA"/>
              </w:rPr>
            </w:pPr>
            <w:r w:rsidRPr="007A7910">
              <w:rPr>
                <w:szCs w:val="24"/>
                <w:lang w:val="uk-UA" w:eastAsia="uk-UA"/>
              </w:rPr>
              <w:t>ДУ "Агентство з розвитку інфраструктури фондового ринку України"</w:t>
            </w:r>
          </w:p>
        </w:tc>
      </w:tr>
      <w:tr w:rsidR="007A7910" w:rsidRPr="007A7910" w:rsidTr="00C040DF">
        <w:tc>
          <w:tcPr>
            <w:tcW w:w="3401" w:type="dxa"/>
            <w:shd w:val="clear" w:color="auto" w:fill="auto"/>
          </w:tcPr>
          <w:p w:rsidR="007A7910" w:rsidRPr="007A7910" w:rsidRDefault="007A7910" w:rsidP="007A7910">
            <w:pPr>
              <w:rPr>
                <w:b/>
                <w:szCs w:val="24"/>
                <w:lang w:val="uk-UA" w:eastAsia="uk-UA"/>
              </w:rPr>
            </w:pPr>
            <w:r w:rsidRPr="007A7910">
              <w:rPr>
                <w:b/>
                <w:szCs w:val="24"/>
                <w:lang w:val="uk-UA" w:eastAsia="uk-UA"/>
              </w:rPr>
              <w:t>Організаційно-правова форма</w:t>
            </w:r>
          </w:p>
        </w:tc>
        <w:tc>
          <w:tcPr>
            <w:tcW w:w="6803" w:type="dxa"/>
            <w:shd w:val="clear" w:color="auto" w:fill="auto"/>
          </w:tcPr>
          <w:p w:rsidR="007A7910" w:rsidRPr="007A7910" w:rsidRDefault="007A7910" w:rsidP="007A7910">
            <w:pPr>
              <w:rPr>
                <w:szCs w:val="24"/>
                <w:lang w:val="uk-UA" w:eastAsia="uk-UA"/>
              </w:rPr>
            </w:pPr>
            <w:r w:rsidRPr="007A7910">
              <w:rPr>
                <w:szCs w:val="24"/>
                <w:lang w:val="uk-UA" w:eastAsia="uk-UA"/>
              </w:rPr>
              <w:t>Державна органiзацiя (установа, заклад)</w:t>
            </w:r>
          </w:p>
        </w:tc>
      </w:tr>
      <w:tr w:rsidR="007A7910" w:rsidRPr="007A7910" w:rsidTr="00C040DF">
        <w:tc>
          <w:tcPr>
            <w:tcW w:w="3401" w:type="dxa"/>
            <w:shd w:val="clear" w:color="auto" w:fill="auto"/>
          </w:tcPr>
          <w:p w:rsidR="007A7910" w:rsidRPr="007A7910" w:rsidRDefault="007A7910" w:rsidP="007A7910">
            <w:pPr>
              <w:rPr>
                <w:b/>
                <w:szCs w:val="24"/>
                <w:lang w:val="uk-UA" w:eastAsia="uk-UA"/>
              </w:rPr>
            </w:pPr>
            <w:r w:rsidRPr="007A7910">
              <w:rPr>
                <w:b/>
                <w:szCs w:val="24"/>
                <w:lang w:val="uk-UA" w:eastAsia="uk-UA"/>
              </w:rPr>
              <w:t>Ідентифікаційний код юридичної особи</w:t>
            </w:r>
          </w:p>
        </w:tc>
        <w:tc>
          <w:tcPr>
            <w:tcW w:w="6803" w:type="dxa"/>
            <w:shd w:val="clear" w:color="auto" w:fill="auto"/>
          </w:tcPr>
          <w:p w:rsidR="007A7910" w:rsidRPr="007A7910" w:rsidRDefault="007A7910" w:rsidP="007A7910">
            <w:pPr>
              <w:rPr>
                <w:szCs w:val="24"/>
                <w:lang w:val="uk-UA" w:eastAsia="uk-UA"/>
              </w:rPr>
            </w:pPr>
            <w:r w:rsidRPr="007A7910">
              <w:rPr>
                <w:szCs w:val="24"/>
                <w:lang w:val="uk-UA" w:eastAsia="uk-UA"/>
              </w:rPr>
              <w:t>21676262</w:t>
            </w:r>
          </w:p>
        </w:tc>
      </w:tr>
      <w:tr w:rsidR="007A7910" w:rsidRPr="007A7910" w:rsidTr="00C040DF">
        <w:tc>
          <w:tcPr>
            <w:tcW w:w="3401" w:type="dxa"/>
            <w:shd w:val="clear" w:color="auto" w:fill="auto"/>
          </w:tcPr>
          <w:p w:rsidR="007A7910" w:rsidRPr="007A7910" w:rsidRDefault="007A7910" w:rsidP="007A7910">
            <w:pPr>
              <w:rPr>
                <w:b/>
                <w:szCs w:val="24"/>
                <w:lang w:val="uk-UA" w:eastAsia="uk-UA"/>
              </w:rPr>
            </w:pPr>
            <w:r w:rsidRPr="007A7910">
              <w:rPr>
                <w:b/>
                <w:szCs w:val="24"/>
                <w:lang w:val="uk-UA" w:eastAsia="uk-UA"/>
              </w:rPr>
              <w:t>Місцезнаходження</w:t>
            </w:r>
          </w:p>
        </w:tc>
        <w:tc>
          <w:tcPr>
            <w:tcW w:w="6803" w:type="dxa"/>
            <w:shd w:val="clear" w:color="auto" w:fill="auto"/>
          </w:tcPr>
          <w:p w:rsidR="007A7910" w:rsidRPr="007A7910" w:rsidRDefault="007A7910" w:rsidP="007A7910">
            <w:pPr>
              <w:rPr>
                <w:szCs w:val="24"/>
                <w:lang w:val="uk-UA" w:eastAsia="uk-UA"/>
              </w:rPr>
            </w:pPr>
            <w:r w:rsidRPr="007A7910">
              <w:rPr>
                <w:szCs w:val="24"/>
                <w:lang w:val="uk-UA" w:eastAsia="uk-UA"/>
              </w:rPr>
              <w:t>01001 УКРАЇНА д/н м.Київ вул.Грінченка Бориса, будинок 3, поверх 5</w:t>
            </w:r>
          </w:p>
        </w:tc>
      </w:tr>
      <w:tr w:rsidR="007A7910" w:rsidRPr="007A7910" w:rsidTr="00C040DF">
        <w:tc>
          <w:tcPr>
            <w:tcW w:w="3401" w:type="dxa"/>
            <w:shd w:val="clear" w:color="auto" w:fill="auto"/>
          </w:tcPr>
          <w:p w:rsidR="007A7910" w:rsidRPr="007A7910" w:rsidRDefault="007A7910" w:rsidP="007A7910">
            <w:pPr>
              <w:rPr>
                <w:b/>
                <w:szCs w:val="24"/>
                <w:lang w:val="uk-UA" w:eastAsia="uk-UA"/>
              </w:rPr>
            </w:pPr>
            <w:r w:rsidRPr="007A7910">
              <w:rPr>
                <w:b/>
                <w:szCs w:val="24"/>
                <w:lang w:val="uk-UA" w:eastAsia="uk-UA"/>
              </w:rPr>
              <w:t>Номер ліцензії або іншого документа на цей вид діяльності</w:t>
            </w:r>
          </w:p>
        </w:tc>
        <w:tc>
          <w:tcPr>
            <w:tcW w:w="6803" w:type="dxa"/>
            <w:shd w:val="clear" w:color="auto" w:fill="auto"/>
          </w:tcPr>
          <w:p w:rsidR="007A7910" w:rsidRPr="007A7910" w:rsidRDefault="007A7910" w:rsidP="007A7910">
            <w:pPr>
              <w:rPr>
                <w:szCs w:val="24"/>
                <w:lang w:val="uk-UA" w:eastAsia="uk-UA"/>
              </w:rPr>
            </w:pPr>
            <w:r w:rsidRPr="007A7910">
              <w:rPr>
                <w:szCs w:val="24"/>
                <w:lang w:val="uk-UA" w:eastAsia="uk-UA"/>
              </w:rPr>
              <w:t>DR/00002/ARM</w:t>
            </w:r>
          </w:p>
        </w:tc>
      </w:tr>
      <w:tr w:rsidR="007A7910" w:rsidRPr="007A7910" w:rsidTr="00C040DF">
        <w:tc>
          <w:tcPr>
            <w:tcW w:w="3401" w:type="dxa"/>
            <w:shd w:val="clear" w:color="auto" w:fill="auto"/>
          </w:tcPr>
          <w:p w:rsidR="007A7910" w:rsidRPr="007A7910" w:rsidRDefault="007A7910" w:rsidP="007A7910">
            <w:pPr>
              <w:rPr>
                <w:b/>
                <w:szCs w:val="24"/>
                <w:lang w:val="uk-UA" w:eastAsia="uk-UA"/>
              </w:rPr>
            </w:pPr>
            <w:r w:rsidRPr="007A7910">
              <w:rPr>
                <w:b/>
                <w:szCs w:val="24"/>
                <w:lang w:val="uk-UA" w:eastAsia="uk-UA"/>
              </w:rPr>
              <w:t>Назва державного органу, що видав ліцензію або інший документ</w:t>
            </w:r>
          </w:p>
        </w:tc>
        <w:tc>
          <w:tcPr>
            <w:tcW w:w="6803" w:type="dxa"/>
            <w:shd w:val="clear" w:color="auto" w:fill="auto"/>
          </w:tcPr>
          <w:p w:rsidR="007A7910" w:rsidRPr="007A7910" w:rsidRDefault="007A7910" w:rsidP="007A7910">
            <w:pPr>
              <w:rPr>
                <w:szCs w:val="24"/>
                <w:lang w:val="uk-UA" w:eastAsia="uk-UA"/>
              </w:rPr>
            </w:pPr>
            <w:r w:rsidRPr="007A7910">
              <w:rPr>
                <w:szCs w:val="24"/>
                <w:lang w:val="uk-UA" w:eastAsia="uk-UA"/>
              </w:rPr>
              <w:t>НКЦПФР</w:t>
            </w:r>
          </w:p>
        </w:tc>
      </w:tr>
      <w:tr w:rsidR="007A7910" w:rsidRPr="007A7910" w:rsidTr="00C040DF">
        <w:tc>
          <w:tcPr>
            <w:tcW w:w="3401" w:type="dxa"/>
            <w:shd w:val="clear" w:color="auto" w:fill="auto"/>
          </w:tcPr>
          <w:p w:rsidR="007A7910" w:rsidRPr="007A7910" w:rsidRDefault="007A7910" w:rsidP="007A7910">
            <w:pPr>
              <w:rPr>
                <w:b/>
                <w:szCs w:val="24"/>
                <w:lang w:val="uk-UA" w:eastAsia="uk-UA"/>
              </w:rPr>
            </w:pPr>
            <w:r w:rsidRPr="007A7910">
              <w:rPr>
                <w:b/>
                <w:szCs w:val="24"/>
                <w:lang w:val="uk-UA" w:eastAsia="uk-UA"/>
              </w:rPr>
              <w:t>Дата видачі ліцензії або іншого документа</w:t>
            </w:r>
          </w:p>
        </w:tc>
        <w:tc>
          <w:tcPr>
            <w:tcW w:w="6803" w:type="dxa"/>
            <w:shd w:val="clear" w:color="auto" w:fill="auto"/>
          </w:tcPr>
          <w:p w:rsidR="007A7910" w:rsidRPr="007A7910" w:rsidRDefault="007A7910" w:rsidP="007A7910">
            <w:pPr>
              <w:rPr>
                <w:szCs w:val="24"/>
                <w:lang w:val="uk-UA" w:eastAsia="uk-UA"/>
              </w:rPr>
            </w:pPr>
            <w:r w:rsidRPr="007A7910">
              <w:rPr>
                <w:szCs w:val="24"/>
                <w:lang w:val="uk-UA" w:eastAsia="uk-UA"/>
              </w:rPr>
              <w:t>18.02.2019</w:t>
            </w:r>
          </w:p>
        </w:tc>
      </w:tr>
      <w:tr w:rsidR="007A7910" w:rsidRPr="007A7910" w:rsidTr="00C040DF">
        <w:tc>
          <w:tcPr>
            <w:tcW w:w="3401" w:type="dxa"/>
            <w:shd w:val="clear" w:color="auto" w:fill="auto"/>
          </w:tcPr>
          <w:p w:rsidR="007A7910" w:rsidRPr="007A7910" w:rsidRDefault="007A7910" w:rsidP="007A7910">
            <w:pPr>
              <w:rPr>
                <w:b/>
                <w:szCs w:val="24"/>
                <w:lang w:val="uk-UA" w:eastAsia="uk-UA"/>
              </w:rPr>
            </w:pPr>
            <w:r w:rsidRPr="007A7910">
              <w:rPr>
                <w:b/>
                <w:szCs w:val="24"/>
                <w:lang w:val="uk-UA" w:eastAsia="uk-UA"/>
              </w:rPr>
              <w:t>Міжміський код та телефон</w:t>
            </w:r>
          </w:p>
        </w:tc>
        <w:tc>
          <w:tcPr>
            <w:tcW w:w="6803" w:type="dxa"/>
            <w:shd w:val="clear" w:color="auto" w:fill="auto"/>
          </w:tcPr>
          <w:p w:rsidR="007A7910" w:rsidRPr="007A7910" w:rsidRDefault="007A7910" w:rsidP="007A7910">
            <w:pPr>
              <w:rPr>
                <w:szCs w:val="24"/>
                <w:lang w:val="uk-UA" w:eastAsia="uk-UA"/>
              </w:rPr>
            </w:pPr>
            <w:r w:rsidRPr="007A7910">
              <w:rPr>
                <w:szCs w:val="24"/>
                <w:lang w:val="uk-UA" w:eastAsia="uk-UA"/>
              </w:rPr>
              <w:t>(044) 287-56-70</w:t>
            </w:r>
          </w:p>
        </w:tc>
      </w:tr>
      <w:tr w:rsidR="007A7910" w:rsidRPr="007A7910" w:rsidTr="00C040DF">
        <w:tc>
          <w:tcPr>
            <w:tcW w:w="3401" w:type="dxa"/>
            <w:shd w:val="clear" w:color="auto" w:fill="auto"/>
          </w:tcPr>
          <w:p w:rsidR="007A7910" w:rsidRPr="007A7910" w:rsidRDefault="007A7910" w:rsidP="007A7910">
            <w:pPr>
              <w:rPr>
                <w:b/>
                <w:szCs w:val="24"/>
                <w:lang w:val="uk-UA" w:eastAsia="uk-UA"/>
              </w:rPr>
            </w:pPr>
            <w:r w:rsidRPr="007A7910">
              <w:rPr>
                <w:b/>
                <w:szCs w:val="24"/>
                <w:lang w:val="uk-UA" w:eastAsia="uk-UA"/>
              </w:rPr>
              <w:t>Факс</w:t>
            </w:r>
          </w:p>
        </w:tc>
        <w:tc>
          <w:tcPr>
            <w:tcW w:w="6803" w:type="dxa"/>
            <w:shd w:val="clear" w:color="auto" w:fill="auto"/>
          </w:tcPr>
          <w:p w:rsidR="007A7910" w:rsidRPr="007A7910" w:rsidRDefault="007A7910" w:rsidP="007A7910">
            <w:pPr>
              <w:rPr>
                <w:szCs w:val="24"/>
                <w:lang w:val="uk-UA" w:eastAsia="uk-UA"/>
              </w:rPr>
            </w:pPr>
            <w:r w:rsidRPr="007A7910">
              <w:rPr>
                <w:szCs w:val="24"/>
                <w:lang w:val="uk-UA" w:eastAsia="uk-UA"/>
              </w:rPr>
              <w:t>(044) 287-56-73</w:t>
            </w:r>
          </w:p>
        </w:tc>
      </w:tr>
      <w:tr w:rsidR="007A7910" w:rsidRPr="007A7910" w:rsidTr="00C040DF">
        <w:tc>
          <w:tcPr>
            <w:tcW w:w="3401" w:type="dxa"/>
            <w:shd w:val="clear" w:color="auto" w:fill="auto"/>
          </w:tcPr>
          <w:p w:rsidR="007A7910" w:rsidRPr="007A7910" w:rsidRDefault="007A7910" w:rsidP="007A7910">
            <w:pPr>
              <w:rPr>
                <w:b/>
                <w:szCs w:val="24"/>
                <w:lang w:val="uk-UA" w:eastAsia="uk-UA"/>
              </w:rPr>
            </w:pPr>
            <w:r w:rsidRPr="007A7910">
              <w:rPr>
                <w:b/>
                <w:szCs w:val="24"/>
                <w:lang w:val="uk-UA" w:eastAsia="uk-UA"/>
              </w:rPr>
              <w:t>Вид діяльності</w:t>
            </w:r>
          </w:p>
        </w:tc>
        <w:tc>
          <w:tcPr>
            <w:tcW w:w="6803" w:type="dxa"/>
            <w:shd w:val="clear" w:color="auto" w:fill="auto"/>
          </w:tcPr>
          <w:p w:rsidR="007A7910" w:rsidRPr="007A7910" w:rsidRDefault="007A7910" w:rsidP="007A7910">
            <w:pPr>
              <w:rPr>
                <w:szCs w:val="24"/>
                <w:lang w:val="uk-UA" w:eastAsia="uk-UA"/>
              </w:rPr>
            </w:pPr>
            <w:r w:rsidRPr="007A7910">
              <w:rPr>
                <w:szCs w:val="24"/>
                <w:lang w:val="uk-UA" w:eastAsia="uk-UA"/>
              </w:rPr>
              <w:t>Діяльність з подання звітності та/або адміністративних даних до НКЦПФР</w:t>
            </w:r>
          </w:p>
        </w:tc>
      </w:tr>
      <w:tr w:rsidR="007A7910" w:rsidRPr="007A7910" w:rsidTr="00C040DF">
        <w:tc>
          <w:tcPr>
            <w:tcW w:w="3401" w:type="dxa"/>
            <w:shd w:val="clear" w:color="auto" w:fill="auto"/>
          </w:tcPr>
          <w:p w:rsidR="007A7910" w:rsidRPr="007A7910" w:rsidRDefault="007A7910" w:rsidP="007A7910">
            <w:pPr>
              <w:rPr>
                <w:b/>
                <w:szCs w:val="24"/>
                <w:lang w:val="uk-UA" w:eastAsia="uk-UA"/>
              </w:rPr>
            </w:pPr>
            <w:r w:rsidRPr="007A7910">
              <w:rPr>
                <w:b/>
                <w:szCs w:val="24"/>
                <w:lang w:val="uk-UA" w:eastAsia="uk-UA"/>
              </w:rPr>
              <w:t>Опис</w:t>
            </w:r>
          </w:p>
        </w:tc>
        <w:tc>
          <w:tcPr>
            <w:tcW w:w="6803" w:type="dxa"/>
            <w:shd w:val="clear" w:color="auto" w:fill="auto"/>
          </w:tcPr>
          <w:p w:rsidR="007A7910" w:rsidRPr="007A7910" w:rsidRDefault="007A7910" w:rsidP="007A7910">
            <w:pPr>
              <w:rPr>
                <w:szCs w:val="24"/>
                <w:lang w:val="uk-UA" w:eastAsia="uk-UA"/>
              </w:rPr>
            </w:pPr>
            <w:r w:rsidRPr="007A7910">
              <w:rPr>
                <w:szCs w:val="24"/>
                <w:lang w:val="uk-UA" w:eastAsia="uk-UA"/>
              </w:rPr>
              <w:t>Подання звітності до НКЦПФР</w:t>
            </w:r>
          </w:p>
        </w:tc>
      </w:tr>
    </w:tbl>
    <w:p w:rsidR="007A7910" w:rsidRPr="007A7910" w:rsidRDefault="007A7910" w:rsidP="007A7910">
      <w:pPr>
        <w:spacing w:after="0" w:line="240" w:lineRule="auto"/>
        <w:rPr>
          <w:rFonts w:ascii="Times New Roman" w:eastAsia="Times New Roman" w:hAnsi="Times New Roman" w:cs="Times New Roman"/>
          <w:sz w:val="20"/>
          <w:szCs w:val="24"/>
          <w:lang w:val="uk-UA" w:eastAsia="uk-UA"/>
        </w:rPr>
      </w:pPr>
    </w:p>
    <w:p w:rsidR="007A7910" w:rsidRPr="007A7910" w:rsidRDefault="007A7910" w:rsidP="007A7910">
      <w:pPr>
        <w:spacing w:after="0" w:line="240" w:lineRule="auto"/>
        <w:rPr>
          <w:rFonts w:ascii="Times New Roman" w:eastAsia="Times New Roman" w:hAnsi="Times New Roman" w:cs="Times New Roman"/>
          <w:sz w:val="20"/>
          <w:szCs w:val="24"/>
          <w:lang w:val="uk-UA" w:eastAsia="uk-UA"/>
        </w:rPr>
      </w:pPr>
    </w:p>
    <w:tbl>
      <w:tblPr>
        <w:tblStyle w:val="a3"/>
        <w:tblW w:w="5000" w:type="pct"/>
        <w:tblLook w:val="04A0" w:firstRow="1" w:lastRow="0" w:firstColumn="1" w:lastColumn="0" w:noHBand="0" w:noVBand="1"/>
      </w:tblPr>
      <w:tblGrid>
        <w:gridCol w:w="3386"/>
        <w:gridCol w:w="6752"/>
      </w:tblGrid>
      <w:tr w:rsidR="007A7910" w:rsidRPr="007A7910" w:rsidTr="00C040DF">
        <w:tc>
          <w:tcPr>
            <w:tcW w:w="3401" w:type="dxa"/>
            <w:shd w:val="clear" w:color="auto" w:fill="auto"/>
          </w:tcPr>
          <w:p w:rsidR="007A7910" w:rsidRPr="007A7910" w:rsidRDefault="007A7910" w:rsidP="007A7910">
            <w:pPr>
              <w:rPr>
                <w:b/>
                <w:szCs w:val="24"/>
                <w:lang w:val="uk-UA" w:eastAsia="uk-UA"/>
              </w:rPr>
            </w:pPr>
            <w:r w:rsidRPr="007A7910">
              <w:rPr>
                <w:b/>
                <w:szCs w:val="24"/>
                <w:lang w:val="uk-UA" w:eastAsia="uk-UA"/>
              </w:rPr>
              <w:t>Повне найменування юридичної особи або прізвище, ім'я та по батькові фізичної особи</w:t>
            </w:r>
          </w:p>
        </w:tc>
        <w:tc>
          <w:tcPr>
            <w:tcW w:w="6803" w:type="dxa"/>
            <w:shd w:val="clear" w:color="auto" w:fill="auto"/>
          </w:tcPr>
          <w:p w:rsidR="007A7910" w:rsidRPr="007A7910" w:rsidRDefault="007A7910" w:rsidP="007A7910">
            <w:pPr>
              <w:rPr>
                <w:szCs w:val="24"/>
                <w:lang w:val="uk-UA" w:eastAsia="uk-UA"/>
              </w:rPr>
            </w:pPr>
            <w:r w:rsidRPr="007A7910">
              <w:rPr>
                <w:szCs w:val="24"/>
                <w:lang w:val="uk-UA" w:eastAsia="uk-UA"/>
              </w:rPr>
              <w:t>ДУ "Агентство з розвитку інфраструктури фондового ринку України"</w:t>
            </w:r>
          </w:p>
        </w:tc>
      </w:tr>
      <w:tr w:rsidR="007A7910" w:rsidRPr="007A7910" w:rsidTr="00C040DF">
        <w:tc>
          <w:tcPr>
            <w:tcW w:w="3401" w:type="dxa"/>
            <w:shd w:val="clear" w:color="auto" w:fill="auto"/>
          </w:tcPr>
          <w:p w:rsidR="007A7910" w:rsidRPr="007A7910" w:rsidRDefault="007A7910" w:rsidP="007A7910">
            <w:pPr>
              <w:rPr>
                <w:b/>
                <w:szCs w:val="24"/>
                <w:lang w:val="uk-UA" w:eastAsia="uk-UA"/>
              </w:rPr>
            </w:pPr>
            <w:r w:rsidRPr="007A7910">
              <w:rPr>
                <w:b/>
                <w:szCs w:val="24"/>
                <w:lang w:val="uk-UA" w:eastAsia="uk-UA"/>
              </w:rPr>
              <w:t>Організаційно-правова форма</w:t>
            </w:r>
          </w:p>
        </w:tc>
        <w:tc>
          <w:tcPr>
            <w:tcW w:w="6803" w:type="dxa"/>
            <w:shd w:val="clear" w:color="auto" w:fill="auto"/>
          </w:tcPr>
          <w:p w:rsidR="007A7910" w:rsidRPr="007A7910" w:rsidRDefault="007A7910" w:rsidP="007A7910">
            <w:pPr>
              <w:rPr>
                <w:szCs w:val="24"/>
                <w:lang w:val="uk-UA" w:eastAsia="uk-UA"/>
              </w:rPr>
            </w:pPr>
            <w:r w:rsidRPr="007A7910">
              <w:rPr>
                <w:szCs w:val="24"/>
                <w:lang w:val="uk-UA" w:eastAsia="uk-UA"/>
              </w:rPr>
              <w:t>Державна органiзацiя (установа, заклад)</w:t>
            </w:r>
          </w:p>
        </w:tc>
      </w:tr>
      <w:tr w:rsidR="007A7910" w:rsidRPr="007A7910" w:rsidTr="00C040DF">
        <w:tc>
          <w:tcPr>
            <w:tcW w:w="3401" w:type="dxa"/>
            <w:shd w:val="clear" w:color="auto" w:fill="auto"/>
          </w:tcPr>
          <w:p w:rsidR="007A7910" w:rsidRPr="007A7910" w:rsidRDefault="007A7910" w:rsidP="007A7910">
            <w:pPr>
              <w:rPr>
                <w:b/>
                <w:szCs w:val="24"/>
                <w:lang w:val="uk-UA" w:eastAsia="uk-UA"/>
              </w:rPr>
            </w:pPr>
            <w:r w:rsidRPr="007A7910">
              <w:rPr>
                <w:b/>
                <w:szCs w:val="24"/>
                <w:lang w:val="uk-UA" w:eastAsia="uk-UA"/>
              </w:rPr>
              <w:t>Ідентифікаційний код юридичної особи</w:t>
            </w:r>
          </w:p>
        </w:tc>
        <w:tc>
          <w:tcPr>
            <w:tcW w:w="6803" w:type="dxa"/>
            <w:shd w:val="clear" w:color="auto" w:fill="auto"/>
          </w:tcPr>
          <w:p w:rsidR="007A7910" w:rsidRPr="007A7910" w:rsidRDefault="007A7910" w:rsidP="007A7910">
            <w:pPr>
              <w:rPr>
                <w:szCs w:val="24"/>
                <w:lang w:val="uk-UA" w:eastAsia="uk-UA"/>
              </w:rPr>
            </w:pPr>
            <w:r w:rsidRPr="007A7910">
              <w:rPr>
                <w:szCs w:val="24"/>
                <w:lang w:val="uk-UA" w:eastAsia="uk-UA"/>
              </w:rPr>
              <w:t>21676262</w:t>
            </w:r>
          </w:p>
        </w:tc>
      </w:tr>
      <w:tr w:rsidR="007A7910" w:rsidRPr="007A7910" w:rsidTr="00C040DF">
        <w:tc>
          <w:tcPr>
            <w:tcW w:w="3401" w:type="dxa"/>
            <w:shd w:val="clear" w:color="auto" w:fill="auto"/>
          </w:tcPr>
          <w:p w:rsidR="007A7910" w:rsidRPr="007A7910" w:rsidRDefault="007A7910" w:rsidP="007A7910">
            <w:pPr>
              <w:rPr>
                <w:b/>
                <w:szCs w:val="24"/>
                <w:lang w:val="uk-UA" w:eastAsia="uk-UA"/>
              </w:rPr>
            </w:pPr>
            <w:r w:rsidRPr="007A7910">
              <w:rPr>
                <w:b/>
                <w:szCs w:val="24"/>
                <w:lang w:val="uk-UA" w:eastAsia="uk-UA"/>
              </w:rPr>
              <w:t>Місцезнаходження</w:t>
            </w:r>
          </w:p>
        </w:tc>
        <w:tc>
          <w:tcPr>
            <w:tcW w:w="6803" w:type="dxa"/>
            <w:shd w:val="clear" w:color="auto" w:fill="auto"/>
          </w:tcPr>
          <w:p w:rsidR="007A7910" w:rsidRPr="007A7910" w:rsidRDefault="007A7910" w:rsidP="007A7910">
            <w:pPr>
              <w:rPr>
                <w:szCs w:val="24"/>
                <w:lang w:val="uk-UA" w:eastAsia="uk-UA"/>
              </w:rPr>
            </w:pPr>
            <w:r w:rsidRPr="007A7910">
              <w:rPr>
                <w:szCs w:val="24"/>
                <w:lang w:val="uk-UA" w:eastAsia="uk-UA"/>
              </w:rPr>
              <w:t>01001 УКРАЇНА д/н м.Київ вул.Грінченка Бориса, будинок 3, поверх 5</w:t>
            </w:r>
          </w:p>
        </w:tc>
      </w:tr>
      <w:tr w:rsidR="007A7910" w:rsidRPr="007A7910" w:rsidTr="00C040DF">
        <w:tc>
          <w:tcPr>
            <w:tcW w:w="3401" w:type="dxa"/>
            <w:shd w:val="clear" w:color="auto" w:fill="auto"/>
          </w:tcPr>
          <w:p w:rsidR="007A7910" w:rsidRPr="007A7910" w:rsidRDefault="007A7910" w:rsidP="007A7910">
            <w:pPr>
              <w:rPr>
                <w:b/>
                <w:szCs w:val="24"/>
                <w:lang w:val="uk-UA" w:eastAsia="uk-UA"/>
              </w:rPr>
            </w:pPr>
            <w:r w:rsidRPr="007A7910">
              <w:rPr>
                <w:b/>
                <w:szCs w:val="24"/>
                <w:lang w:val="uk-UA" w:eastAsia="uk-UA"/>
              </w:rPr>
              <w:t>Номер ліцензії або іншого документа на цей вид діяльності</w:t>
            </w:r>
          </w:p>
        </w:tc>
        <w:tc>
          <w:tcPr>
            <w:tcW w:w="6803" w:type="dxa"/>
            <w:shd w:val="clear" w:color="auto" w:fill="auto"/>
          </w:tcPr>
          <w:p w:rsidR="007A7910" w:rsidRPr="007A7910" w:rsidRDefault="007A7910" w:rsidP="007A7910">
            <w:pPr>
              <w:rPr>
                <w:szCs w:val="24"/>
                <w:lang w:val="uk-UA" w:eastAsia="uk-UA"/>
              </w:rPr>
            </w:pPr>
            <w:r w:rsidRPr="007A7910">
              <w:rPr>
                <w:szCs w:val="24"/>
                <w:lang w:val="uk-UA" w:eastAsia="uk-UA"/>
              </w:rPr>
              <w:t>DR/00001/APA</w:t>
            </w:r>
          </w:p>
        </w:tc>
      </w:tr>
      <w:tr w:rsidR="007A7910" w:rsidRPr="007A7910" w:rsidTr="00C040DF">
        <w:tc>
          <w:tcPr>
            <w:tcW w:w="3401" w:type="dxa"/>
            <w:shd w:val="clear" w:color="auto" w:fill="auto"/>
          </w:tcPr>
          <w:p w:rsidR="007A7910" w:rsidRPr="007A7910" w:rsidRDefault="007A7910" w:rsidP="007A7910">
            <w:pPr>
              <w:rPr>
                <w:b/>
                <w:szCs w:val="24"/>
                <w:lang w:val="uk-UA" w:eastAsia="uk-UA"/>
              </w:rPr>
            </w:pPr>
            <w:r w:rsidRPr="007A7910">
              <w:rPr>
                <w:b/>
                <w:szCs w:val="24"/>
                <w:lang w:val="uk-UA" w:eastAsia="uk-UA"/>
              </w:rPr>
              <w:t>Назва державного органу, що видав ліцензію або інший документ</w:t>
            </w:r>
          </w:p>
        </w:tc>
        <w:tc>
          <w:tcPr>
            <w:tcW w:w="6803" w:type="dxa"/>
            <w:shd w:val="clear" w:color="auto" w:fill="auto"/>
          </w:tcPr>
          <w:p w:rsidR="007A7910" w:rsidRPr="007A7910" w:rsidRDefault="007A7910" w:rsidP="007A7910">
            <w:pPr>
              <w:rPr>
                <w:szCs w:val="24"/>
                <w:lang w:val="uk-UA" w:eastAsia="uk-UA"/>
              </w:rPr>
            </w:pPr>
            <w:r w:rsidRPr="007A7910">
              <w:rPr>
                <w:szCs w:val="24"/>
                <w:lang w:val="uk-UA" w:eastAsia="uk-UA"/>
              </w:rPr>
              <w:t>НКЦПФР</w:t>
            </w:r>
          </w:p>
        </w:tc>
      </w:tr>
      <w:tr w:rsidR="007A7910" w:rsidRPr="007A7910" w:rsidTr="00C040DF">
        <w:tc>
          <w:tcPr>
            <w:tcW w:w="3401" w:type="dxa"/>
            <w:shd w:val="clear" w:color="auto" w:fill="auto"/>
          </w:tcPr>
          <w:p w:rsidR="007A7910" w:rsidRPr="007A7910" w:rsidRDefault="007A7910" w:rsidP="007A7910">
            <w:pPr>
              <w:rPr>
                <w:b/>
                <w:szCs w:val="24"/>
                <w:lang w:val="uk-UA" w:eastAsia="uk-UA"/>
              </w:rPr>
            </w:pPr>
            <w:r w:rsidRPr="007A7910">
              <w:rPr>
                <w:b/>
                <w:szCs w:val="24"/>
                <w:lang w:val="uk-UA" w:eastAsia="uk-UA"/>
              </w:rPr>
              <w:t>Дата видачі ліцензії або іншого документа</w:t>
            </w:r>
          </w:p>
        </w:tc>
        <w:tc>
          <w:tcPr>
            <w:tcW w:w="6803" w:type="dxa"/>
            <w:shd w:val="clear" w:color="auto" w:fill="auto"/>
          </w:tcPr>
          <w:p w:rsidR="007A7910" w:rsidRPr="007A7910" w:rsidRDefault="007A7910" w:rsidP="007A7910">
            <w:pPr>
              <w:rPr>
                <w:szCs w:val="24"/>
                <w:lang w:val="uk-UA" w:eastAsia="uk-UA"/>
              </w:rPr>
            </w:pPr>
            <w:r w:rsidRPr="007A7910">
              <w:rPr>
                <w:szCs w:val="24"/>
                <w:lang w:val="uk-UA" w:eastAsia="uk-UA"/>
              </w:rPr>
              <w:t>18.02.2019</w:t>
            </w:r>
          </w:p>
        </w:tc>
      </w:tr>
      <w:tr w:rsidR="007A7910" w:rsidRPr="007A7910" w:rsidTr="00C040DF">
        <w:tc>
          <w:tcPr>
            <w:tcW w:w="3401" w:type="dxa"/>
            <w:shd w:val="clear" w:color="auto" w:fill="auto"/>
          </w:tcPr>
          <w:p w:rsidR="007A7910" w:rsidRPr="007A7910" w:rsidRDefault="007A7910" w:rsidP="007A7910">
            <w:pPr>
              <w:rPr>
                <w:b/>
                <w:szCs w:val="24"/>
                <w:lang w:val="uk-UA" w:eastAsia="uk-UA"/>
              </w:rPr>
            </w:pPr>
            <w:r w:rsidRPr="007A7910">
              <w:rPr>
                <w:b/>
                <w:szCs w:val="24"/>
                <w:lang w:val="uk-UA" w:eastAsia="uk-UA"/>
              </w:rPr>
              <w:t>Міжміський код та телефон</w:t>
            </w:r>
          </w:p>
        </w:tc>
        <w:tc>
          <w:tcPr>
            <w:tcW w:w="6803" w:type="dxa"/>
            <w:shd w:val="clear" w:color="auto" w:fill="auto"/>
          </w:tcPr>
          <w:p w:rsidR="007A7910" w:rsidRPr="007A7910" w:rsidRDefault="007A7910" w:rsidP="007A7910">
            <w:pPr>
              <w:rPr>
                <w:szCs w:val="24"/>
                <w:lang w:val="uk-UA" w:eastAsia="uk-UA"/>
              </w:rPr>
            </w:pPr>
            <w:r w:rsidRPr="007A7910">
              <w:rPr>
                <w:szCs w:val="24"/>
                <w:lang w:val="uk-UA" w:eastAsia="uk-UA"/>
              </w:rPr>
              <w:t>(044) 287-56-70</w:t>
            </w:r>
          </w:p>
        </w:tc>
      </w:tr>
      <w:tr w:rsidR="007A7910" w:rsidRPr="007A7910" w:rsidTr="00C040DF">
        <w:tc>
          <w:tcPr>
            <w:tcW w:w="3401" w:type="dxa"/>
            <w:shd w:val="clear" w:color="auto" w:fill="auto"/>
          </w:tcPr>
          <w:p w:rsidR="007A7910" w:rsidRPr="007A7910" w:rsidRDefault="007A7910" w:rsidP="007A7910">
            <w:pPr>
              <w:rPr>
                <w:b/>
                <w:szCs w:val="24"/>
                <w:lang w:val="uk-UA" w:eastAsia="uk-UA"/>
              </w:rPr>
            </w:pPr>
            <w:r w:rsidRPr="007A7910">
              <w:rPr>
                <w:b/>
                <w:szCs w:val="24"/>
                <w:lang w:val="uk-UA" w:eastAsia="uk-UA"/>
              </w:rPr>
              <w:t>Факс</w:t>
            </w:r>
          </w:p>
        </w:tc>
        <w:tc>
          <w:tcPr>
            <w:tcW w:w="6803" w:type="dxa"/>
            <w:shd w:val="clear" w:color="auto" w:fill="auto"/>
          </w:tcPr>
          <w:p w:rsidR="007A7910" w:rsidRPr="007A7910" w:rsidRDefault="007A7910" w:rsidP="007A7910">
            <w:pPr>
              <w:rPr>
                <w:szCs w:val="24"/>
                <w:lang w:val="uk-UA" w:eastAsia="uk-UA"/>
              </w:rPr>
            </w:pPr>
            <w:r w:rsidRPr="007A7910">
              <w:rPr>
                <w:szCs w:val="24"/>
                <w:lang w:val="uk-UA" w:eastAsia="uk-UA"/>
              </w:rPr>
              <w:t>(044) 287-56-73</w:t>
            </w:r>
          </w:p>
        </w:tc>
      </w:tr>
      <w:tr w:rsidR="007A7910" w:rsidRPr="007A7910" w:rsidTr="00C040DF">
        <w:tc>
          <w:tcPr>
            <w:tcW w:w="3401" w:type="dxa"/>
            <w:shd w:val="clear" w:color="auto" w:fill="auto"/>
          </w:tcPr>
          <w:p w:rsidR="007A7910" w:rsidRPr="007A7910" w:rsidRDefault="007A7910" w:rsidP="007A7910">
            <w:pPr>
              <w:rPr>
                <w:b/>
                <w:szCs w:val="24"/>
                <w:lang w:val="uk-UA" w:eastAsia="uk-UA"/>
              </w:rPr>
            </w:pPr>
            <w:r w:rsidRPr="007A7910">
              <w:rPr>
                <w:b/>
                <w:szCs w:val="24"/>
                <w:lang w:val="uk-UA" w:eastAsia="uk-UA"/>
              </w:rPr>
              <w:t>Вид діяльності</w:t>
            </w:r>
          </w:p>
        </w:tc>
        <w:tc>
          <w:tcPr>
            <w:tcW w:w="6803" w:type="dxa"/>
            <w:shd w:val="clear" w:color="auto" w:fill="auto"/>
          </w:tcPr>
          <w:p w:rsidR="007A7910" w:rsidRPr="007A7910" w:rsidRDefault="007A7910" w:rsidP="007A7910">
            <w:pPr>
              <w:rPr>
                <w:szCs w:val="24"/>
                <w:lang w:val="uk-UA" w:eastAsia="uk-UA"/>
              </w:rPr>
            </w:pPr>
            <w:r w:rsidRPr="007A7910">
              <w:rPr>
                <w:szCs w:val="24"/>
                <w:lang w:val="uk-UA" w:eastAsia="uk-UA"/>
              </w:rPr>
              <w:t>Діяльність з оприлюднення регульованої інформації від імені учасників фондового ринку</w:t>
            </w:r>
          </w:p>
        </w:tc>
      </w:tr>
      <w:tr w:rsidR="007A7910" w:rsidRPr="007A7910" w:rsidTr="00C040DF">
        <w:tc>
          <w:tcPr>
            <w:tcW w:w="3401" w:type="dxa"/>
            <w:shd w:val="clear" w:color="auto" w:fill="auto"/>
          </w:tcPr>
          <w:p w:rsidR="007A7910" w:rsidRPr="007A7910" w:rsidRDefault="007A7910" w:rsidP="007A7910">
            <w:pPr>
              <w:rPr>
                <w:b/>
                <w:szCs w:val="24"/>
                <w:lang w:val="uk-UA" w:eastAsia="uk-UA"/>
              </w:rPr>
            </w:pPr>
            <w:r w:rsidRPr="007A7910">
              <w:rPr>
                <w:b/>
                <w:szCs w:val="24"/>
                <w:lang w:val="uk-UA" w:eastAsia="uk-UA"/>
              </w:rPr>
              <w:t>Опис</w:t>
            </w:r>
          </w:p>
        </w:tc>
        <w:tc>
          <w:tcPr>
            <w:tcW w:w="6803" w:type="dxa"/>
            <w:shd w:val="clear" w:color="auto" w:fill="auto"/>
          </w:tcPr>
          <w:p w:rsidR="007A7910" w:rsidRPr="007A7910" w:rsidRDefault="007A7910" w:rsidP="007A7910">
            <w:pPr>
              <w:rPr>
                <w:szCs w:val="24"/>
                <w:lang w:val="uk-UA" w:eastAsia="uk-UA"/>
              </w:rPr>
            </w:pPr>
            <w:r w:rsidRPr="007A7910">
              <w:rPr>
                <w:szCs w:val="24"/>
                <w:lang w:val="uk-UA" w:eastAsia="uk-UA"/>
              </w:rPr>
              <w:t>Оприлюднення регульованої інформації</w:t>
            </w:r>
          </w:p>
        </w:tc>
      </w:tr>
    </w:tbl>
    <w:p w:rsidR="007A7910" w:rsidRPr="007A7910" w:rsidRDefault="007A7910" w:rsidP="007A7910">
      <w:pPr>
        <w:spacing w:after="0" w:line="240" w:lineRule="auto"/>
        <w:rPr>
          <w:rFonts w:ascii="Times New Roman" w:eastAsia="Times New Roman" w:hAnsi="Times New Roman" w:cs="Times New Roman"/>
          <w:sz w:val="20"/>
          <w:szCs w:val="24"/>
          <w:lang w:val="uk-UA" w:eastAsia="uk-UA"/>
        </w:rPr>
      </w:pPr>
    </w:p>
    <w:p w:rsidR="007A7910" w:rsidRPr="007A7910" w:rsidRDefault="007A7910" w:rsidP="007A7910">
      <w:pPr>
        <w:spacing w:after="0" w:line="240" w:lineRule="auto"/>
        <w:rPr>
          <w:rFonts w:ascii="Times New Roman" w:eastAsia="Times New Roman" w:hAnsi="Times New Roman" w:cs="Times New Roman"/>
          <w:sz w:val="20"/>
          <w:szCs w:val="24"/>
          <w:lang w:val="uk-UA" w:eastAsia="uk-UA"/>
        </w:rPr>
      </w:pPr>
    </w:p>
    <w:p w:rsidR="007A7910" w:rsidRPr="007A7910" w:rsidRDefault="007A7910" w:rsidP="007A7910">
      <w:pPr>
        <w:spacing w:after="0" w:line="240" w:lineRule="auto"/>
        <w:rPr>
          <w:rFonts w:ascii="Times New Roman" w:eastAsia="Times New Roman" w:hAnsi="Times New Roman" w:cs="Times New Roman"/>
          <w:sz w:val="20"/>
          <w:szCs w:val="24"/>
          <w:lang w:val="uk-UA" w:eastAsia="uk-UA"/>
        </w:rPr>
      </w:pPr>
    </w:p>
    <w:p w:rsidR="007A7910" w:rsidRDefault="007A7910">
      <w:pPr>
        <w:sectPr w:rsidR="007A7910" w:rsidSect="007A7910">
          <w:pgSz w:w="11906" w:h="16838"/>
          <w:pgMar w:top="363" w:right="567" w:bottom="363" w:left="1417" w:header="709" w:footer="709" w:gutter="0"/>
          <w:cols w:space="708"/>
          <w:docGrid w:linePitch="360"/>
        </w:sectPr>
      </w:pPr>
    </w:p>
    <w:p w:rsidR="007A7910" w:rsidRPr="007A7910" w:rsidRDefault="007A7910" w:rsidP="007A7910">
      <w:pPr>
        <w:widowControl w:val="0"/>
        <w:spacing w:after="0" w:line="240" w:lineRule="auto"/>
        <w:ind w:firstLine="567"/>
        <w:jc w:val="right"/>
        <w:rPr>
          <w:rFonts w:ascii="Times New Roman" w:eastAsia="Times New Roman" w:hAnsi="Times New Roman" w:cs="Times New Roman"/>
          <w:b/>
          <w:lang w:val="en-US" w:eastAsia="ru-RU"/>
        </w:rPr>
      </w:pPr>
    </w:p>
    <w:p w:rsidR="007A7910" w:rsidRPr="007A7910" w:rsidRDefault="007A7910" w:rsidP="007A7910">
      <w:pPr>
        <w:widowControl w:val="0"/>
        <w:spacing w:after="0" w:line="240" w:lineRule="auto"/>
        <w:jc w:val="center"/>
        <w:rPr>
          <w:rFonts w:ascii="Times New Roman" w:eastAsia="Times New Roman" w:hAnsi="Times New Roman" w:cs="Times New Roman"/>
          <w:b/>
          <w:bCs/>
          <w:lang w:eastAsia="ru-RU"/>
        </w:rPr>
      </w:pPr>
      <w:r w:rsidRPr="007A7910">
        <w:rPr>
          <w:rFonts w:ascii="Times New Roman" w:eastAsia="Times New Roman" w:hAnsi="Times New Roman" w:cs="Times New Roman"/>
          <w:b/>
          <w:bCs/>
          <w:lang w:eastAsia="ru-RU"/>
        </w:rPr>
        <w:t xml:space="preserve">ФІНАНСОВИЙ ЗВІТ </w:t>
      </w:r>
    </w:p>
    <w:p w:rsidR="007A7910" w:rsidRPr="007A7910" w:rsidRDefault="007A7910" w:rsidP="007A7910">
      <w:pPr>
        <w:widowControl w:val="0"/>
        <w:spacing w:after="0" w:line="240" w:lineRule="auto"/>
        <w:jc w:val="center"/>
        <w:rPr>
          <w:rFonts w:ascii="Times New Roman" w:eastAsia="Times New Roman" w:hAnsi="Times New Roman" w:cs="Times New Roman"/>
          <w:b/>
          <w:bCs/>
          <w:lang w:val="uk-UA" w:eastAsia="ru-RU"/>
        </w:rPr>
      </w:pPr>
      <w:r w:rsidRPr="007A7910">
        <w:rPr>
          <w:rFonts w:ascii="Times New Roman" w:eastAsia="Times New Roman" w:hAnsi="Times New Roman" w:cs="Times New Roman"/>
          <w:b/>
          <w:bCs/>
          <w:lang w:eastAsia="ru-RU"/>
        </w:rPr>
        <w:t>СУБ'ЄКТА МАЛОГО ПІДПРИЄМНИЦТВА</w:t>
      </w: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7A7910" w:rsidRPr="007A7910" w:rsidTr="00C040DF">
        <w:tc>
          <w:tcPr>
            <w:tcW w:w="6082" w:type="dxa"/>
          </w:tcPr>
          <w:p w:rsidR="007A7910" w:rsidRPr="007A7910" w:rsidRDefault="007A7910" w:rsidP="007A7910">
            <w:pPr>
              <w:widowControl w:val="0"/>
              <w:spacing w:after="0" w:line="240" w:lineRule="auto"/>
              <w:rPr>
                <w:rFonts w:ascii="Times New Roman" w:eastAsia="Times New Roman" w:hAnsi="Times New Roman" w:cs="Times New Roman"/>
                <w:sz w:val="18"/>
                <w:szCs w:val="18"/>
                <w:lang w:eastAsia="ru-RU"/>
              </w:rPr>
            </w:pPr>
          </w:p>
        </w:tc>
        <w:tc>
          <w:tcPr>
            <w:tcW w:w="1956" w:type="dxa"/>
          </w:tcPr>
          <w:p w:rsidR="007A7910" w:rsidRPr="007A7910" w:rsidRDefault="007A7910" w:rsidP="007A7910">
            <w:pPr>
              <w:widowControl w:val="0"/>
              <w:spacing w:after="0" w:line="240" w:lineRule="auto"/>
              <w:jc w:val="center"/>
              <w:rPr>
                <w:rFonts w:ascii="Times New Roman" w:eastAsia="Times New Roman" w:hAnsi="Times New Roman" w:cs="Times New Roman"/>
                <w:sz w:val="18"/>
                <w:szCs w:val="18"/>
                <w:lang w:eastAsia="ru-RU"/>
              </w:rPr>
            </w:pPr>
          </w:p>
        </w:tc>
        <w:tc>
          <w:tcPr>
            <w:tcW w:w="2027" w:type="dxa"/>
            <w:gridSpan w:val="3"/>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jc w:val="center"/>
              <w:rPr>
                <w:rFonts w:ascii="Times New Roman" w:eastAsia="Times New Roman" w:hAnsi="Times New Roman" w:cs="Times New Roman"/>
                <w:sz w:val="18"/>
                <w:szCs w:val="18"/>
                <w:lang w:eastAsia="ru-RU"/>
              </w:rPr>
            </w:pPr>
            <w:r w:rsidRPr="007A7910">
              <w:rPr>
                <w:rFonts w:ascii="Times New Roman" w:eastAsia="Times New Roman" w:hAnsi="Times New Roman" w:cs="Times New Roman"/>
                <w:sz w:val="18"/>
                <w:szCs w:val="18"/>
                <w:lang w:val="uk-UA" w:eastAsia="ru-RU"/>
              </w:rPr>
              <w:t>Коди</w:t>
            </w:r>
          </w:p>
        </w:tc>
      </w:tr>
      <w:tr w:rsidR="007A7910" w:rsidRPr="007A7910" w:rsidTr="00C040DF">
        <w:tc>
          <w:tcPr>
            <w:tcW w:w="6082" w:type="dxa"/>
          </w:tcPr>
          <w:p w:rsidR="007A7910" w:rsidRPr="007A7910" w:rsidRDefault="007A7910" w:rsidP="007A7910">
            <w:pPr>
              <w:widowControl w:val="0"/>
              <w:spacing w:after="0" w:line="240" w:lineRule="auto"/>
              <w:rPr>
                <w:rFonts w:ascii="Times New Roman" w:eastAsia="Times New Roman" w:hAnsi="Times New Roman" w:cs="Times New Roman"/>
                <w:sz w:val="18"/>
                <w:szCs w:val="18"/>
                <w:lang w:eastAsia="ru-RU"/>
              </w:rPr>
            </w:pPr>
          </w:p>
        </w:tc>
        <w:tc>
          <w:tcPr>
            <w:tcW w:w="1956" w:type="dxa"/>
          </w:tcPr>
          <w:p w:rsidR="007A7910" w:rsidRPr="007A7910" w:rsidRDefault="007A7910" w:rsidP="007A7910">
            <w:pPr>
              <w:widowControl w:val="0"/>
              <w:spacing w:after="0" w:line="240" w:lineRule="auto"/>
              <w:jc w:val="center"/>
              <w:rPr>
                <w:rFonts w:ascii="Times New Roman" w:eastAsia="Times New Roman" w:hAnsi="Times New Roman" w:cs="Times New Roman"/>
                <w:sz w:val="16"/>
                <w:szCs w:val="16"/>
                <w:lang w:eastAsia="ru-RU"/>
              </w:rPr>
            </w:pPr>
            <w:r w:rsidRPr="007A7910">
              <w:rPr>
                <w:rFonts w:ascii="Times New Roman" w:eastAsia="Times New Roman" w:hAnsi="Times New Roman" w:cs="Times New Roman"/>
                <w:sz w:val="16"/>
                <w:szCs w:val="16"/>
                <w:lang w:val="uk-UA"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jc w:val="center"/>
              <w:rPr>
                <w:rFonts w:ascii="Times New Roman" w:eastAsia="Times New Roman" w:hAnsi="Times New Roman" w:cs="Times New Roman"/>
                <w:sz w:val="18"/>
                <w:szCs w:val="18"/>
                <w:lang w:val="en-US" w:eastAsia="ru-RU"/>
              </w:rPr>
            </w:pPr>
            <w:r w:rsidRPr="007A7910">
              <w:rPr>
                <w:rFonts w:ascii="Times New Roman" w:eastAsia="Times New Roman" w:hAnsi="Times New Roman" w:cs="Times New Roman"/>
                <w:sz w:val="18"/>
                <w:szCs w:val="18"/>
                <w:lang w:val="en-US" w:eastAsia="ru-RU"/>
              </w:rPr>
              <w:t>2021</w:t>
            </w:r>
          </w:p>
        </w:tc>
        <w:tc>
          <w:tcPr>
            <w:tcW w:w="676" w:type="dxa"/>
            <w:tcBorders>
              <w:top w:val="nil"/>
              <w:left w:val="single" w:sz="6" w:space="0" w:color="auto"/>
              <w:bottom w:val="nil"/>
              <w:right w:val="single" w:sz="6" w:space="0" w:color="auto"/>
            </w:tcBorders>
          </w:tcPr>
          <w:p w:rsidR="007A7910" w:rsidRPr="007A7910" w:rsidRDefault="007A7910" w:rsidP="007A7910">
            <w:pPr>
              <w:widowControl w:val="0"/>
              <w:spacing w:after="0" w:line="240" w:lineRule="auto"/>
              <w:rPr>
                <w:rFonts w:ascii="Times New Roman" w:eastAsia="Times New Roman" w:hAnsi="Times New Roman" w:cs="Times New Roman"/>
                <w:bCs/>
                <w:sz w:val="18"/>
                <w:szCs w:val="18"/>
                <w:lang w:val="en-US" w:eastAsia="ru-RU"/>
              </w:rPr>
            </w:pPr>
            <w:r w:rsidRPr="007A7910">
              <w:rPr>
                <w:rFonts w:ascii="Times New Roman" w:eastAsia="Times New Roman" w:hAnsi="Times New Roman" w:cs="Times New Roman"/>
                <w:bCs/>
                <w:sz w:val="18"/>
                <w:szCs w:val="18"/>
                <w:lang w:val="en-US" w:eastAsia="ru-RU"/>
              </w:rPr>
              <w:t>01</w:t>
            </w:r>
          </w:p>
        </w:tc>
        <w:tc>
          <w:tcPr>
            <w:tcW w:w="676" w:type="dxa"/>
            <w:tcBorders>
              <w:top w:val="nil"/>
              <w:left w:val="single" w:sz="6" w:space="0" w:color="auto"/>
              <w:bottom w:val="nil"/>
              <w:right w:val="single" w:sz="6" w:space="0" w:color="auto"/>
            </w:tcBorders>
          </w:tcPr>
          <w:p w:rsidR="007A7910" w:rsidRPr="007A7910" w:rsidRDefault="007A7910" w:rsidP="007A7910">
            <w:pPr>
              <w:widowControl w:val="0"/>
              <w:spacing w:after="0" w:line="240" w:lineRule="auto"/>
              <w:rPr>
                <w:rFonts w:ascii="Times New Roman" w:eastAsia="Times New Roman" w:hAnsi="Times New Roman" w:cs="Times New Roman"/>
                <w:bCs/>
                <w:sz w:val="18"/>
                <w:szCs w:val="18"/>
                <w:lang w:val="en-US" w:eastAsia="ru-RU"/>
              </w:rPr>
            </w:pPr>
            <w:r w:rsidRPr="007A7910">
              <w:rPr>
                <w:rFonts w:ascii="Times New Roman" w:eastAsia="Times New Roman" w:hAnsi="Times New Roman" w:cs="Times New Roman"/>
                <w:bCs/>
                <w:sz w:val="18"/>
                <w:szCs w:val="18"/>
                <w:lang w:val="en-US" w:eastAsia="ru-RU"/>
              </w:rPr>
              <w:t>01</w:t>
            </w:r>
          </w:p>
        </w:tc>
      </w:tr>
      <w:tr w:rsidR="007A7910" w:rsidRPr="007A7910" w:rsidTr="00C040DF">
        <w:tc>
          <w:tcPr>
            <w:tcW w:w="6082" w:type="dxa"/>
          </w:tcPr>
          <w:p w:rsidR="007A7910" w:rsidRPr="007A7910" w:rsidRDefault="007A7910" w:rsidP="007A7910">
            <w:pPr>
              <w:widowControl w:val="0"/>
              <w:spacing w:after="0" w:line="240" w:lineRule="auto"/>
              <w:rPr>
                <w:rFonts w:ascii="Times New Roman" w:eastAsia="Times New Roman" w:hAnsi="Times New Roman" w:cs="Times New Roman"/>
                <w:sz w:val="18"/>
                <w:szCs w:val="18"/>
                <w:lang w:eastAsia="ru-RU"/>
              </w:rPr>
            </w:pPr>
            <w:r w:rsidRPr="007A7910">
              <w:rPr>
                <w:rFonts w:ascii="Times New Roman" w:eastAsia="Times New Roman" w:hAnsi="Times New Roman" w:cs="Times New Roman"/>
                <w:sz w:val="18"/>
                <w:szCs w:val="18"/>
                <w:lang w:val="uk-UA" w:eastAsia="ru-RU"/>
              </w:rPr>
              <w:t xml:space="preserve">Підприємство  </w:t>
            </w:r>
            <w:r w:rsidRPr="007A7910">
              <w:rPr>
                <w:rFonts w:ascii="Times New Roman" w:eastAsia="Times New Roman" w:hAnsi="Times New Roman" w:cs="Times New Roman"/>
                <w:sz w:val="18"/>
                <w:szCs w:val="18"/>
                <w:lang w:eastAsia="ru-RU"/>
              </w:rPr>
              <w:t xml:space="preserve"> </w:t>
            </w:r>
            <w:r w:rsidRPr="007A7910">
              <w:rPr>
                <w:rFonts w:ascii="Times New Roman" w:eastAsia="Times New Roman" w:hAnsi="Times New Roman" w:cs="Times New Roman"/>
                <w:sz w:val="18"/>
                <w:szCs w:val="18"/>
                <w:u w:val="single"/>
                <w:lang w:eastAsia="ru-RU"/>
              </w:rPr>
              <w:t>ПРИВАТНЕ АКЦІОНЕРНЕ ТОВАРИСТВО "КИЇВГІДРОМОНТАЖ"</w:t>
            </w:r>
          </w:p>
        </w:tc>
        <w:tc>
          <w:tcPr>
            <w:tcW w:w="1956" w:type="dxa"/>
          </w:tcPr>
          <w:p w:rsidR="007A7910" w:rsidRPr="007A7910" w:rsidRDefault="007A7910" w:rsidP="007A7910">
            <w:pPr>
              <w:widowControl w:val="0"/>
              <w:spacing w:after="0" w:line="240" w:lineRule="auto"/>
              <w:rPr>
                <w:rFonts w:ascii="Times New Roman" w:eastAsia="Times New Roman" w:hAnsi="Times New Roman" w:cs="Times New Roman"/>
                <w:sz w:val="18"/>
                <w:szCs w:val="18"/>
                <w:lang w:eastAsia="ru-RU"/>
              </w:rPr>
            </w:pPr>
            <w:r w:rsidRPr="007A7910">
              <w:rPr>
                <w:rFonts w:ascii="Times New Roman" w:eastAsia="Times New Roman" w:hAnsi="Times New Roman" w:cs="Times New Roman"/>
                <w:sz w:val="18"/>
                <w:szCs w:val="18"/>
                <w:lang w:val="uk-UA"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jc w:val="center"/>
              <w:rPr>
                <w:rFonts w:ascii="Times New Roman" w:eastAsia="Times New Roman" w:hAnsi="Times New Roman" w:cs="Times New Roman"/>
                <w:sz w:val="18"/>
                <w:szCs w:val="18"/>
                <w:lang w:val="en-US" w:eastAsia="ru-RU"/>
              </w:rPr>
            </w:pPr>
            <w:r w:rsidRPr="007A7910">
              <w:rPr>
                <w:rFonts w:ascii="Times New Roman" w:eastAsia="Times New Roman" w:hAnsi="Times New Roman" w:cs="Times New Roman"/>
                <w:sz w:val="18"/>
                <w:szCs w:val="18"/>
                <w:lang w:val="en-US" w:eastAsia="ru-RU"/>
              </w:rPr>
              <w:t>13705021</w:t>
            </w:r>
          </w:p>
        </w:tc>
      </w:tr>
      <w:tr w:rsidR="007A7910" w:rsidRPr="007A7910" w:rsidTr="00C040DF">
        <w:trPr>
          <w:trHeight w:val="199"/>
        </w:trPr>
        <w:tc>
          <w:tcPr>
            <w:tcW w:w="6082" w:type="dxa"/>
          </w:tcPr>
          <w:p w:rsidR="007A7910" w:rsidRPr="007A7910" w:rsidRDefault="007A7910" w:rsidP="007A7910">
            <w:pPr>
              <w:widowControl w:val="0"/>
              <w:spacing w:after="0" w:line="240" w:lineRule="auto"/>
              <w:rPr>
                <w:rFonts w:ascii="Times New Roman" w:eastAsia="Times New Roman" w:hAnsi="Times New Roman" w:cs="Times New Roman"/>
                <w:sz w:val="18"/>
                <w:szCs w:val="18"/>
                <w:lang w:val="en-US" w:eastAsia="ru-RU"/>
              </w:rPr>
            </w:pPr>
            <w:r w:rsidRPr="007A7910">
              <w:rPr>
                <w:rFonts w:ascii="Times New Roman" w:eastAsia="Times New Roman" w:hAnsi="Times New Roman" w:cs="Times New Roman"/>
                <w:sz w:val="18"/>
                <w:szCs w:val="18"/>
                <w:lang w:val="uk-UA" w:eastAsia="ru-RU"/>
              </w:rPr>
              <w:t xml:space="preserve">Територія </w:t>
            </w:r>
            <w:r w:rsidRPr="007A7910">
              <w:rPr>
                <w:rFonts w:ascii="Times New Roman" w:eastAsia="Times New Roman" w:hAnsi="Times New Roman" w:cs="Times New Roman"/>
                <w:sz w:val="18"/>
                <w:szCs w:val="18"/>
                <w:lang w:val="en-US" w:eastAsia="ru-RU"/>
              </w:rPr>
              <w:t xml:space="preserve"> </w:t>
            </w:r>
            <w:r w:rsidRPr="007A7910">
              <w:rPr>
                <w:rFonts w:ascii="Times New Roman" w:eastAsia="Times New Roman" w:hAnsi="Times New Roman" w:cs="Times New Roman"/>
                <w:sz w:val="18"/>
                <w:szCs w:val="18"/>
                <w:u w:val="single"/>
                <w:lang w:val="en-US" w:eastAsia="ru-RU"/>
              </w:rPr>
              <w:t>Київська область</w:t>
            </w:r>
          </w:p>
        </w:tc>
        <w:tc>
          <w:tcPr>
            <w:tcW w:w="1956" w:type="dxa"/>
          </w:tcPr>
          <w:p w:rsidR="007A7910" w:rsidRPr="007A7910" w:rsidRDefault="007A7910" w:rsidP="007A7910">
            <w:pPr>
              <w:widowControl w:val="0"/>
              <w:spacing w:after="0" w:line="240" w:lineRule="auto"/>
              <w:rPr>
                <w:rFonts w:ascii="Times New Roman" w:eastAsia="Times New Roman" w:hAnsi="Times New Roman" w:cs="Times New Roman"/>
                <w:sz w:val="18"/>
                <w:szCs w:val="18"/>
                <w:lang w:eastAsia="ru-RU"/>
              </w:rPr>
            </w:pPr>
            <w:r w:rsidRPr="007A7910">
              <w:rPr>
                <w:rFonts w:ascii="Times New Roman" w:eastAsia="Times New Roman" w:hAnsi="Times New Roman" w:cs="Times New Roman"/>
                <w:sz w:val="18"/>
                <w:szCs w:val="18"/>
                <w:lang w:val="uk-UA" w:eastAsia="ru-RU"/>
              </w:rPr>
              <w:t>за КОАТУУ</w:t>
            </w:r>
          </w:p>
        </w:tc>
        <w:tc>
          <w:tcPr>
            <w:tcW w:w="2027" w:type="dxa"/>
            <w:gridSpan w:val="3"/>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jc w:val="center"/>
              <w:rPr>
                <w:rFonts w:ascii="Times New Roman" w:eastAsia="Times New Roman" w:hAnsi="Times New Roman" w:cs="Times New Roman"/>
                <w:sz w:val="18"/>
                <w:szCs w:val="18"/>
                <w:lang w:val="en-US" w:eastAsia="ru-RU"/>
              </w:rPr>
            </w:pPr>
            <w:r w:rsidRPr="007A7910">
              <w:rPr>
                <w:rFonts w:ascii="Times New Roman" w:eastAsia="Times New Roman" w:hAnsi="Times New Roman" w:cs="Times New Roman"/>
                <w:sz w:val="18"/>
                <w:szCs w:val="18"/>
                <w:lang w:val="en-US" w:eastAsia="ru-RU"/>
              </w:rPr>
              <w:t>3221810100</w:t>
            </w:r>
          </w:p>
        </w:tc>
      </w:tr>
      <w:tr w:rsidR="007A7910" w:rsidRPr="007A7910" w:rsidTr="00C040DF">
        <w:trPr>
          <w:trHeight w:val="199"/>
        </w:trPr>
        <w:tc>
          <w:tcPr>
            <w:tcW w:w="6082" w:type="dxa"/>
          </w:tcPr>
          <w:p w:rsidR="007A7910" w:rsidRPr="007A7910" w:rsidRDefault="007A7910" w:rsidP="007A7910">
            <w:pPr>
              <w:widowControl w:val="0"/>
              <w:spacing w:after="0" w:line="240" w:lineRule="auto"/>
              <w:rPr>
                <w:rFonts w:ascii="Times New Roman" w:eastAsia="Times New Roman" w:hAnsi="Times New Roman" w:cs="Times New Roman"/>
                <w:sz w:val="18"/>
                <w:szCs w:val="18"/>
                <w:lang w:eastAsia="ru-RU"/>
              </w:rPr>
            </w:pPr>
            <w:r w:rsidRPr="007A7910">
              <w:rPr>
                <w:rFonts w:ascii="Times New Roman" w:eastAsia="Times New Roman" w:hAnsi="Times New Roman" w:cs="Times New Roman"/>
                <w:sz w:val="18"/>
                <w:szCs w:val="18"/>
                <w:lang w:val="uk-UA" w:eastAsia="ru-RU"/>
              </w:rPr>
              <w:t>Організаційно-правова форма господарювання</w:t>
            </w:r>
            <w:r w:rsidRPr="007A7910">
              <w:rPr>
                <w:rFonts w:ascii="Times New Roman" w:eastAsia="Times New Roman" w:hAnsi="Times New Roman" w:cs="Times New Roman"/>
                <w:sz w:val="18"/>
                <w:szCs w:val="18"/>
                <w:lang w:eastAsia="ru-RU"/>
              </w:rPr>
              <w:t xml:space="preserve">  </w:t>
            </w:r>
            <w:r w:rsidRPr="007A7910">
              <w:rPr>
                <w:rFonts w:ascii="Times New Roman" w:eastAsia="Times New Roman" w:hAnsi="Times New Roman" w:cs="Times New Roman"/>
                <w:sz w:val="18"/>
                <w:szCs w:val="18"/>
                <w:u w:val="single"/>
                <w:lang w:eastAsia="ru-RU"/>
              </w:rPr>
              <w:t>Акц</w:t>
            </w:r>
            <w:r w:rsidRPr="007A7910">
              <w:rPr>
                <w:rFonts w:ascii="Times New Roman" w:eastAsia="Times New Roman" w:hAnsi="Times New Roman" w:cs="Times New Roman"/>
                <w:sz w:val="18"/>
                <w:szCs w:val="18"/>
                <w:u w:val="single"/>
                <w:lang w:val="en-US" w:eastAsia="ru-RU"/>
              </w:rPr>
              <w:t>i</w:t>
            </w:r>
            <w:r w:rsidRPr="007A7910">
              <w:rPr>
                <w:rFonts w:ascii="Times New Roman" w:eastAsia="Times New Roman" w:hAnsi="Times New Roman" w:cs="Times New Roman"/>
                <w:sz w:val="18"/>
                <w:szCs w:val="18"/>
                <w:u w:val="single"/>
                <w:lang w:eastAsia="ru-RU"/>
              </w:rPr>
              <w:t>онерне товариство</w:t>
            </w:r>
          </w:p>
        </w:tc>
        <w:tc>
          <w:tcPr>
            <w:tcW w:w="1956" w:type="dxa"/>
          </w:tcPr>
          <w:p w:rsidR="007A7910" w:rsidRPr="007A7910" w:rsidRDefault="007A7910" w:rsidP="007A7910">
            <w:pPr>
              <w:widowControl w:val="0"/>
              <w:spacing w:after="0" w:line="240" w:lineRule="auto"/>
              <w:rPr>
                <w:rFonts w:ascii="Times New Roman" w:eastAsia="Times New Roman" w:hAnsi="Times New Roman" w:cs="Times New Roman"/>
                <w:sz w:val="18"/>
                <w:szCs w:val="18"/>
                <w:lang w:val="uk-UA" w:eastAsia="ru-RU"/>
              </w:rPr>
            </w:pPr>
            <w:r w:rsidRPr="007A7910">
              <w:rPr>
                <w:rFonts w:ascii="Times New Roman" w:eastAsia="Times New Roman" w:hAnsi="Times New Roman" w:cs="Times New Roman"/>
                <w:sz w:val="18"/>
                <w:szCs w:val="18"/>
                <w:lang w:val="uk-UA" w:eastAsia="ru-RU"/>
              </w:rPr>
              <w:t>за КОПФГ</w:t>
            </w:r>
          </w:p>
        </w:tc>
        <w:tc>
          <w:tcPr>
            <w:tcW w:w="2027" w:type="dxa"/>
            <w:gridSpan w:val="3"/>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jc w:val="center"/>
              <w:rPr>
                <w:rFonts w:ascii="Times New Roman" w:eastAsia="Times New Roman" w:hAnsi="Times New Roman" w:cs="Times New Roman"/>
                <w:sz w:val="18"/>
                <w:szCs w:val="18"/>
                <w:lang w:val="en-US" w:eastAsia="ru-RU"/>
              </w:rPr>
            </w:pPr>
            <w:r w:rsidRPr="007A7910">
              <w:rPr>
                <w:rFonts w:ascii="Times New Roman" w:eastAsia="Times New Roman" w:hAnsi="Times New Roman" w:cs="Times New Roman"/>
                <w:sz w:val="18"/>
                <w:szCs w:val="18"/>
                <w:lang w:val="en-US" w:eastAsia="ru-RU"/>
              </w:rPr>
              <w:t>230</w:t>
            </w:r>
          </w:p>
        </w:tc>
      </w:tr>
      <w:tr w:rsidR="007A7910" w:rsidRPr="007A7910" w:rsidTr="00C040DF">
        <w:tc>
          <w:tcPr>
            <w:tcW w:w="6082" w:type="dxa"/>
          </w:tcPr>
          <w:p w:rsidR="007A7910" w:rsidRPr="007A7910" w:rsidRDefault="007A7910" w:rsidP="007A7910">
            <w:pPr>
              <w:widowControl w:val="0"/>
              <w:spacing w:after="0" w:line="240" w:lineRule="auto"/>
              <w:rPr>
                <w:rFonts w:ascii="Times New Roman" w:eastAsia="Times New Roman" w:hAnsi="Times New Roman" w:cs="Times New Roman"/>
                <w:sz w:val="18"/>
                <w:szCs w:val="18"/>
                <w:lang w:eastAsia="ru-RU"/>
              </w:rPr>
            </w:pPr>
            <w:r w:rsidRPr="007A7910">
              <w:rPr>
                <w:rFonts w:ascii="Times New Roman" w:eastAsia="Times New Roman" w:hAnsi="Times New Roman" w:cs="Times New Roman"/>
                <w:sz w:val="18"/>
                <w:szCs w:val="18"/>
                <w:lang w:eastAsia="ru-RU"/>
              </w:rPr>
              <w:t xml:space="preserve">Вид економічної діяльності  </w:t>
            </w:r>
            <w:r w:rsidRPr="007A7910">
              <w:rPr>
                <w:rFonts w:ascii="Times New Roman" w:eastAsia="Times New Roman" w:hAnsi="Times New Roman" w:cs="Times New Roman"/>
                <w:sz w:val="18"/>
                <w:szCs w:val="18"/>
                <w:u w:val="single"/>
                <w:lang w:eastAsia="ru-RU"/>
              </w:rPr>
              <w:t>Будівництво житлових і нежитлових будівель</w:t>
            </w:r>
          </w:p>
        </w:tc>
        <w:tc>
          <w:tcPr>
            <w:tcW w:w="1956" w:type="dxa"/>
            <w:tcBorders>
              <w:top w:val="nil"/>
              <w:left w:val="nil"/>
              <w:bottom w:val="nil"/>
              <w:right w:val="single" w:sz="4" w:space="0" w:color="auto"/>
            </w:tcBorders>
          </w:tcPr>
          <w:p w:rsidR="007A7910" w:rsidRPr="007A7910" w:rsidRDefault="007A7910" w:rsidP="007A7910">
            <w:pPr>
              <w:widowControl w:val="0"/>
              <w:spacing w:after="0" w:line="240" w:lineRule="auto"/>
              <w:rPr>
                <w:rFonts w:ascii="Times New Roman" w:eastAsia="Times New Roman" w:hAnsi="Times New Roman" w:cs="Times New Roman"/>
                <w:sz w:val="18"/>
                <w:szCs w:val="18"/>
                <w:lang w:eastAsia="ru-RU"/>
              </w:rPr>
            </w:pPr>
            <w:r w:rsidRPr="007A7910">
              <w:rPr>
                <w:rFonts w:ascii="Times New Roman" w:eastAsia="Times New Roman" w:hAnsi="Times New Roman" w:cs="Times New Roman"/>
                <w:sz w:val="18"/>
                <w:szCs w:val="18"/>
                <w:lang w:val="uk-UA" w:eastAsia="ru-RU"/>
              </w:rPr>
              <w:t>за КВЕД</w:t>
            </w:r>
          </w:p>
        </w:tc>
        <w:tc>
          <w:tcPr>
            <w:tcW w:w="2027" w:type="dxa"/>
            <w:gridSpan w:val="3"/>
            <w:tcBorders>
              <w:top w:val="single" w:sz="4" w:space="0" w:color="auto"/>
              <w:left w:val="single" w:sz="4" w:space="0" w:color="auto"/>
              <w:bottom w:val="single" w:sz="4" w:space="0" w:color="auto"/>
              <w:right w:val="single" w:sz="4" w:space="0" w:color="auto"/>
            </w:tcBorders>
          </w:tcPr>
          <w:p w:rsidR="007A7910" w:rsidRPr="007A7910" w:rsidRDefault="007A7910" w:rsidP="007A7910">
            <w:pPr>
              <w:widowControl w:val="0"/>
              <w:spacing w:after="0" w:line="240" w:lineRule="auto"/>
              <w:jc w:val="center"/>
              <w:rPr>
                <w:rFonts w:ascii="Times New Roman" w:eastAsia="Times New Roman" w:hAnsi="Times New Roman" w:cs="Times New Roman"/>
                <w:sz w:val="18"/>
                <w:szCs w:val="18"/>
                <w:lang w:val="en-US" w:eastAsia="ru-RU"/>
              </w:rPr>
            </w:pPr>
            <w:r w:rsidRPr="007A7910">
              <w:rPr>
                <w:rFonts w:ascii="Times New Roman" w:eastAsia="Times New Roman" w:hAnsi="Times New Roman" w:cs="Times New Roman"/>
                <w:sz w:val="18"/>
                <w:szCs w:val="18"/>
                <w:lang w:val="en-US" w:eastAsia="ru-RU"/>
              </w:rPr>
              <w:t>41.20</w:t>
            </w:r>
          </w:p>
        </w:tc>
      </w:tr>
      <w:tr w:rsidR="007A7910" w:rsidRPr="007A7910" w:rsidTr="00C040DF">
        <w:tc>
          <w:tcPr>
            <w:tcW w:w="6082" w:type="dxa"/>
          </w:tcPr>
          <w:p w:rsidR="007A7910" w:rsidRPr="007A7910" w:rsidRDefault="007A7910" w:rsidP="007A7910">
            <w:pPr>
              <w:widowControl w:val="0"/>
              <w:spacing w:after="0" w:line="240" w:lineRule="auto"/>
              <w:rPr>
                <w:rFonts w:ascii="Times New Roman" w:eastAsia="Times New Roman" w:hAnsi="Times New Roman" w:cs="Times New Roman"/>
                <w:sz w:val="18"/>
                <w:szCs w:val="18"/>
                <w:lang w:eastAsia="ru-RU"/>
              </w:rPr>
            </w:pPr>
            <w:r w:rsidRPr="007A7910">
              <w:rPr>
                <w:rFonts w:ascii="Times New Roman" w:eastAsia="Times New Roman" w:hAnsi="Times New Roman" w:cs="Times New Roman"/>
                <w:sz w:val="18"/>
                <w:szCs w:val="18"/>
                <w:lang w:eastAsia="ru-RU"/>
              </w:rPr>
              <w:t>Середн</w:t>
            </w:r>
            <w:r w:rsidRPr="007A7910">
              <w:rPr>
                <w:rFonts w:ascii="Times New Roman" w:eastAsia="Times New Roman" w:hAnsi="Times New Roman" w:cs="Times New Roman"/>
                <w:sz w:val="18"/>
                <w:szCs w:val="18"/>
                <w:lang w:val="uk-UA" w:eastAsia="ru-RU"/>
              </w:rPr>
              <w:t>я кількість працівників</w:t>
            </w:r>
            <w:r w:rsidRPr="007A7910">
              <w:rPr>
                <w:rFonts w:ascii="Times New Roman" w:eastAsia="Times New Roman" w:hAnsi="Times New Roman" w:cs="Times New Roman"/>
                <w:sz w:val="18"/>
                <w:szCs w:val="18"/>
                <w:lang w:eastAsia="ru-RU"/>
              </w:rPr>
              <w:t xml:space="preserve">  </w:t>
            </w:r>
            <w:r w:rsidRPr="007A7910">
              <w:rPr>
                <w:rFonts w:ascii="Times New Roman" w:eastAsia="Times New Roman" w:hAnsi="Times New Roman" w:cs="Times New Roman"/>
                <w:sz w:val="18"/>
                <w:szCs w:val="18"/>
                <w:u w:val="single"/>
                <w:lang w:val="en-US" w:eastAsia="ru-RU"/>
              </w:rPr>
              <w:t>14</w:t>
            </w:r>
          </w:p>
        </w:tc>
        <w:tc>
          <w:tcPr>
            <w:tcW w:w="1956" w:type="dxa"/>
          </w:tcPr>
          <w:p w:rsidR="007A7910" w:rsidRPr="007A7910" w:rsidRDefault="007A7910" w:rsidP="007A7910">
            <w:pPr>
              <w:widowControl w:val="0"/>
              <w:spacing w:after="0" w:line="240" w:lineRule="auto"/>
              <w:rPr>
                <w:rFonts w:ascii="Times New Roman" w:eastAsia="Times New Roman" w:hAnsi="Times New Roman" w:cs="Times New Roman"/>
                <w:sz w:val="18"/>
                <w:szCs w:val="18"/>
                <w:lang w:eastAsia="ru-RU"/>
              </w:rPr>
            </w:pPr>
          </w:p>
        </w:tc>
        <w:tc>
          <w:tcPr>
            <w:tcW w:w="2027" w:type="dxa"/>
            <w:gridSpan w:val="3"/>
            <w:tcBorders>
              <w:top w:val="single" w:sz="4" w:space="0" w:color="auto"/>
            </w:tcBorders>
          </w:tcPr>
          <w:p w:rsidR="007A7910" w:rsidRPr="007A7910" w:rsidRDefault="007A7910" w:rsidP="007A7910">
            <w:pPr>
              <w:widowControl w:val="0"/>
              <w:spacing w:after="0" w:line="240" w:lineRule="auto"/>
              <w:jc w:val="center"/>
              <w:rPr>
                <w:rFonts w:ascii="Times New Roman" w:eastAsia="Times New Roman" w:hAnsi="Times New Roman" w:cs="Times New Roman"/>
                <w:sz w:val="18"/>
                <w:szCs w:val="18"/>
                <w:lang w:val="en-US" w:eastAsia="ru-RU"/>
              </w:rPr>
            </w:pPr>
          </w:p>
        </w:tc>
      </w:tr>
      <w:tr w:rsidR="007A7910" w:rsidRPr="007A7910" w:rsidTr="00C040DF">
        <w:tc>
          <w:tcPr>
            <w:tcW w:w="6082" w:type="dxa"/>
          </w:tcPr>
          <w:p w:rsidR="007A7910" w:rsidRPr="007A7910" w:rsidRDefault="007A7910" w:rsidP="007A7910">
            <w:pPr>
              <w:widowControl w:val="0"/>
              <w:spacing w:after="0" w:line="240" w:lineRule="auto"/>
              <w:rPr>
                <w:rFonts w:ascii="Times New Roman" w:eastAsia="Times New Roman" w:hAnsi="Times New Roman" w:cs="Times New Roman"/>
                <w:sz w:val="18"/>
                <w:szCs w:val="18"/>
                <w:lang w:eastAsia="ru-RU"/>
              </w:rPr>
            </w:pPr>
            <w:r w:rsidRPr="007A7910">
              <w:rPr>
                <w:rFonts w:ascii="Times New Roman" w:eastAsia="Times New Roman" w:hAnsi="Times New Roman" w:cs="Times New Roman"/>
                <w:sz w:val="18"/>
                <w:szCs w:val="18"/>
                <w:lang w:val="uk-UA" w:eastAsia="ru-RU"/>
              </w:rPr>
              <w:t>Одиниця виміру</w:t>
            </w:r>
            <w:r w:rsidRPr="007A7910">
              <w:rPr>
                <w:rFonts w:ascii="Times New Roman" w:eastAsia="Times New Roman" w:hAnsi="Times New Roman" w:cs="Times New Roman"/>
                <w:noProof/>
                <w:sz w:val="18"/>
                <w:szCs w:val="18"/>
                <w:lang w:eastAsia="ru-RU"/>
              </w:rPr>
              <w:t xml:space="preserve"> :</w:t>
            </w:r>
            <w:r w:rsidRPr="007A7910">
              <w:rPr>
                <w:rFonts w:ascii="Times New Roman" w:eastAsia="Times New Roman" w:hAnsi="Times New Roman" w:cs="Times New Roman"/>
                <w:sz w:val="18"/>
                <w:szCs w:val="18"/>
                <w:lang w:val="uk-UA" w:eastAsia="ru-RU"/>
              </w:rPr>
              <w:t xml:space="preserve"> </w:t>
            </w:r>
            <w:r w:rsidRPr="007A7910">
              <w:rPr>
                <w:rFonts w:ascii="Times New Roman" w:eastAsia="Times New Roman" w:hAnsi="Times New Roman" w:cs="Times New Roman"/>
                <w:color w:val="000000"/>
                <w:sz w:val="18"/>
                <w:szCs w:val="18"/>
                <w:lang w:eastAsia="ru-RU"/>
              </w:rPr>
              <w:t>тис. грн. з одним десятковим знаком</w:t>
            </w:r>
          </w:p>
        </w:tc>
        <w:tc>
          <w:tcPr>
            <w:tcW w:w="1956" w:type="dxa"/>
            <w:tcBorders>
              <w:top w:val="nil"/>
              <w:left w:val="nil"/>
              <w:bottom w:val="nil"/>
            </w:tcBorders>
          </w:tcPr>
          <w:p w:rsidR="007A7910" w:rsidRPr="007A7910" w:rsidRDefault="007A7910" w:rsidP="007A7910">
            <w:pPr>
              <w:widowControl w:val="0"/>
              <w:spacing w:after="0" w:line="240" w:lineRule="auto"/>
              <w:rPr>
                <w:rFonts w:ascii="Times New Roman" w:eastAsia="Times New Roman" w:hAnsi="Times New Roman" w:cs="Times New Roman"/>
                <w:sz w:val="18"/>
                <w:szCs w:val="18"/>
                <w:lang w:val="uk-UA" w:eastAsia="ru-RU"/>
              </w:rPr>
            </w:pPr>
          </w:p>
        </w:tc>
        <w:tc>
          <w:tcPr>
            <w:tcW w:w="2027" w:type="dxa"/>
            <w:gridSpan w:val="3"/>
          </w:tcPr>
          <w:p w:rsidR="007A7910" w:rsidRPr="007A7910" w:rsidRDefault="007A7910" w:rsidP="007A7910">
            <w:pPr>
              <w:widowControl w:val="0"/>
              <w:spacing w:after="0" w:line="240" w:lineRule="auto"/>
              <w:jc w:val="center"/>
              <w:rPr>
                <w:rFonts w:ascii="Times New Roman" w:eastAsia="Times New Roman" w:hAnsi="Times New Roman" w:cs="Times New Roman"/>
                <w:sz w:val="18"/>
                <w:szCs w:val="18"/>
                <w:lang w:eastAsia="ru-RU"/>
              </w:rPr>
            </w:pPr>
          </w:p>
        </w:tc>
      </w:tr>
      <w:tr w:rsidR="007A7910" w:rsidRPr="007A7910" w:rsidTr="00C040DF">
        <w:tc>
          <w:tcPr>
            <w:tcW w:w="6082" w:type="dxa"/>
          </w:tcPr>
          <w:p w:rsidR="007A7910" w:rsidRPr="007A7910" w:rsidRDefault="007A7910" w:rsidP="007A7910">
            <w:pPr>
              <w:widowControl w:val="0"/>
              <w:spacing w:after="0" w:line="240" w:lineRule="auto"/>
              <w:rPr>
                <w:rFonts w:ascii="Times New Roman" w:eastAsia="Times New Roman" w:hAnsi="Times New Roman" w:cs="Times New Roman"/>
                <w:sz w:val="18"/>
                <w:szCs w:val="18"/>
                <w:lang w:eastAsia="ru-RU"/>
              </w:rPr>
            </w:pPr>
            <w:r w:rsidRPr="007A7910">
              <w:rPr>
                <w:rFonts w:ascii="Times New Roman" w:eastAsia="Times New Roman" w:hAnsi="Times New Roman" w:cs="Times New Roman"/>
                <w:sz w:val="18"/>
                <w:szCs w:val="18"/>
                <w:lang w:eastAsia="ru-RU"/>
              </w:rPr>
              <w:t xml:space="preserve">Адреса </w:t>
            </w:r>
            <w:r w:rsidRPr="007A7910">
              <w:rPr>
                <w:rFonts w:ascii="Times New Roman" w:eastAsia="Times New Roman" w:hAnsi="Times New Roman" w:cs="Times New Roman"/>
                <w:sz w:val="18"/>
                <w:szCs w:val="18"/>
                <w:u w:val="single"/>
                <w:lang w:eastAsia="ru-RU"/>
              </w:rPr>
              <w:t>07300 Київська область Вишгородський район м</w:t>
            </w:r>
            <w:r w:rsidRPr="007A7910">
              <w:rPr>
                <w:rFonts w:ascii="Times New Roman" w:eastAsia="Times New Roman" w:hAnsi="Times New Roman" w:cs="Times New Roman"/>
                <w:sz w:val="18"/>
                <w:szCs w:val="18"/>
                <w:u w:val="single"/>
                <w:lang w:val="en-US" w:eastAsia="ru-RU"/>
              </w:rPr>
              <w:t>i</w:t>
            </w:r>
            <w:r w:rsidRPr="007A7910">
              <w:rPr>
                <w:rFonts w:ascii="Times New Roman" w:eastAsia="Times New Roman" w:hAnsi="Times New Roman" w:cs="Times New Roman"/>
                <w:sz w:val="18"/>
                <w:szCs w:val="18"/>
                <w:u w:val="single"/>
                <w:lang w:eastAsia="ru-RU"/>
              </w:rPr>
              <w:t>сто Вишгород ВУЛИЦЯ ШЛЮЗОВА, будинок 4 (04596) 22-500</w:t>
            </w:r>
          </w:p>
          <w:p w:rsidR="007A7910" w:rsidRPr="007A7910" w:rsidRDefault="007A7910" w:rsidP="007A7910">
            <w:pPr>
              <w:widowControl w:val="0"/>
              <w:spacing w:after="0" w:line="240" w:lineRule="auto"/>
              <w:rPr>
                <w:rFonts w:ascii="Times New Roman" w:eastAsia="Times New Roman" w:hAnsi="Times New Roman" w:cs="Times New Roman"/>
                <w:sz w:val="18"/>
                <w:szCs w:val="18"/>
                <w:lang w:val="uk-UA" w:eastAsia="ru-RU"/>
              </w:rPr>
            </w:pPr>
          </w:p>
          <w:p w:rsidR="007A7910" w:rsidRPr="007A7910" w:rsidRDefault="007A7910" w:rsidP="007A7910">
            <w:pPr>
              <w:widowControl w:val="0"/>
              <w:spacing w:after="0" w:line="240" w:lineRule="auto"/>
              <w:rPr>
                <w:rFonts w:ascii="Times New Roman" w:eastAsia="Times New Roman" w:hAnsi="Times New Roman" w:cs="Times New Roman"/>
                <w:sz w:val="18"/>
                <w:szCs w:val="18"/>
                <w:lang w:eastAsia="ru-RU"/>
              </w:rPr>
            </w:pPr>
          </w:p>
        </w:tc>
        <w:tc>
          <w:tcPr>
            <w:tcW w:w="1956" w:type="dxa"/>
            <w:tcBorders>
              <w:top w:val="nil"/>
              <w:left w:val="nil"/>
              <w:bottom w:val="nil"/>
            </w:tcBorders>
          </w:tcPr>
          <w:p w:rsidR="007A7910" w:rsidRPr="007A7910" w:rsidRDefault="007A7910" w:rsidP="007A7910">
            <w:pPr>
              <w:widowControl w:val="0"/>
              <w:spacing w:after="0" w:line="240" w:lineRule="auto"/>
              <w:rPr>
                <w:rFonts w:ascii="Times New Roman" w:eastAsia="Times New Roman" w:hAnsi="Times New Roman" w:cs="Times New Roman"/>
                <w:sz w:val="18"/>
                <w:szCs w:val="18"/>
                <w:lang w:eastAsia="ru-RU"/>
              </w:rPr>
            </w:pPr>
          </w:p>
        </w:tc>
        <w:tc>
          <w:tcPr>
            <w:tcW w:w="2027" w:type="dxa"/>
            <w:gridSpan w:val="3"/>
          </w:tcPr>
          <w:p w:rsidR="007A7910" w:rsidRPr="007A7910" w:rsidRDefault="007A7910" w:rsidP="007A7910">
            <w:pPr>
              <w:widowControl w:val="0"/>
              <w:spacing w:after="0" w:line="240" w:lineRule="auto"/>
              <w:jc w:val="center"/>
              <w:rPr>
                <w:rFonts w:ascii="Times New Roman" w:eastAsia="Times New Roman" w:hAnsi="Times New Roman" w:cs="Times New Roman"/>
                <w:sz w:val="18"/>
                <w:szCs w:val="18"/>
                <w:lang w:eastAsia="ru-RU"/>
              </w:rPr>
            </w:pPr>
          </w:p>
        </w:tc>
      </w:tr>
      <w:tr w:rsidR="007A7910" w:rsidRPr="007A7910" w:rsidTr="00C040DF">
        <w:trPr>
          <w:gridAfter w:val="4"/>
          <w:wAfter w:w="3983" w:type="dxa"/>
        </w:trPr>
        <w:tc>
          <w:tcPr>
            <w:tcW w:w="6082" w:type="dxa"/>
          </w:tcPr>
          <w:p w:rsidR="007A7910" w:rsidRPr="007A7910" w:rsidRDefault="007A7910" w:rsidP="007A7910">
            <w:pPr>
              <w:widowControl w:val="0"/>
              <w:spacing w:after="0" w:line="240" w:lineRule="auto"/>
              <w:rPr>
                <w:rFonts w:ascii="Times New Roman" w:eastAsia="Times New Roman" w:hAnsi="Times New Roman" w:cs="Times New Roman"/>
                <w:sz w:val="18"/>
                <w:szCs w:val="18"/>
                <w:lang w:eastAsia="ru-RU"/>
              </w:rPr>
            </w:pPr>
          </w:p>
        </w:tc>
      </w:tr>
    </w:tbl>
    <w:p w:rsidR="007A7910" w:rsidRPr="007A7910" w:rsidRDefault="007A7910" w:rsidP="007A7910">
      <w:pPr>
        <w:widowControl w:val="0"/>
        <w:spacing w:after="0" w:line="240" w:lineRule="auto"/>
        <w:ind w:firstLine="567"/>
        <w:jc w:val="right"/>
        <w:rPr>
          <w:rFonts w:ascii="Times New Roman" w:eastAsia="Times New Roman" w:hAnsi="Times New Roman" w:cs="Times New Roman"/>
          <w:b/>
          <w:lang w:eastAsia="ru-RU"/>
        </w:rPr>
      </w:pPr>
    </w:p>
    <w:p w:rsidR="007A7910" w:rsidRPr="007A7910" w:rsidRDefault="007A7910" w:rsidP="007A7910">
      <w:pPr>
        <w:widowControl w:val="0"/>
        <w:numPr>
          <w:ilvl w:val="0"/>
          <w:numId w:val="1"/>
        </w:numPr>
        <w:spacing w:after="0" w:line="240" w:lineRule="auto"/>
        <w:jc w:val="center"/>
        <w:rPr>
          <w:rFonts w:ascii="Times New Roman" w:eastAsia="Times New Roman" w:hAnsi="Times New Roman" w:cs="Times New Roman"/>
          <w:b/>
          <w:bCs/>
          <w:lang w:val="uk-UA" w:eastAsia="ru-RU"/>
        </w:rPr>
      </w:pPr>
      <w:r w:rsidRPr="007A7910">
        <w:rPr>
          <w:rFonts w:ascii="Times New Roman" w:eastAsia="Times New Roman" w:hAnsi="Times New Roman" w:cs="Times New Roman"/>
          <w:b/>
          <w:bCs/>
          <w:color w:val="000000"/>
          <w:lang w:eastAsia="ru-RU"/>
        </w:rPr>
        <w:t>Баланс на</w:t>
      </w:r>
      <w:r w:rsidRPr="007A7910">
        <w:rPr>
          <w:rFonts w:ascii="Times New Roman" w:eastAsia="Times New Roman" w:hAnsi="Times New Roman" w:cs="Times New Roman"/>
          <w:b/>
          <w:bCs/>
          <w:color w:val="000000"/>
          <w:lang w:val="en-US" w:eastAsia="ru-RU"/>
        </w:rPr>
        <w:t xml:space="preserve"> "31" грудня 2020 р.</w:t>
      </w:r>
      <w:r w:rsidRPr="007A7910">
        <w:rPr>
          <w:rFonts w:ascii="Times New Roman" w:eastAsia="Times New Roman" w:hAnsi="Times New Roman" w:cs="Times New Roman"/>
          <w:b/>
          <w:bCs/>
          <w:color w:val="000000"/>
          <w:lang w:eastAsia="ru-RU"/>
        </w:rPr>
        <w:t xml:space="preserve"> </w:t>
      </w:r>
    </w:p>
    <w:p w:rsidR="007A7910" w:rsidRPr="007A7910" w:rsidRDefault="007A7910" w:rsidP="007A7910">
      <w:pPr>
        <w:widowControl w:val="0"/>
        <w:spacing w:after="0" w:line="240" w:lineRule="auto"/>
        <w:ind w:left="360"/>
        <w:jc w:val="center"/>
        <w:rPr>
          <w:rFonts w:ascii="Times New Roman" w:eastAsia="Times New Roman" w:hAnsi="Times New Roman" w:cs="Times New Roman"/>
          <w:b/>
          <w:bCs/>
          <w:lang w:val="uk-UA" w:eastAsia="ru-RU"/>
        </w:rPr>
      </w:pPr>
      <w:r w:rsidRPr="007A7910">
        <w:rPr>
          <w:rFonts w:ascii="Times New Roman" w:eastAsia="Times New Roman" w:hAnsi="Times New Roman" w:cs="Times New Roman"/>
          <w:b/>
          <w:bCs/>
          <w:color w:val="000000"/>
          <w:lang w:eastAsia="ru-RU"/>
        </w:rPr>
        <w:t xml:space="preserve">Форма </w:t>
      </w:r>
      <w:r w:rsidRPr="007A7910">
        <w:rPr>
          <w:rFonts w:ascii="Times New Roman" w:eastAsia="Times New Roman" w:hAnsi="Times New Roman" w:cs="Times New Roman"/>
          <w:b/>
          <w:bCs/>
          <w:color w:val="000000"/>
          <w:lang w:val="uk-UA" w:eastAsia="ru-RU"/>
        </w:rPr>
        <w:t>№</w:t>
      </w:r>
      <w:r w:rsidRPr="007A7910">
        <w:rPr>
          <w:rFonts w:ascii="Times New Roman" w:eastAsia="Times New Roman" w:hAnsi="Times New Roman" w:cs="Times New Roman"/>
          <w:b/>
          <w:bCs/>
          <w:color w:val="000000"/>
          <w:lang w:eastAsia="ru-RU"/>
        </w:rPr>
        <w:t xml:space="preserve"> 1-м </w:t>
      </w:r>
    </w:p>
    <w:tbl>
      <w:tblPr>
        <w:tblpPr w:leftFromText="180" w:rightFromText="180" w:vertAnchor="text" w:horzAnchor="page" w:tblpX="7610" w:tblpY="17"/>
        <w:tblW w:w="0" w:type="auto"/>
        <w:tblLayout w:type="fixed"/>
        <w:tblLook w:val="00A0" w:firstRow="1" w:lastRow="0" w:firstColumn="1" w:lastColumn="0" w:noHBand="0" w:noVBand="0"/>
      </w:tblPr>
      <w:tblGrid>
        <w:gridCol w:w="1559"/>
        <w:gridCol w:w="1134"/>
      </w:tblGrid>
      <w:tr w:rsidR="007A7910" w:rsidRPr="007A7910" w:rsidTr="00C040DF">
        <w:tc>
          <w:tcPr>
            <w:tcW w:w="1559" w:type="dxa"/>
            <w:vAlign w:val="center"/>
          </w:tcPr>
          <w:p w:rsidR="007A7910" w:rsidRPr="007A7910" w:rsidRDefault="007A7910" w:rsidP="007A7910">
            <w:pPr>
              <w:widowControl w:val="0"/>
              <w:spacing w:after="0" w:line="240" w:lineRule="auto"/>
              <w:rPr>
                <w:rFonts w:ascii="Times New Roman" w:eastAsia="Times New Roman" w:hAnsi="Times New Roman" w:cs="Times New Roman"/>
                <w:lang w:eastAsia="ru-RU"/>
              </w:rPr>
            </w:pPr>
            <w:r w:rsidRPr="007A7910">
              <w:rPr>
                <w:rFonts w:ascii="Times New Roman" w:eastAsia="Times New Roman" w:hAnsi="Times New Roman" w:cs="Times New Roman"/>
                <w:lang w:eastAsia="ru-RU"/>
              </w:rPr>
              <w:t>Код за ДКУД</w:t>
            </w:r>
          </w:p>
        </w:tc>
        <w:tc>
          <w:tcPr>
            <w:tcW w:w="1134" w:type="dxa"/>
            <w:vAlign w:val="center"/>
          </w:tcPr>
          <w:p w:rsidR="007A7910" w:rsidRPr="007A7910" w:rsidRDefault="007A7910" w:rsidP="007A7910">
            <w:pPr>
              <w:keepNext/>
              <w:keepLines/>
              <w:widowControl w:val="0"/>
              <w:suppressAutoHyphens/>
              <w:spacing w:after="0" w:line="240" w:lineRule="auto"/>
              <w:rPr>
                <w:rFonts w:ascii="Times New Roman" w:eastAsia="Times New Roman" w:hAnsi="Times New Roman" w:cs="Times New Roman"/>
                <w:lang w:eastAsia="ru-RU"/>
              </w:rPr>
            </w:pPr>
            <w:r w:rsidRPr="007A7910">
              <w:rPr>
                <w:rFonts w:ascii="Times New Roman" w:eastAsia="Times New Roman" w:hAnsi="Times New Roman" w:cs="Times New Roman"/>
                <w:lang w:eastAsia="ru-RU"/>
              </w:rPr>
              <w:t>1801006</w:t>
            </w:r>
          </w:p>
        </w:tc>
      </w:tr>
    </w:tbl>
    <w:p w:rsidR="007A7910" w:rsidRPr="007A7910" w:rsidRDefault="007A7910" w:rsidP="007A7910">
      <w:pPr>
        <w:widowControl w:val="0"/>
        <w:spacing w:after="0" w:line="240" w:lineRule="auto"/>
        <w:ind w:left="360"/>
        <w:jc w:val="center"/>
        <w:rPr>
          <w:rFonts w:ascii="Times New Roman" w:eastAsia="Times New Roman" w:hAnsi="Times New Roman" w:cs="Times New Roman"/>
          <w:b/>
          <w:bCs/>
          <w:lang w:val="uk-UA" w:eastAsia="ru-RU"/>
        </w:rPr>
      </w:pPr>
      <w:r w:rsidRPr="007A7910">
        <w:rPr>
          <w:rFonts w:ascii="Times New Roman" w:eastAsia="Times New Roman" w:hAnsi="Times New Roman" w:cs="Times New Roman"/>
          <w:b/>
          <w:bCs/>
          <w:lang w:val="uk-UA" w:eastAsia="ru-RU"/>
        </w:rPr>
        <w:t xml:space="preserve">  </w:t>
      </w:r>
    </w:p>
    <w:p w:rsidR="007A7910" w:rsidRPr="007A7910" w:rsidRDefault="007A7910" w:rsidP="007A7910">
      <w:pPr>
        <w:widowControl w:val="0"/>
        <w:spacing w:after="0" w:line="240" w:lineRule="auto"/>
        <w:jc w:val="center"/>
        <w:rPr>
          <w:rFonts w:ascii="Times New Roman" w:eastAsia="Times New Roman" w:hAnsi="Times New Roman" w:cs="Times New Roman"/>
          <w:b/>
          <w:bCs/>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7A7910" w:rsidRPr="007A7910" w:rsidTr="00C040DF">
        <w:tc>
          <w:tcPr>
            <w:tcW w:w="5107"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keepNext/>
              <w:spacing w:after="0" w:line="240" w:lineRule="auto"/>
              <w:jc w:val="center"/>
              <w:outlineLvl w:val="0"/>
              <w:rPr>
                <w:rFonts w:ascii="Times New Roman" w:eastAsia="Times New Roman" w:hAnsi="Times New Roman" w:cs="Times New Roman"/>
                <w:b/>
                <w:bCs/>
                <w:sz w:val="20"/>
                <w:szCs w:val="20"/>
                <w:lang w:eastAsia="ru-RU"/>
              </w:rPr>
            </w:pPr>
            <w:r w:rsidRPr="007A7910">
              <w:rPr>
                <w:rFonts w:ascii="Times New Roman" w:eastAsia="Times New Roman" w:hAnsi="Times New Roman" w:cs="Times New Roman"/>
                <w:b/>
                <w:bCs/>
                <w:sz w:val="20"/>
                <w:szCs w:val="20"/>
                <w:lang w:eastAsia="ru-RU"/>
              </w:rPr>
              <w:t>Актив</w:t>
            </w:r>
          </w:p>
        </w:tc>
        <w:tc>
          <w:tcPr>
            <w:tcW w:w="994"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jc w:val="center"/>
              <w:rPr>
                <w:rFonts w:ascii="Times New Roman" w:eastAsia="Times New Roman" w:hAnsi="Times New Roman" w:cs="Times New Roman"/>
                <w:b/>
                <w:bCs/>
                <w:sz w:val="20"/>
                <w:szCs w:val="20"/>
                <w:lang w:eastAsia="ru-RU"/>
              </w:rPr>
            </w:pPr>
            <w:r w:rsidRPr="007A7910">
              <w:rPr>
                <w:rFonts w:ascii="Times New Roman" w:eastAsia="Times New Roman" w:hAnsi="Times New Roman" w:cs="Times New Roman"/>
                <w:b/>
                <w:bCs/>
                <w:sz w:val="20"/>
                <w:szCs w:val="20"/>
                <w:lang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jc w:val="center"/>
              <w:rPr>
                <w:rFonts w:ascii="Times New Roman" w:eastAsia="Times New Roman" w:hAnsi="Times New Roman" w:cs="Times New Roman"/>
                <w:b/>
                <w:bCs/>
                <w:sz w:val="20"/>
                <w:szCs w:val="20"/>
                <w:lang w:val="uk-UA" w:eastAsia="ru-RU"/>
              </w:rPr>
            </w:pPr>
            <w:r w:rsidRPr="007A7910">
              <w:rPr>
                <w:rFonts w:ascii="Times New Roman" w:eastAsia="Times New Roman" w:hAnsi="Times New Roman" w:cs="Times New Roman"/>
                <w:b/>
                <w:bCs/>
                <w:sz w:val="20"/>
                <w:szCs w:val="20"/>
                <w:lang w:eastAsia="ru-RU"/>
              </w:rPr>
              <w:t xml:space="preserve">На початок звітного </w:t>
            </w:r>
            <w:r w:rsidRPr="007A7910">
              <w:rPr>
                <w:rFonts w:ascii="Times New Roman" w:eastAsia="Times New Roman" w:hAnsi="Times New Roman" w:cs="Times New Roman"/>
                <w:b/>
                <w:bCs/>
                <w:sz w:val="20"/>
                <w:szCs w:val="20"/>
                <w:lang w:val="uk-UA" w:eastAsia="ru-RU"/>
              </w:rPr>
              <w:t>періоду</w:t>
            </w:r>
          </w:p>
        </w:tc>
        <w:tc>
          <w:tcPr>
            <w:tcW w:w="1986"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jc w:val="center"/>
              <w:rPr>
                <w:rFonts w:ascii="Times New Roman" w:eastAsia="Times New Roman" w:hAnsi="Times New Roman" w:cs="Times New Roman"/>
                <w:b/>
                <w:bCs/>
                <w:sz w:val="20"/>
                <w:szCs w:val="20"/>
                <w:lang w:eastAsia="ru-RU"/>
              </w:rPr>
            </w:pPr>
            <w:r w:rsidRPr="007A7910">
              <w:rPr>
                <w:rFonts w:ascii="Times New Roman" w:eastAsia="Times New Roman" w:hAnsi="Times New Roman" w:cs="Times New Roman"/>
                <w:b/>
                <w:bCs/>
                <w:sz w:val="20"/>
                <w:szCs w:val="20"/>
                <w:lang w:eastAsia="ru-RU"/>
              </w:rPr>
              <w:t>На кінець звітного періоду</w:t>
            </w:r>
          </w:p>
        </w:tc>
      </w:tr>
      <w:tr w:rsidR="007A7910" w:rsidRPr="007A7910" w:rsidTr="00C040DF">
        <w:tc>
          <w:tcPr>
            <w:tcW w:w="5107" w:type="dxa"/>
            <w:tcBorders>
              <w:top w:val="single" w:sz="6" w:space="0" w:color="auto"/>
              <w:left w:val="single" w:sz="6" w:space="0" w:color="auto"/>
              <w:bottom w:val="single" w:sz="6" w:space="0" w:color="auto"/>
              <w:right w:val="single" w:sz="6" w:space="0" w:color="auto"/>
            </w:tcBorders>
            <w:shd w:val="clear" w:color="auto" w:fill="E6E6E6"/>
          </w:tcPr>
          <w:p w:rsidR="007A7910" w:rsidRPr="007A7910" w:rsidRDefault="007A7910" w:rsidP="007A7910">
            <w:pPr>
              <w:widowControl w:val="0"/>
              <w:spacing w:after="0" w:line="240" w:lineRule="auto"/>
              <w:jc w:val="center"/>
              <w:rPr>
                <w:rFonts w:ascii="Times New Roman" w:eastAsia="Times New Roman" w:hAnsi="Times New Roman" w:cs="Times New Roman"/>
                <w:b/>
                <w:bCs/>
                <w:sz w:val="20"/>
                <w:szCs w:val="20"/>
                <w:lang w:eastAsia="ru-RU"/>
              </w:rPr>
            </w:pPr>
            <w:r w:rsidRPr="007A7910">
              <w:rPr>
                <w:rFonts w:ascii="Times New Roman" w:eastAsia="Times New Roman" w:hAnsi="Times New Roman" w:cs="Times New Roman"/>
                <w:b/>
                <w:bCs/>
                <w:sz w:val="20"/>
                <w:szCs w:val="20"/>
                <w:lang w:eastAsia="ru-RU"/>
              </w:rPr>
              <w:t>1</w:t>
            </w:r>
          </w:p>
        </w:tc>
        <w:tc>
          <w:tcPr>
            <w:tcW w:w="994" w:type="dxa"/>
            <w:tcBorders>
              <w:top w:val="single" w:sz="6" w:space="0" w:color="auto"/>
              <w:left w:val="single" w:sz="6" w:space="0" w:color="auto"/>
              <w:bottom w:val="single" w:sz="6" w:space="0" w:color="auto"/>
              <w:right w:val="single" w:sz="6" w:space="0" w:color="auto"/>
            </w:tcBorders>
            <w:shd w:val="clear" w:color="auto" w:fill="E6E6E6"/>
          </w:tcPr>
          <w:p w:rsidR="007A7910" w:rsidRPr="007A7910" w:rsidRDefault="007A7910" w:rsidP="007A7910">
            <w:pPr>
              <w:widowControl w:val="0"/>
              <w:spacing w:after="0" w:line="240" w:lineRule="auto"/>
              <w:jc w:val="center"/>
              <w:rPr>
                <w:rFonts w:ascii="Times New Roman" w:eastAsia="Times New Roman" w:hAnsi="Times New Roman" w:cs="Times New Roman"/>
                <w:b/>
                <w:bCs/>
                <w:sz w:val="20"/>
                <w:szCs w:val="20"/>
                <w:lang w:eastAsia="ru-RU"/>
              </w:rPr>
            </w:pPr>
            <w:r w:rsidRPr="007A7910">
              <w:rPr>
                <w:rFonts w:ascii="Times New Roman" w:eastAsia="Times New Roman" w:hAnsi="Times New Roman" w:cs="Times New Roman"/>
                <w:b/>
                <w:bCs/>
                <w:sz w:val="20"/>
                <w:szCs w:val="20"/>
                <w:lang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E6E6E6"/>
          </w:tcPr>
          <w:p w:rsidR="007A7910" w:rsidRPr="007A7910" w:rsidRDefault="007A7910" w:rsidP="007A7910">
            <w:pPr>
              <w:widowControl w:val="0"/>
              <w:spacing w:after="0" w:line="240" w:lineRule="auto"/>
              <w:jc w:val="center"/>
              <w:rPr>
                <w:rFonts w:ascii="Times New Roman" w:eastAsia="Times New Roman" w:hAnsi="Times New Roman" w:cs="Times New Roman"/>
                <w:b/>
                <w:bCs/>
                <w:sz w:val="20"/>
                <w:szCs w:val="20"/>
                <w:lang w:eastAsia="ru-RU"/>
              </w:rPr>
            </w:pPr>
            <w:r w:rsidRPr="007A7910">
              <w:rPr>
                <w:rFonts w:ascii="Times New Roman" w:eastAsia="Times New Roman" w:hAnsi="Times New Roman" w:cs="Times New Roman"/>
                <w:b/>
                <w:bCs/>
                <w:sz w:val="20"/>
                <w:szCs w:val="20"/>
                <w:lang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E6E6E6"/>
          </w:tcPr>
          <w:p w:rsidR="007A7910" w:rsidRPr="007A7910" w:rsidRDefault="007A7910" w:rsidP="007A7910">
            <w:pPr>
              <w:widowControl w:val="0"/>
              <w:spacing w:after="0" w:line="240" w:lineRule="auto"/>
              <w:jc w:val="center"/>
              <w:rPr>
                <w:rFonts w:ascii="Times New Roman" w:eastAsia="Times New Roman" w:hAnsi="Times New Roman" w:cs="Times New Roman"/>
                <w:b/>
                <w:bCs/>
                <w:sz w:val="20"/>
                <w:szCs w:val="20"/>
                <w:lang w:eastAsia="ru-RU"/>
              </w:rPr>
            </w:pPr>
            <w:r w:rsidRPr="007A7910">
              <w:rPr>
                <w:rFonts w:ascii="Times New Roman" w:eastAsia="Times New Roman" w:hAnsi="Times New Roman" w:cs="Times New Roman"/>
                <w:b/>
                <w:bCs/>
                <w:sz w:val="20"/>
                <w:szCs w:val="20"/>
                <w:lang w:eastAsia="ru-RU"/>
              </w:rPr>
              <w:t>4</w:t>
            </w:r>
          </w:p>
        </w:tc>
      </w:tr>
      <w:tr w:rsidR="007A7910" w:rsidRPr="007A7910" w:rsidTr="00C040DF">
        <w:tc>
          <w:tcPr>
            <w:tcW w:w="5107"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keepNext/>
              <w:widowControl w:val="0"/>
              <w:spacing w:after="0" w:line="240" w:lineRule="auto"/>
              <w:outlineLvl w:val="1"/>
              <w:rPr>
                <w:rFonts w:ascii="Times New Roman" w:eastAsia="Times New Roman" w:hAnsi="Times New Roman" w:cs="Times New Roman"/>
                <w:b/>
                <w:bCs/>
                <w:sz w:val="20"/>
                <w:szCs w:val="20"/>
                <w:lang w:eastAsia="ru-RU"/>
              </w:rPr>
            </w:pPr>
            <w:r w:rsidRPr="007A7910">
              <w:rPr>
                <w:rFonts w:ascii="Times New Roman" w:eastAsia="Times New Roman" w:hAnsi="Times New Roman" w:cs="Times New Roman"/>
                <w:b/>
                <w:bCs/>
                <w:sz w:val="20"/>
                <w:szCs w:val="20"/>
                <w:lang w:val="en-US" w:eastAsia="ru-RU"/>
              </w:rPr>
              <w:t xml:space="preserve">               </w:t>
            </w:r>
            <w:r w:rsidRPr="007A7910">
              <w:rPr>
                <w:rFonts w:ascii="Times New Roman" w:eastAsia="Times New Roman" w:hAnsi="Times New Roman" w:cs="Times New Roman"/>
                <w:b/>
                <w:bCs/>
                <w:sz w:val="20"/>
                <w:szCs w:val="20"/>
                <w:lang w:eastAsia="ru-RU"/>
              </w:rPr>
              <w:t>І. Необоротні активи</w:t>
            </w:r>
          </w:p>
        </w:tc>
        <w:tc>
          <w:tcPr>
            <w:tcW w:w="994"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eastAsia="ru-RU"/>
              </w:rPr>
            </w:pPr>
          </w:p>
        </w:tc>
        <w:tc>
          <w:tcPr>
            <w:tcW w:w="1843"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ind w:firstLine="567"/>
              <w:rPr>
                <w:rFonts w:ascii="Times New Roman" w:eastAsia="Times New Roman" w:hAnsi="Times New Roman" w:cs="Times New Roman"/>
                <w:sz w:val="20"/>
                <w:szCs w:val="20"/>
                <w:lang w:eastAsia="ru-RU"/>
              </w:rPr>
            </w:pPr>
          </w:p>
        </w:tc>
        <w:tc>
          <w:tcPr>
            <w:tcW w:w="1986"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ind w:firstLine="567"/>
              <w:rPr>
                <w:rFonts w:ascii="Times New Roman" w:eastAsia="Times New Roman" w:hAnsi="Times New Roman" w:cs="Times New Roman"/>
                <w:sz w:val="20"/>
                <w:szCs w:val="20"/>
                <w:lang w:eastAsia="ru-RU"/>
              </w:rPr>
            </w:pPr>
          </w:p>
        </w:tc>
      </w:tr>
      <w:tr w:rsidR="007A7910" w:rsidRPr="007A7910" w:rsidTr="00C040DF">
        <w:tc>
          <w:tcPr>
            <w:tcW w:w="5107"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rPr>
                <w:rFonts w:ascii="Times New Roman" w:eastAsia="Times New Roman" w:hAnsi="Times New Roman" w:cs="Times New Roman"/>
                <w:bCs/>
                <w:sz w:val="20"/>
                <w:szCs w:val="20"/>
                <w:lang w:eastAsia="ru-RU"/>
              </w:rPr>
            </w:pPr>
            <w:r w:rsidRPr="007A7910">
              <w:rPr>
                <w:rFonts w:ascii="Times New Roman" w:eastAsia="Times New Roman" w:hAnsi="Times New Roman" w:cs="Times New Roman"/>
                <w:sz w:val="20"/>
                <w:szCs w:val="20"/>
                <w:lang w:eastAsia="ru-RU"/>
              </w:rPr>
              <w:t>Незавершені капітальні інвестиції</w:t>
            </w:r>
          </w:p>
        </w:tc>
        <w:tc>
          <w:tcPr>
            <w:tcW w:w="994"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en-US" w:eastAsia="ru-RU"/>
              </w:rPr>
              <w:t>1005</w:t>
            </w:r>
          </w:p>
        </w:tc>
        <w:tc>
          <w:tcPr>
            <w:tcW w:w="1843"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val="uk-UA" w:eastAsia="ru-RU"/>
              </w:rPr>
              <w:t>--</w:t>
            </w:r>
          </w:p>
        </w:tc>
      </w:tr>
      <w:tr w:rsidR="007A7910" w:rsidRPr="007A7910" w:rsidTr="00C040DF">
        <w:tc>
          <w:tcPr>
            <w:tcW w:w="5107"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eastAsia="ru-RU"/>
              </w:rPr>
              <w:t xml:space="preserve">Основні засоби: </w:t>
            </w:r>
          </w:p>
        </w:tc>
        <w:tc>
          <w:tcPr>
            <w:tcW w:w="994"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en-US" w:eastAsia="ru-RU"/>
              </w:rPr>
              <w:t>1010</w:t>
            </w:r>
          </w:p>
        </w:tc>
        <w:tc>
          <w:tcPr>
            <w:tcW w:w="1843"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uk-UA" w:eastAsia="ru-RU"/>
              </w:rPr>
              <w:t>3592.8</w:t>
            </w:r>
          </w:p>
        </w:tc>
        <w:tc>
          <w:tcPr>
            <w:tcW w:w="1986"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val="uk-UA" w:eastAsia="ru-RU"/>
              </w:rPr>
              <w:t>3306.9</w:t>
            </w:r>
          </w:p>
        </w:tc>
      </w:tr>
      <w:tr w:rsidR="007A7910" w:rsidRPr="007A7910" w:rsidTr="00C040DF">
        <w:tc>
          <w:tcPr>
            <w:tcW w:w="5107"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ind w:firstLine="527"/>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eastAsia="ru-RU"/>
              </w:rPr>
              <w:t>первісна вартість</w:t>
            </w:r>
          </w:p>
        </w:tc>
        <w:tc>
          <w:tcPr>
            <w:tcW w:w="994"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en-US" w:eastAsia="ru-RU"/>
              </w:rPr>
              <w:t>1011</w:t>
            </w:r>
          </w:p>
        </w:tc>
        <w:tc>
          <w:tcPr>
            <w:tcW w:w="1843"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uk-UA" w:eastAsia="ru-RU"/>
              </w:rPr>
              <w:t>13001.2</w:t>
            </w:r>
          </w:p>
        </w:tc>
        <w:tc>
          <w:tcPr>
            <w:tcW w:w="1986"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val="uk-UA" w:eastAsia="ru-RU"/>
              </w:rPr>
              <w:t>13009.1</w:t>
            </w:r>
          </w:p>
        </w:tc>
      </w:tr>
      <w:tr w:rsidR="007A7910" w:rsidRPr="007A7910" w:rsidTr="00C040DF">
        <w:tc>
          <w:tcPr>
            <w:tcW w:w="5107"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ind w:firstLine="527"/>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eastAsia="ru-RU"/>
              </w:rPr>
              <w:t>знос</w:t>
            </w:r>
          </w:p>
        </w:tc>
        <w:tc>
          <w:tcPr>
            <w:tcW w:w="994"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en-US" w:eastAsia="ru-RU"/>
              </w:rPr>
              <w:t>1012</w:t>
            </w:r>
          </w:p>
        </w:tc>
        <w:tc>
          <w:tcPr>
            <w:tcW w:w="1843"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uk-UA" w:eastAsia="ru-RU"/>
              </w:rPr>
              <w:t>( 9408.4 )</w:t>
            </w:r>
          </w:p>
        </w:tc>
        <w:tc>
          <w:tcPr>
            <w:tcW w:w="1986"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val="uk-UA" w:eastAsia="ru-RU"/>
              </w:rPr>
              <w:t>( 9702.2 )</w:t>
            </w:r>
          </w:p>
        </w:tc>
      </w:tr>
      <w:tr w:rsidR="007A7910" w:rsidRPr="007A7910" w:rsidTr="00C040DF">
        <w:tc>
          <w:tcPr>
            <w:tcW w:w="5107"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eastAsia="ru-RU"/>
              </w:rPr>
              <w:t>Довгострокові біологічні активи</w:t>
            </w:r>
          </w:p>
        </w:tc>
        <w:tc>
          <w:tcPr>
            <w:tcW w:w="994"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en-US" w:eastAsia="ru-RU"/>
              </w:rPr>
              <w:t>1020</w:t>
            </w:r>
          </w:p>
        </w:tc>
        <w:tc>
          <w:tcPr>
            <w:tcW w:w="1843"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val="uk-UA" w:eastAsia="ru-RU"/>
              </w:rPr>
              <w:t>--</w:t>
            </w:r>
          </w:p>
        </w:tc>
      </w:tr>
      <w:tr w:rsidR="007A7910" w:rsidRPr="007A7910" w:rsidTr="00C040DF">
        <w:tc>
          <w:tcPr>
            <w:tcW w:w="5107"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eastAsia="ru-RU"/>
              </w:rPr>
              <w:t>Довгострокові фінансові інвестиції</w:t>
            </w:r>
          </w:p>
        </w:tc>
        <w:tc>
          <w:tcPr>
            <w:tcW w:w="994"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en-US" w:eastAsia="ru-RU"/>
              </w:rPr>
              <w:t>1030</w:t>
            </w:r>
          </w:p>
        </w:tc>
        <w:tc>
          <w:tcPr>
            <w:tcW w:w="1843"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val="uk-UA" w:eastAsia="ru-RU"/>
              </w:rPr>
              <w:t>--</w:t>
            </w:r>
          </w:p>
        </w:tc>
      </w:tr>
      <w:tr w:rsidR="007A7910" w:rsidRPr="007A7910" w:rsidTr="00C040DF">
        <w:tc>
          <w:tcPr>
            <w:tcW w:w="5107"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eastAsia="ru-RU"/>
              </w:rPr>
              <w:t>Інші необоротні активи</w:t>
            </w:r>
          </w:p>
        </w:tc>
        <w:tc>
          <w:tcPr>
            <w:tcW w:w="994"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en-US" w:eastAsia="ru-RU"/>
              </w:rPr>
              <w:t>1090</w:t>
            </w:r>
          </w:p>
        </w:tc>
        <w:tc>
          <w:tcPr>
            <w:tcW w:w="1843"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uk-UA" w:eastAsia="ru-RU"/>
              </w:rPr>
              <w:t>65.3</w:t>
            </w:r>
          </w:p>
        </w:tc>
        <w:tc>
          <w:tcPr>
            <w:tcW w:w="1986"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val="uk-UA" w:eastAsia="ru-RU"/>
              </w:rPr>
              <w:t>86.9</w:t>
            </w:r>
          </w:p>
        </w:tc>
      </w:tr>
      <w:tr w:rsidR="007A7910" w:rsidRPr="007A7910" w:rsidTr="00C040DF">
        <w:tc>
          <w:tcPr>
            <w:tcW w:w="5107"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rPr>
                <w:rFonts w:ascii="Times New Roman" w:eastAsia="Times New Roman" w:hAnsi="Times New Roman" w:cs="Times New Roman"/>
                <w:b/>
                <w:bCs/>
                <w:sz w:val="20"/>
                <w:szCs w:val="20"/>
                <w:lang w:eastAsia="ru-RU"/>
              </w:rPr>
            </w:pPr>
            <w:r w:rsidRPr="007A7910">
              <w:rPr>
                <w:rFonts w:ascii="Times New Roman" w:eastAsia="Times New Roman" w:hAnsi="Times New Roman" w:cs="Times New Roman"/>
                <w:b/>
                <w:bCs/>
                <w:sz w:val="20"/>
                <w:szCs w:val="20"/>
                <w:lang w:eastAsia="ru-RU"/>
              </w:rPr>
              <w:t>Усього за розділом І</w:t>
            </w:r>
          </w:p>
        </w:tc>
        <w:tc>
          <w:tcPr>
            <w:tcW w:w="994"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en-US" w:eastAsia="ru-RU"/>
              </w:rPr>
              <w:t>1095</w:t>
            </w:r>
          </w:p>
        </w:tc>
        <w:tc>
          <w:tcPr>
            <w:tcW w:w="1843"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uk-UA" w:eastAsia="ru-RU"/>
              </w:rPr>
              <w:t>3658.1</w:t>
            </w:r>
          </w:p>
        </w:tc>
        <w:tc>
          <w:tcPr>
            <w:tcW w:w="1986"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val="uk-UA" w:eastAsia="ru-RU"/>
              </w:rPr>
              <w:t>3393.8</w:t>
            </w:r>
          </w:p>
        </w:tc>
      </w:tr>
      <w:tr w:rsidR="007A7910" w:rsidRPr="007A7910" w:rsidTr="00C040DF">
        <w:tc>
          <w:tcPr>
            <w:tcW w:w="5107"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rPr>
                <w:rFonts w:ascii="Times New Roman" w:eastAsia="Times New Roman" w:hAnsi="Times New Roman" w:cs="Times New Roman"/>
                <w:b/>
                <w:bCs/>
                <w:sz w:val="20"/>
                <w:szCs w:val="20"/>
                <w:lang w:eastAsia="ru-RU"/>
              </w:rPr>
            </w:pPr>
            <w:r w:rsidRPr="007A7910">
              <w:rPr>
                <w:rFonts w:ascii="Times New Roman" w:eastAsia="Times New Roman" w:hAnsi="Times New Roman" w:cs="Times New Roman"/>
                <w:b/>
                <w:bCs/>
                <w:sz w:val="20"/>
                <w:szCs w:val="20"/>
                <w:lang w:val="en-US" w:eastAsia="ru-RU"/>
              </w:rPr>
              <w:t xml:space="preserve">              </w:t>
            </w:r>
            <w:r w:rsidRPr="007A7910">
              <w:rPr>
                <w:rFonts w:ascii="Times New Roman" w:eastAsia="Times New Roman" w:hAnsi="Times New Roman" w:cs="Times New Roman"/>
                <w:b/>
                <w:bCs/>
                <w:sz w:val="20"/>
                <w:szCs w:val="20"/>
                <w:lang w:eastAsia="ru-RU"/>
              </w:rPr>
              <w:t>II. Оборотні активи</w:t>
            </w:r>
          </w:p>
        </w:tc>
        <w:tc>
          <w:tcPr>
            <w:tcW w:w="994"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eastAsia="ru-RU"/>
              </w:rPr>
            </w:pPr>
          </w:p>
        </w:tc>
        <w:tc>
          <w:tcPr>
            <w:tcW w:w="1843"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eastAsia="ru-RU"/>
              </w:rPr>
            </w:pPr>
          </w:p>
        </w:tc>
        <w:tc>
          <w:tcPr>
            <w:tcW w:w="1986"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eastAsia="ru-RU"/>
              </w:rPr>
            </w:pPr>
          </w:p>
        </w:tc>
      </w:tr>
      <w:tr w:rsidR="007A7910" w:rsidRPr="007A7910" w:rsidTr="00C040DF">
        <w:tc>
          <w:tcPr>
            <w:tcW w:w="5107"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eastAsia="ru-RU"/>
              </w:rPr>
              <w:t>Запаси:</w:t>
            </w:r>
          </w:p>
        </w:tc>
        <w:tc>
          <w:tcPr>
            <w:tcW w:w="994"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eastAsia="ru-RU"/>
              </w:rPr>
              <w:t>1100</w:t>
            </w:r>
          </w:p>
        </w:tc>
        <w:tc>
          <w:tcPr>
            <w:tcW w:w="1843"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uk-UA" w:eastAsia="ru-RU"/>
              </w:rPr>
              <w:t>49.1</w:t>
            </w:r>
          </w:p>
        </w:tc>
        <w:tc>
          <w:tcPr>
            <w:tcW w:w="1986"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val="uk-UA" w:eastAsia="ru-RU"/>
              </w:rPr>
              <w:t>941.5</w:t>
            </w:r>
          </w:p>
        </w:tc>
      </w:tr>
      <w:tr w:rsidR="007A7910" w:rsidRPr="007A7910" w:rsidTr="00C040DF">
        <w:tc>
          <w:tcPr>
            <w:tcW w:w="5107"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uk-UA" w:eastAsia="ru-RU"/>
              </w:rPr>
              <w:t>у</w:t>
            </w:r>
            <w:r w:rsidRPr="007A7910">
              <w:rPr>
                <w:rFonts w:ascii="Times New Roman" w:eastAsia="Times New Roman" w:hAnsi="Times New Roman" w:cs="Times New Roman"/>
                <w:sz w:val="20"/>
                <w:szCs w:val="20"/>
                <w:lang w:eastAsia="ru-RU"/>
              </w:rPr>
              <w:t xml:space="preserve"> тому числі</w:t>
            </w:r>
            <w:r w:rsidRPr="007A7910">
              <w:rPr>
                <w:rFonts w:ascii="Times New Roman" w:eastAsia="Times New Roman" w:hAnsi="Times New Roman" w:cs="Times New Roman"/>
                <w:sz w:val="20"/>
                <w:szCs w:val="20"/>
                <w:lang w:val="uk-UA" w:eastAsia="ru-RU"/>
              </w:rPr>
              <w:t xml:space="preserve"> готова продукція</w:t>
            </w:r>
          </w:p>
        </w:tc>
        <w:tc>
          <w:tcPr>
            <w:tcW w:w="994"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uk-UA" w:eastAsia="ru-RU"/>
              </w:rPr>
              <w:t>1103</w:t>
            </w:r>
          </w:p>
        </w:tc>
        <w:tc>
          <w:tcPr>
            <w:tcW w:w="1843"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val="uk-UA" w:eastAsia="ru-RU"/>
              </w:rPr>
              <w:t>--</w:t>
            </w:r>
          </w:p>
        </w:tc>
      </w:tr>
      <w:tr w:rsidR="007A7910" w:rsidRPr="007A7910" w:rsidTr="00C040DF">
        <w:tc>
          <w:tcPr>
            <w:tcW w:w="5107"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uk-UA" w:eastAsia="ru-RU"/>
              </w:rPr>
              <w:t>Поточні біологічні активи</w:t>
            </w:r>
          </w:p>
        </w:tc>
        <w:tc>
          <w:tcPr>
            <w:tcW w:w="994"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uk-UA" w:eastAsia="ru-RU"/>
              </w:rPr>
              <w:t>1110</w:t>
            </w:r>
          </w:p>
        </w:tc>
        <w:tc>
          <w:tcPr>
            <w:tcW w:w="1843"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val="uk-UA" w:eastAsia="ru-RU"/>
              </w:rPr>
              <w:t>--</w:t>
            </w:r>
          </w:p>
        </w:tc>
      </w:tr>
      <w:tr w:rsidR="007A7910" w:rsidRPr="007A7910" w:rsidTr="00C040DF">
        <w:tc>
          <w:tcPr>
            <w:tcW w:w="5107"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eastAsia="ru-RU"/>
              </w:rPr>
              <w:t>Дебіторська заборгованість за товари, роботи, послуги</w:t>
            </w:r>
          </w:p>
        </w:tc>
        <w:tc>
          <w:tcPr>
            <w:tcW w:w="994"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uk-UA" w:eastAsia="ru-RU"/>
              </w:rPr>
              <w:t>1125</w:t>
            </w:r>
          </w:p>
        </w:tc>
        <w:tc>
          <w:tcPr>
            <w:tcW w:w="1843"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uk-UA" w:eastAsia="ru-RU"/>
              </w:rPr>
              <w:t>4229.9</w:t>
            </w:r>
          </w:p>
        </w:tc>
        <w:tc>
          <w:tcPr>
            <w:tcW w:w="1986"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val="uk-UA" w:eastAsia="ru-RU"/>
              </w:rPr>
              <w:t>3456.4</w:t>
            </w:r>
          </w:p>
        </w:tc>
      </w:tr>
      <w:tr w:rsidR="007A7910" w:rsidRPr="007A7910" w:rsidTr="00C040DF">
        <w:trPr>
          <w:cantSplit/>
        </w:trPr>
        <w:tc>
          <w:tcPr>
            <w:tcW w:w="5107"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eastAsia="ru-RU"/>
              </w:rPr>
              <w:t>Дебіторська заборгованість за розрахунками з бюджетом</w:t>
            </w:r>
          </w:p>
        </w:tc>
        <w:tc>
          <w:tcPr>
            <w:tcW w:w="994"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uk-UA" w:eastAsia="ru-RU"/>
              </w:rPr>
              <w:t>1135</w:t>
            </w:r>
          </w:p>
        </w:tc>
        <w:tc>
          <w:tcPr>
            <w:tcW w:w="1843"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val="uk-UA" w:eastAsia="ru-RU"/>
              </w:rPr>
              <w:t>126.2</w:t>
            </w:r>
          </w:p>
        </w:tc>
      </w:tr>
      <w:tr w:rsidR="007A7910" w:rsidRPr="007A7910" w:rsidTr="00C040DF">
        <w:trPr>
          <w:cantSplit/>
        </w:trPr>
        <w:tc>
          <w:tcPr>
            <w:tcW w:w="5107"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uk-UA" w:eastAsia="ru-RU"/>
              </w:rPr>
              <w:t>у тому числі з податку на прибуток</w:t>
            </w:r>
          </w:p>
        </w:tc>
        <w:tc>
          <w:tcPr>
            <w:tcW w:w="994"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uk-UA" w:eastAsia="ru-RU"/>
              </w:rPr>
              <w:t>1136</w:t>
            </w:r>
          </w:p>
        </w:tc>
        <w:tc>
          <w:tcPr>
            <w:tcW w:w="1843"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val="uk-UA" w:eastAsia="ru-RU"/>
              </w:rPr>
              <w:t>--</w:t>
            </w:r>
          </w:p>
        </w:tc>
      </w:tr>
      <w:tr w:rsidR="007A7910" w:rsidRPr="007A7910" w:rsidTr="00C040DF">
        <w:trPr>
          <w:cantSplit/>
        </w:trPr>
        <w:tc>
          <w:tcPr>
            <w:tcW w:w="5107"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eastAsia="ru-RU"/>
              </w:rPr>
              <w:t>Інша поточна дебіторська заборгованість</w:t>
            </w:r>
          </w:p>
        </w:tc>
        <w:tc>
          <w:tcPr>
            <w:tcW w:w="994"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uk-UA" w:eastAsia="ru-RU"/>
              </w:rPr>
              <w:t>1155</w:t>
            </w:r>
          </w:p>
        </w:tc>
        <w:tc>
          <w:tcPr>
            <w:tcW w:w="1843"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uk-UA" w:eastAsia="ru-RU"/>
              </w:rPr>
              <w:t>4402.2</w:t>
            </w:r>
          </w:p>
        </w:tc>
        <w:tc>
          <w:tcPr>
            <w:tcW w:w="1986"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val="uk-UA" w:eastAsia="ru-RU"/>
              </w:rPr>
              <w:t>3858.9</w:t>
            </w:r>
          </w:p>
        </w:tc>
      </w:tr>
      <w:tr w:rsidR="007A7910" w:rsidRPr="007A7910" w:rsidTr="00C040DF">
        <w:trPr>
          <w:cantSplit/>
        </w:trPr>
        <w:tc>
          <w:tcPr>
            <w:tcW w:w="5107"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eastAsia="ru-RU"/>
              </w:rPr>
              <w:t>Поточні фінансові інвестиції</w:t>
            </w:r>
          </w:p>
        </w:tc>
        <w:tc>
          <w:tcPr>
            <w:tcW w:w="994"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uk-UA" w:eastAsia="ru-RU"/>
              </w:rPr>
              <w:t>1160</w:t>
            </w:r>
          </w:p>
        </w:tc>
        <w:tc>
          <w:tcPr>
            <w:tcW w:w="1843"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val="uk-UA" w:eastAsia="ru-RU"/>
              </w:rPr>
              <w:t>--</w:t>
            </w:r>
          </w:p>
        </w:tc>
      </w:tr>
      <w:tr w:rsidR="007A7910" w:rsidRPr="007A7910" w:rsidTr="00C040DF">
        <w:tc>
          <w:tcPr>
            <w:tcW w:w="5107"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eastAsia="ru-RU"/>
              </w:rPr>
              <w:t>Гроші та їх еквіваленти</w:t>
            </w:r>
          </w:p>
        </w:tc>
        <w:tc>
          <w:tcPr>
            <w:tcW w:w="994"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uk-UA" w:eastAsia="ru-RU"/>
              </w:rPr>
              <w:t>1165</w:t>
            </w:r>
          </w:p>
        </w:tc>
        <w:tc>
          <w:tcPr>
            <w:tcW w:w="1843"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uk-UA" w:eastAsia="ru-RU"/>
              </w:rPr>
              <w:t>921.4</w:t>
            </w:r>
          </w:p>
        </w:tc>
        <w:tc>
          <w:tcPr>
            <w:tcW w:w="1986"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val="uk-UA" w:eastAsia="ru-RU"/>
              </w:rPr>
              <w:t>137.6</w:t>
            </w:r>
          </w:p>
        </w:tc>
      </w:tr>
      <w:tr w:rsidR="007A7910" w:rsidRPr="007A7910" w:rsidTr="00C040DF">
        <w:tc>
          <w:tcPr>
            <w:tcW w:w="5107"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ind w:hanging="40"/>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uk-UA" w:eastAsia="ru-RU"/>
              </w:rPr>
              <w:t>Витрати майбутніх періодів</w:t>
            </w:r>
          </w:p>
        </w:tc>
        <w:tc>
          <w:tcPr>
            <w:tcW w:w="994"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uk-UA" w:eastAsia="ru-RU"/>
              </w:rPr>
              <w:t>1170</w:t>
            </w:r>
          </w:p>
        </w:tc>
        <w:tc>
          <w:tcPr>
            <w:tcW w:w="1843"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val="uk-UA" w:eastAsia="ru-RU"/>
              </w:rPr>
              <w:t>5.8</w:t>
            </w:r>
          </w:p>
        </w:tc>
      </w:tr>
      <w:tr w:rsidR="007A7910" w:rsidRPr="007A7910" w:rsidTr="00C040DF">
        <w:tc>
          <w:tcPr>
            <w:tcW w:w="5107"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eastAsia="ru-RU"/>
              </w:rPr>
              <w:t>Інші оборотні активи</w:t>
            </w:r>
          </w:p>
        </w:tc>
        <w:tc>
          <w:tcPr>
            <w:tcW w:w="994"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uk-UA" w:eastAsia="ru-RU"/>
              </w:rPr>
              <w:t>1190</w:t>
            </w:r>
          </w:p>
        </w:tc>
        <w:tc>
          <w:tcPr>
            <w:tcW w:w="1843"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val="uk-UA" w:eastAsia="ru-RU"/>
              </w:rPr>
              <w:t>1.7</w:t>
            </w:r>
          </w:p>
        </w:tc>
      </w:tr>
      <w:tr w:rsidR="007A7910" w:rsidRPr="007A7910" w:rsidTr="00C040DF">
        <w:tc>
          <w:tcPr>
            <w:tcW w:w="5107"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rPr>
                <w:rFonts w:ascii="Times New Roman" w:eastAsia="Times New Roman" w:hAnsi="Times New Roman" w:cs="Times New Roman"/>
                <w:b/>
                <w:bCs/>
                <w:sz w:val="20"/>
                <w:szCs w:val="20"/>
                <w:lang w:eastAsia="ru-RU"/>
              </w:rPr>
            </w:pPr>
            <w:r w:rsidRPr="007A7910">
              <w:rPr>
                <w:rFonts w:ascii="Times New Roman" w:eastAsia="Times New Roman" w:hAnsi="Times New Roman" w:cs="Times New Roman"/>
                <w:b/>
                <w:bCs/>
                <w:sz w:val="20"/>
                <w:szCs w:val="20"/>
                <w:lang w:eastAsia="ru-RU"/>
              </w:rPr>
              <w:t>Усього за розділом II</w:t>
            </w:r>
          </w:p>
        </w:tc>
        <w:tc>
          <w:tcPr>
            <w:tcW w:w="994"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uk-UA" w:eastAsia="ru-RU"/>
              </w:rPr>
              <w:t>1195</w:t>
            </w:r>
          </w:p>
        </w:tc>
        <w:tc>
          <w:tcPr>
            <w:tcW w:w="1843"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uk-UA" w:eastAsia="ru-RU"/>
              </w:rPr>
              <w:t>9602.6</w:t>
            </w:r>
          </w:p>
        </w:tc>
        <w:tc>
          <w:tcPr>
            <w:tcW w:w="1986"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val="uk-UA" w:eastAsia="ru-RU"/>
              </w:rPr>
              <w:t>8528.1</w:t>
            </w:r>
          </w:p>
        </w:tc>
      </w:tr>
      <w:tr w:rsidR="007A7910" w:rsidRPr="007A7910" w:rsidTr="00C040DF">
        <w:trPr>
          <w:trHeight w:val="59"/>
        </w:trPr>
        <w:tc>
          <w:tcPr>
            <w:tcW w:w="5107"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rPr>
                <w:rFonts w:ascii="Times New Roman" w:eastAsia="Times New Roman" w:hAnsi="Times New Roman" w:cs="Times New Roman"/>
                <w:b/>
                <w:bCs/>
                <w:sz w:val="20"/>
                <w:szCs w:val="20"/>
                <w:lang w:eastAsia="ru-RU"/>
              </w:rPr>
            </w:pPr>
            <w:r w:rsidRPr="007A7910">
              <w:rPr>
                <w:rFonts w:ascii="Times New Roman" w:eastAsia="Times New Roman" w:hAnsi="Times New Roman" w:cs="Times New Roman"/>
                <w:b/>
                <w:bCs/>
                <w:color w:val="000000"/>
                <w:sz w:val="20"/>
                <w:szCs w:val="20"/>
                <w:lang w:val="en-US" w:eastAsia="ru-RU"/>
              </w:rPr>
              <w:t>I</w:t>
            </w:r>
            <w:r w:rsidRPr="007A7910">
              <w:rPr>
                <w:rFonts w:ascii="Times New Roman" w:eastAsia="Times New Roman" w:hAnsi="Times New Roman" w:cs="Times New Roman"/>
                <w:b/>
                <w:bCs/>
                <w:color w:val="000000"/>
                <w:sz w:val="20"/>
                <w:szCs w:val="20"/>
                <w:lang w:val="uk-UA" w:eastAsia="ru-RU"/>
              </w:rPr>
              <w:t>ІІ</w:t>
            </w:r>
            <w:r w:rsidRPr="007A7910">
              <w:rPr>
                <w:rFonts w:ascii="Times New Roman" w:eastAsia="Times New Roman" w:hAnsi="Times New Roman" w:cs="Times New Roman"/>
                <w:b/>
                <w:bCs/>
                <w:color w:val="000000"/>
                <w:sz w:val="20"/>
                <w:szCs w:val="20"/>
                <w:lang w:eastAsia="ru-RU"/>
              </w:rPr>
              <w:t xml:space="preserve">. </w:t>
            </w:r>
            <w:r w:rsidRPr="007A7910">
              <w:rPr>
                <w:rFonts w:ascii="Times New Roman" w:eastAsia="Times New Roman" w:hAnsi="Times New Roman" w:cs="Times New Roman"/>
                <w:b/>
                <w:bCs/>
                <w:color w:val="000000"/>
                <w:sz w:val="20"/>
                <w:szCs w:val="20"/>
                <w:lang w:val="uk-UA" w:eastAsia="ru-RU"/>
              </w:rPr>
              <w:t>Необоротні</w:t>
            </w:r>
            <w:r w:rsidRPr="007A7910">
              <w:rPr>
                <w:rFonts w:ascii="Times New Roman" w:eastAsia="Times New Roman" w:hAnsi="Times New Roman" w:cs="Times New Roman"/>
                <w:b/>
                <w:bCs/>
                <w:color w:val="000000"/>
                <w:sz w:val="20"/>
                <w:szCs w:val="20"/>
                <w:lang w:eastAsia="ru-RU"/>
              </w:rPr>
              <w:t xml:space="preserve"> </w:t>
            </w:r>
            <w:r w:rsidRPr="007A7910">
              <w:rPr>
                <w:rFonts w:ascii="Times New Roman" w:eastAsia="Times New Roman" w:hAnsi="Times New Roman" w:cs="Times New Roman"/>
                <w:b/>
                <w:bCs/>
                <w:color w:val="000000"/>
                <w:sz w:val="20"/>
                <w:szCs w:val="20"/>
                <w:lang w:val="uk-UA" w:eastAsia="ru-RU"/>
              </w:rPr>
              <w:t>активи, утримані для продажу,</w:t>
            </w:r>
            <w:r w:rsidRPr="007A7910">
              <w:rPr>
                <w:rFonts w:ascii="Times New Roman" w:eastAsia="Times New Roman" w:hAnsi="Times New Roman" w:cs="Times New Roman"/>
                <w:b/>
                <w:bCs/>
                <w:color w:val="000000"/>
                <w:sz w:val="20"/>
                <w:szCs w:val="20"/>
                <w:lang w:eastAsia="ru-RU"/>
              </w:rPr>
              <w:t xml:space="preserve"> та </w:t>
            </w:r>
            <w:r w:rsidRPr="007A7910">
              <w:rPr>
                <w:rFonts w:ascii="Times New Roman" w:eastAsia="Times New Roman" w:hAnsi="Times New Roman" w:cs="Times New Roman"/>
                <w:b/>
                <w:bCs/>
                <w:color w:val="000000"/>
                <w:sz w:val="20"/>
                <w:szCs w:val="20"/>
                <w:lang w:val="uk-UA" w:eastAsia="ru-RU"/>
              </w:rPr>
              <w:t>групи</w:t>
            </w:r>
            <w:r w:rsidRPr="007A7910">
              <w:rPr>
                <w:rFonts w:ascii="Times New Roman" w:eastAsia="Times New Roman" w:hAnsi="Times New Roman" w:cs="Times New Roman"/>
                <w:b/>
                <w:bCs/>
                <w:color w:val="000000"/>
                <w:sz w:val="20"/>
                <w:szCs w:val="20"/>
                <w:lang w:eastAsia="ru-RU"/>
              </w:rPr>
              <w:t xml:space="preserve"> </w:t>
            </w:r>
            <w:r w:rsidRPr="007A7910">
              <w:rPr>
                <w:rFonts w:ascii="Times New Roman" w:eastAsia="Times New Roman" w:hAnsi="Times New Roman" w:cs="Times New Roman"/>
                <w:b/>
                <w:bCs/>
                <w:color w:val="000000"/>
                <w:sz w:val="20"/>
                <w:szCs w:val="20"/>
                <w:lang w:val="uk-UA" w:eastAsia="ru-RU"/>
              </w:rPr>
              <w:t>вибуття</w:t>
            </w:r>
          </w:p>
        </w:tc>
        <w:tc>
          <w:tcPr>
            <w:tcW w:w="994"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uk-UA" w:eastAsia="ru-RU"/>
              </w:rPr>
              <w:t>1200</w:t>
            </w:r>
          </w:p>
        </w:tc>
        <w:tc>
          <w:tcPr>
            <w:tcW w:w="1843"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val="uk-UA" w:eastAsia="ru-RU"/>
              </w:rPr>
              <w:t>--</w:t>
            </w:r>
          </w:p>
        </w:tc>
      </w:tr>
      <w:tr w:rsidR="007A7910" w:rsidRPr="007A7910" w:rsidTr="00C040DF">
        <w:tc>
          <w:tcPr>
            <w:tcW w:w="5107"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keepNext/>
              <w:widowControl w:val="0"/>
              <w:spacing w:after="0" w:line="240" w:lineRule="auto"/>
              <w:ind w:firstLine="527"/>
              <w:outlineLvl w:val="3"/>
              <w:rPr>
                <w:rFonts w:ascii="Times New Roman" w:eastAsia="Times New Roman" w:hAnsi="Times New Roman" w:cs="Times New Roman"/>
                <w:b/>
                <w:bCs/>
                <w:sz w:val="20"/>
                <w:szCs w:val="20"/>
                <w:lang w:eastAsia="ru-RU"/>
              </w:rPr>
            </w:pPr>
            <w:r w:rsidRPr="007A7910">
              <w:rPr>
                <w:rFonts w:ascii="Times New Roman" w:eastAsia="Times New Roman" w:hAnsi="Times New Roman" w:cs="Times New Roman"/>
                <w:b/>
                <w:bCs/>
                <w:sz w:val="20"/>
                <w:szCs w:val="20"/>
                <w:lang w:eastAsia="ru-RU"/>
              </w:rPr>
              <w:t>Баланс</w:t>
            </w:r>
          </w:p>
        </w:tc>
        <w:tc>
          <w:tcPr>
            <w:tcW w:w="994"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uk-UA" w:eastAsia="ru-RU"/>
              </w:rPr>
              <w:t>1300</w:t>
            </w:r>
          </w:p>
        </w:tc>
        <w:tc>
          <w:tcPr>
            <w:tcW w:w="1843"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uk-UA" w:eastAsia="ru-RU"/>
              </w:rPr>
              <w:t>13260.7</w:t>
            </w:r>
          </w:p>
        </w:tc>
        <w:tc>
          <w:tcPr>
            <w:tcW w:w="1986"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val="uk-UA" w:eastAsia="ru-RU"/>
              </w:rPr>
              <w:t>11921.9</w:t>
            </w:r>
          </w:p>
        </w:tc>
      </w:tr>
    </w:tbl>
    <w:p w:rsidR="007A7910" w:rsidRPr="007A7910" w:rsidRDefault="007A7910" w:rsidP="007A7910">
      <w:pPr>
        <w:widowControl w:val="0"/>
        <w:spacing w:after="0" w:line="240" w:lineRule="auto"/>
        <w:ind w:firstLine="567"/>
        <w:rPr>
          <w:rFonts w:ascii="Times New Roman" w:eastAsia="Times New Roman" w:hAnsi="Times New Roman" w:cs="Times New Roman"/>
          <w:sz w:val="10"/>
          <w:szCs w:val="10"/>
          <w:lang w:eastAsia="ru-RU"/>
        </w:rPr>
      </w:pPr>
    </w:p>
    <w:p w:rsidR="007A7910" w:rsidRPr="007A7910" w:rsidRDefault="007A7910" w:rsidP="007A7910">
      <w:pPr>
        <w:widowControl w:val="0"/>
        <w:spacing w:after="0" w:line="240" w:lineRule="auto"/>
        <w:ind w:firstLine="567"/>
        <w:rPr>
          <w:rFonts w:ascii="Times New Roman" w:eastAsia="Times New Roman" w:hAnsi="Times New Roman" w:cs="Times New Roman"/>
          <w:sz w:val="10"/>
          <w:szCs w:val="10"/>
          <w:lang w:eastAsia="ru-RU"/>
        </w:rPr>
      </w:pPr>
    </w:p>
    <w:p w:rsidR="007A7910" w:rsidRPr="007A7910" w:rsidRDefault="007A7910" w:rsidP="007A7910">
      <w:pPr>
        <w:widowControl w:val="0"/>
        <w:spacing w:after="0" w:line="240" w:lineRule="auto"/>
        <w:ind w:firstLine="567"/>
        <w:rPr>
          <w:rFonts w:ascii="Times New Roman" w:eastAsia="Times New Roman" w:hAnsi="Times New Roman" w:cs="Times New Roman"/>
          <w:sz w:val="10"/>
          <w:szCs w:val="10"/>
          <w:lang w:val="uk-UA" w:eastAsia="ru-RU"/>
        </w:rPr>
      </w:pPr>
      <w:r w:rsidRPr="007A7910">
        <w:rPr>
          <w:rFonts w:ascii="Times New Roman" w:eastAsia="Times New Roman" w:hAnsi="Times New Roman" w:cs="Times New Roman"/>
          <w:sz w:val="10"/>
          <w:szCs w:val="10"/>
          <w:lang w:val="uk-UA" w:eastAsia="ru-RU"/>
        </w:rPr>
        <w:br w:type="page"/>
      </w:r>
    </w:p>
    <w:p w:rsidR="007A7910" w:rsidRPr="007A7910" w:rsidRDefault="007A7910" w:rsidP="007A7910">
      <w:pPr>
        <w:widowControl w:val="0"/>
        <w:spacing w:after="0" w:line="240" w:lineRule="auto"/>
        <w:ind w:firstLine="567"/>
        <w:rPr>
          <w:rFonts w:ascii="Times New Roman" w:eastAsia="Times New Roman" w:hAnsi="Times New Roman" w:cs="Times New Roman"/>
          <w:sz w:val="10"/>
          <w:szCs w:val="10"/>
          <w:lang w:val="uk-UA" w:eastAsia="ru-RU"/>
        </w:rPr>
      </w:pPr>
    </w:p>
    <w:p w:rsidR="007A7910" w:rsidRPr="007A7910" w:rsidRDefault="007A7910" w:rsidP="007A7910">
      <w:pPr>
        <w:widowControl w:val="0"/>
        <w:spacing w:after="0" w:line="240" w:lineRule="auto"/>
        <w:ind w:firstLine="567"/>
        <w:rPr>
          <w:rFonts w:ascii="Times New Roman" w:eastAsia="Times New Roman" w:hAnsi="Times New Roman" w:cs="Times New Roman"/>
          <w:sz w:val="10"/>
          <w:szCs w:val="10"/>
          <w:lang w:val="uk-UA" w:eastAsia="ru-RU"/>
        </w:rPr>
      </w:pPr>
    </w:p>
    <w:p w:rsidR="007A7910" w:rsidRPr="007A7910" w:rsidRDefault="007A7910" w:rsidP="007A7910">
      <w:pPr>
        <w:widowControl w:val="0"/>
        <w:spacing w:after="0" w:line="240" w:lineRule="auto"/>
        <w:ind w:firstLine="567"/>
        <w:rPr>
          <w:rFonts w:ascii="Times New Roman" w:eastAsia="Times New Roman" w:hAnsi="Times New Roman" w:cs="Times New Roman"/>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7A7910" w:rsidRPr="007A7910" w:rsidTr="00C040DF">
        <w:tc>
          <w:tcPr>
            <w:tcW w:w="5107"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keepNext/>
              <w:widowControl w:val="0"/>
              <w:spacing w:after="0" w:line="240" w:lineRule="auto"/>
              <w:jc w:val="center"/>
              <w:outlineLvl w:val="2"/>
              <w:rPr>
                <w:rFonts w:ascii="Times New Roman" w:eastAsia="Times New Roman" w:hAnsi="Times New Roman" w:cs="Times New Roman"/>
                <w:b/>
                <w:bCs/>
                <w:sz w:val="20"/>
                <w:szCs w:val="20"/>
                <w:lang w:eastAsia="ru-RU"/>
              </w:rPr>
            </w:pPr>
            <w:r w:rsidRPr="007A7910">
              <w:rPr>
                <w:rFonts w:ascii="Times New Roman" w:eastAsia="Times New Roman" w:hAnsi="Times New Roman" w:cs="Times New Roman"/>
                <w:b/>
                <w:bCs/>
                <w:sz w:val="20"/>
                <w:szCs w:val="20"/>
                <w:lang w:eastAsia="ru-RU"/>
              </w:rPr>
              <w:t>Пасив</w:t>
            </w:r>
          </w:p>
        </w:tc>
        <w:tc>
          <w:tcPr>
            <w:tcW w:w="994"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jc w:val="center"/>
              <w:rPr>
                <w:rFonts w:ascii="Times New Roman" w:eastAsia="Times New Roman" w:hAnsi="Times New Roman" w:cs="Times New Roman"/>
                <w:b/>
                <w:bCs/>
                <w:sz w:val="20"/>
                <w:szCs w:val="20"/>
                <w:lang w:eastAsia="ru-RU"/>
              </w:rPr>
            </w:pPr>
            <w:r w:rsidRPr="007A7910">
              <w:rPr>
                <w:rFonts w:ascii="Times New Roman" w:eastAsia="Times New Roman" w:hAnsi="Times New Roman" w:cs="Times New Roman"/>
                <w:b/>
                <w:bCs/>
                <w:sz w:val="20"/>
                <w:szCs w:val="20"/>
                <w:lang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jc w:val="center"/>
              <w:rPr>
                <w:rFonts w:ascii="Times New Roman" w:eastAsia="Times New Roman" w:hAnsi="Times New Roman" w:cs="Times New Roman"/>
                <w:b/>
                <w:bCs/>
                <w:sz w:val="20"/>
                <w:szCs w:val="20"/>
                <w:lang w:eastAsia="ru-RU"/>
              </w:rPr>
            </w:pPr>
            <w:r w:rsidRPr="007A7910">
              <w:rPr>
                <w:rFonts w:ascii="Times New Roman" w:eastAsia="Times New Roman" w:hAnsi="Times New Roman" w:cs="Times New Roman"/>
                <w:b/>
                <w:bCs/>
                <w:sz w:val="20"/>
                <w:szCs w:val="20"/>
                <w:lang w:eastAsia="ru-RU"/>
              </w:rPr>
              <w:t>На початок звітного року</w:t>
            </w:r>
          </w:p>
        </w:tc>
        <w:tc>
          <w:tcPr>
            <w:tcW w:w="1986"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jc w:val="center"/>
              <w:rPr>
                <w:rFonts w:ascii="Times New Roman" w:eastAsia="Times New Roman" w:hAnsi="Times New Roman" w:cs="Times New Roman"/>
                <w:b/>
                <w:bCs/>
                <w:sz w:val="20"/>
                <w:szCs w:val="20"/>
                <w:lang w:eastAsia="ru-RU"/>
              </w:rPr>
            </w:pPr>
            <w:r w:rsidRPr="007A7910">
              <w:rPr>
                <w:rFonts w:ascii="Times New Roman" w:eastAsia="Times New Roman" w:hAnsi="Times New Roman" w:cs="Times New Roman"/>
                <w:b/>
                <w:bCs/>
                <w:sz w:val="20"/>
                <w:szCs w:val="20"/>
                <w:lang w:eastAsia="ru-RU"/>
              </w:rPr>
              <w:t>На кінець звітного періоду</w:t>
            </w:r>
          </w:p>
        </w:tc>
      </w:tr>
      <w:tr w:rsidR="007A7910" w:rsidRPr="007A7910" w:rsidTr="00C040DF">
        <w:tc>
          <w:tcPr>
            <w:tcW w:w="5107" w:type="dxa"/>
            <w:tcBorders>
              <w:top w:val="single" w:sz="6" w:space="0" w:color="auto"/>
              <w:left w:val="single" w:sz="6" w:space="0" w:color="auto"/>
              <w:bottom w:val="single" w:sz="6" w:space="0" w:color="auto"/>
              <w:right w:val="single" w:sz="6" w:space="0" w:color="auto"/>
            </w:tcBorders>
            <w:shd w:val="clear" w:color="auto" w:fill="E6E6E6"/>
          </w:tcPr>
          <w:p w:rsidR="007A7910" w:rsidRPr="007A7910" w:rsidRDefault="007A7910" w:rsidP="007A7910">
            <w:pPr>
              <w:widowControl w:val="0"/>
              <w:spacing w:after="0" w:line="240" w:lineRule="auto"/>
              <w:jc w:val="center"/>
              <w:rPr>
                <w:rFonts w:ascii="Times New Roman" w:eastAsia="Times New Roman" w:hAnsi="Times New Roman" w:cs="Times New Roman"/>
                <w:b/>
                <w:bCs/>
                <w:sz w:val="20"/>
                <w:szCs w:val="20"/>
                <w:lang w:eastAsia="ru-RU"/>
              </w:rPr>
            </w:pPr>
            <w:r w:rsidRPr="007A7910">
              <w:rPr>
                <w:rFonts w:ascii="Times New Roman" w:eastAsia="Times New Roman" w:hAnsi="Times New Roman" w:cs="Times New Roman"/>
                <w:b/>
                <w:bCs/>
                <w:sz w:val="20"/>
                <w:szCs w:val="20"/>
                <w:lang w:eastAsia="ru-RU"/>
              </w:rPr>
              <w:t>1</w:t>
            </w:r>
          </w:p>
        </w:tc>
        <w:tc>
          <w:tcPr>
            <w:tcW w:w="994" w:type="dxa"/>
            <w:tcBorders>
              <w:top w:val="single" w:sz="6" w:space="0" w:color="auto"/>
              <w:left w:val="single" w:sz="6" w:space="0" w:color="auto"/>
              <w:bottom w:val="single" w:sz="6" w:space="0" w:color="auto"/>
              <w:right w:val="single" w:sz="6" w:space="0" w:color="auto"/>
            </w:tcBorders>
            <w:shd w:val="clear" w:color="auto" w:fill="E6E6E6"/>
          </w:tcPr>
          <w:p w:rsidR="007A7910" w:rsidRPr="007A7910" w:rsidRDefault="007A7910" w:rsidP="007A7910">
            <w:pPr>
              <w:widowControl w:val="0"/>
              <w:spacing w:after="0" w:line="240" w:lineRule="auto"/>
              <w:jc w:val="center"/>
              <w:rPr>
                <w:rFonts w:ascii="Times New Roman" w:eastAsia="Times New Roman" w:hAnsi="Times New Roman" w:cs="Times New Roman"/>
                <w:b/>
                <w:bCs/>
                <w:sz w:val="20"/>
                <w:szCs w:val="20"/>
                <w:lang w:eastAsia="ru-RU"/>
              </w:rPr>
            </w:pPr>
            <w:r w:rsidRPr="007A7910">
              <w:rPr>
                <w:rFonts w:ascii="Times New Roman" w:eastAsia="Times New Roman" w:hAnsi="Times New Roman" w:cs="Times New Roman"/>
                <w:b/>
                <w:bCs/>
                <w:sz w:val="20"/>
                <w:szCs w:val="20"/>
                <w:lang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E6E6E6"/>
          </w:tcPr>
          <w:p w:rsidR="007A7910" w:rsidRPr="007A7910" w:rsidRDefault="007A7910" w:rsidP="007A7910">
            <w:pPr>
              <w:widowControl w:val="0"/>
              <w:spacing w:after="0" w:line="240" w:lineRule="auto"/>
              <w:jc w:val="center"/>
              <w:rPr>
                <w:rFonts w:ascii="Times New Roman" w:eastAsia="Times New Roman" w:hAnsi="Times New Roman" w:cs="Times New Roman"/>
                <w:b/>
                <w:bCs/>
                <w:sz w:val="20"/>
                <w:szCs w:val="20"/>
                <w:lang w:eastAsia="ru-RU"/>
              </w:rPr>
            </w:pPr>
            <w:r w:rsidRPr="007A7910">
              <w:rPr>
                <w:rFonts w:ascii="Times New Roman" w:eastAsia="Times New Roman" w:hAnsi="Times New Roman" w:cs="Times New Roman"/>
                <w:b/>
                <w:bCs/>
                <w:sz w:val="20"/>
                <w:szCs w:val="20"/>
                <w:lang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E6E6E6"/>
          </w:tcPr>
          <w:p w:rsidR="007A7910" w:rsidRPr="007A7910" w:rsidRDefault="007A7910" w:rsidP="007A7910">
            <w:pPr>
              <w:widowControl w:val="0"/>
              <w:spacing w:after="0" w:line="240" w:lineRule="auto"/>
              <w:jc w:val="center"/>
              <w:rPr>
                <w:rFonts w:ascii="Times New Roman" w:eastAsia="Times New Roman" w:hAnsi="Times New Roman" w:cs="Times New Roman"/>
                <w:b/>
                <w:bCs/>
                <w:sz w:val="20"/>
                <w:szCs w:val="20"/>
                <w:lang w:eastAsia="ru-RU"/>
              </w:rPr>
            </w:pPr>
            <w:r w:rsidRPr="007A7910">
              <w:rPr>
                <w:rFonts w:ascii="Times New Roman" w:eastAsia="Times New Roman" w:hAnsi="Times New Roman" w:cs="Times New Roman"/>
                <w:b/>
                <w:bCs/>
                <w:sz w:val="20"/>
                <w:szCs w:val="20"/>
                <w:lang w:eastAsia="ru-RU"/>
              </w:rPr>
              <w:t>4</w:t>
            </w:r>
          </w:p>
        </w:tc>
      </w:tr>
      <w:tr w:rsidR="007A7910" w:rsidRPr="007A7910" w:rsidTr="00C040DF">
        <w:tc>
          <w:tcPr>
            <w:tcW w:w="5107"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rPr>
                <w:rFonts w:ascii="Times New Roman" w:eastAsia="Times New Roman" w:hAnsi="Times New Roman" w:cs="Times New Roman"/>
                <w:b/>
                <w:bCs/>
                <w:sz w:val="20"/>
                <w:szCs w:val="20"/>
                <w:lang w:eastAsia="ru-RU"/>
              </w:rPr>
            </w:pPr>
            <w:r w:rsidRPr="007A7910">
              <w:rPr>
                <w:rFonts w:ascii="Times New Roman" w:eastAsia="Times New Roman" w:hAnsi="Times New Roman" w:cs="Times New Roman"/>
                <w:b/>
                <w:bCs/>
                <w:sz w:val="20"/>
                <w:szCs w:val="20"/>
                <w:lang w:eastAsia="ru-RU"/>
              </w:rPr>
              <w:t>І. Власний капітал</w:t>
            </w:r>
          </w:p>
        </w:tc>
        <w:tc>
          <w:tcPr>
            <w:tcW w:w="994"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eastAsia="ru-RU"/>
              </w:rPr>
            </w:pPr>
          </w:p>
        </w:tc>
        <w:tc>
          <w:tcPr>
            <w:tcW w:w="1843"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eastAsia="ru-RU"/>
              </w:rPr>
            </w:pPr>
          </w:p>
        </w:tc>
        <w:tc>
          <w:tcPr>
            <w:tcW w:w="1986"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eastAsia="ru-RU"/>
              </w:rPr>
            </w:pPr>
          </w:p>
        </w:tc>
      </w:tr>
      <w:tr w:rsidR="007A7910" w:rsidRPr="007A7910" w:rsidTr="00C040DF">
        <w:tc>
          <w:tcPr>
            <w:tcW w:w="5107"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uk-UA" w:eastAsia="ru-RU"/>
              </w:rPr>
              <w:t xml:space="preserve">Зареєстрований (пайовий) </w:t>
            </w:r>
            <w:r w:rsidRPr="007A7910">
              <w:rPr>
                <w:rFonts w:ascii="Times New Roman" w:eastAsia="Times New Roman" w:hAnsi="Times New Roman" w:cs="Times New Roman"/>
                <w:sz w:val="20"/>
                <w:szCs w:val="20"/>
                <w:lang w:eastAsia="ru-RU"/>
              </w:rPr>
              <w:t>капітал</w:t>
            </w:r>
          </w:p>
        </w:tc>
        <w:tc>
          <w:tcPr>
            <w:tcW w:w="994"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uk-UA" w:eastAsia="ru-RU"/>
              </w:rPr>
              <w:t>1400</w:t>
            </w:r>
          </w:p>
        </w:tc>
        <w:tc>
          <w:tcPr>
            <w:tcW w:w="1843"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uk-UA" w:eastAsia="ru-RU"/>
              </w:rPr>
              <w:t>600.0</w:t>
            </w:r>
          </w:p>
        </w:tc>
        <w:tc>
          <w:tcPr>
            <w:tcW w:w="1986"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val="uk-UA" w:eastAsia="ru-RU"/>
              </w:rPr>
              <w:t>600.0</w:t>
            </w:r>
          </w:p>
        </w:tc>
      </w:tr>
      <w:tr w:rsidR="007A7910" w:rsidRPr="007A7910" w:rsidTr="00C040DF">
        <w:tc>
          <w:tcPr>
            <w:tcW w:w="5107"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eastAsia="ru-RU"/>
              </w:rPr>
              <w:t>Додатковий капітал</w:t>
            </w:r>
          </w:p>
        </w:tc>
        <w:tc>
          <w:tcPr>
            <w:tcW w:w="994"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uk-UA" w:eastAsia="ru-RU"/>
              </w:rPr>
              <w:t>1410</w:t>
            </w:r>
          </w:p>
        </w:tc>
        <w:tc>
          <w:tcPr>
            <w:tcW w:w="1843"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uk-UA" w:eastAsia="ru-RU"/>
              </w:rPr>
              <w:t>4225.9</w:t>
            </w:r>
          </w:p>
        </w:tc>
        <w:tc>
          <w:tcPr>
            <w:tcW w:w="1986"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val="uk-UA" w:eastAsia="ru-RU"/>
              </w:rPr>
              <w:t>4225.9</w:t>
            </w:r>
          </w:p>
        </w:tc>
      </w:tr>
      <w:tr w:rsidR="007A7910" w:rsidRPr="007A7910" w:rsidTr="00C040DF">
        <w:tc>
          <w:tcPr>
            <w:tcW w:w="5107"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eastAsia="ru-RU"/>
              </w:rPr>
              <w:t>Резервний капітал</w:t>
            </w:r>
          </w:p>
        </w:tc>
        <w:tc>
          <w:tcPr>
            <w:tcW w:w="994"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uk-UA" w:eastAsia="ru-RU"/>
              </w:rPr>
              <w:t>1415</w:t>
            </w:r>
          </w:p>
        </w:tc>
        <w:tc>
          <w:tcPr>
            <w:tcW w:w="1843"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uk-UA" w:eastAsia="ru-RU"/>
              </w:rPr>
              <w:t>86.0</w:t>
            </w:r>
          </w:p>
        </w:tc>
        <w:tc>
          <w:tcPr>
            <w:tcW w:w="1986"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val="uk-UA" w:eastAsia="ru-RU"/>
              </w:rPr>
              <w:t>86.0</w:t>
            </w:r>
          </w:p>
        </w:tc>
      </w:tr>
      <w:tr w:rsidR="007A7910" w:rsidRPr="007A7910" w:rsidTr="00C040DF">
        <w:tc>
          <w:tcPr>
            <w:tcW w:w="5107"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eastAsia="ru-RU"/>
              </w:rPr>
              <w:t>Нерозподілений прибуток (непокритий збиток)</w:t>
            </w:r>
          </w:p>
        </w:tc>
        <w:tc>
          <w:tcPr>
            <w:tcW w:w="994"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uk-UA" w:eastAsia="ru-RU"/>
              </w:rPr>
              <w:t>1420</w:t>
            </w:r>
          </w:p>
        </w:tc>
        <w:tc>
          <w:tcPr>
            <w:tcW w:w="1843"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uk-UA" w:eastAsia="ru-RU"/>
              </w:rPr>
              <w:t>( 3310.6 )</w:t>
            </w:r>
          </w:p>
        </w:tc>
        <w:tc>
          <w:tcPr>
            <w:tcW w:w="1986"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val="uk-UA" w:eastAsia="ru-RU"/>
              </w:rPr>
              <w:t>( 4711.6 )</w:t>
            </w:r>
          </w:p>
        </w:tc>
      </w:tr>
      <w:tr w:rsidR="007A7910" w:rsidRPr="007A7910" w:rsidTr="00C040DF">
        <w:tc>
          <w:tcPr>
            <w:tcW w:w="5107"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eastAsia="ru-RU"/>
              </w:rPr>
              <w:t>Неоплачений капітал</w:t>
            </w:r>
          </w:p>
        </w:tc>
        <w:tc>
          <w:tcPr>
            <w:tcW w:w="994"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uk-UA" w:eastAsia="ru-RU"/>
              </w:rPr>
              <w:t>1425</w:t>
            </w:r>
          </w:p>
        </w:tc>
        <w:tc>
          <w:tcPr>
            <w:tcW w:w="1843"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uk-UA" w:eastAsia="ru-RU"/>
              </w:rPr>
              <w:t>(    --    )</w:t>
            </w:r>
          </w:p>
        </w:tc>
        <w:tc>
          <w:tcPr>
            <w:tcW w:w="1986"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val="uk-UA" w:eastAsia="ru-RU"/>
              </w:rPr>
              <w:t>(    --    )</w:t>
            </w:r>
          </w:p>
        </w:tc>
      </w:tr>
      <w:tr w:rsidR="007A7910" w:rsidRPr="007A7910" w:rsidTr="00C040DF">
        <w:tc>
          <w:tcPr>
            <w:tcW w:w="5107"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rPr>
                <w:rFonts w:ascii="Times New Roman" w:eastAsia="Times New Roman" w:hAnsi="Times New Roman" w:cs="Times New Roman"/>
                <w:b/>
                <w:bCs/>
                <w:sz w:val="20"/>
                <w:szCs w:val="20"/>
                <w:lang w:eastAsia="ru-RU"/>
              </w:rPr>
            </w:pPr>
            <w:r w:rsidRPr="007A7910">
              <w:rPr>
                <w:rFonts w:ascii="Times New Roman" w:eastAsia="Times New Roman" w:hAnsi="Times New Roman" w:cs="Times New Roman"/>
                <w:b/>
                <w:bCs/>
                <w:sz w:val="20"/>
                <w:szCs w:val="20"/>
                <w:lang w:eastAsia="ru-RU"/>
              </w:rPr>
              <w:t>Усього за розділом І</w:t>
            </w:r>
          </w:p>
        </w:tc>
        <w:tc>
          <w:tcPr>
            <w:tcW w:w="994"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uk-UA" w:eastAsia="ru-RU"/>
              </w:rPr>
              <w:t>1495</w:t>
            </w:r>
          </w:p>
        </w:tc>
        <w:tc>
          <w:tcPr>
            <w:tcW w:w="1843"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uk-UA" w:eastAsia="ru-RU"/>
              </w:rPr>
              <w:t>1601.3</w:t>
            </w:r>
          </w:p>
        </w:tc>
        <w:tc>
          <w:tcPr>
            <w:tcW w:w="1986"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val="uk-UA" w:eastAsia="ru-RU"/>
              </w:rPr>
              <w:t>200.3</w:t>
            </w:r>
          </w:p>
        </w:tc>
      </w:tr>
      <w:tr w:rsidR="007A7910" w:rsidRPr="007A7910" w:rsidTr="00C040DF">
        <w:tc>
          <w:tcPr>
            <w:tcW w:w="5107"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rPr>
                <w:rFonts w:ascii="Times New Roman" w:eastAsia="Times New Roman" w:hAnsi="Times New Roman" w:cs="Times New Roman"/>
                <w:b/>
                <w:bCs/>
                <w:sz w:val="20"/>
                <w:szCs w:val="20"/>
                <w:lang w:val="uk-UA" w:eastAsia="ru-RU"/>
              </w:rPr>
            </w:pPr>
            <w:r w:rsidRPr="007A7910">
              <w:rPr>
                <w:rFonts w:ascii="Times New Roman" w:eastAsia="Times New Roman" w:hAnsi="Times New Roman" w:cs="Times New Roman"/>
                <w:b/>
                <w:bCs/>
                <w:sz w:val="20"/>
                <w:szCs w:val="20"/>
                <w:lang w:eastAsia="ru-RU"/>
              </w:rPr>
              <w:t>II. Довгострокові зобов'язання</w:t>
            </w:r>
            <w:r w:rsidRPr="007A7910">
              <w:rPr>
                <w:rFonts w:ascii="Times New Roman" w:eastAsia="Times New Roman" w:hAnsi="Times New Roman" w:cs="Times New Roman"/>
                <w:b/>
                <w:bCs/>
                <w:sz w:val="20"/>
                <w:szCs w:val="20"/>
                <w:lang w:val="uk-UA" w:eastAsia="ru-RU"/>
              </w:rPr>
              <w:t>, цільове фінансування та забезпечення</w:t>
            </w:r>
          </w:p>
        </w:tc>
        <w:tc>
          <w:tcPr>
            <w:tcW w:w="994"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uk-UA" w:eastAsia="ru-RU"/>
              </w:rPr>
              <w:t>1595</w:t>
            </w:r>
          </w:p>
        </w:tc>
        <w:tc>
          <w:tcPr>
            <w:tcW w:w="1843"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uk-UA" w:eastAsia="ru-RU"/>
              </w:rPr>
              <w:t>23.4</w:t>
            </w:r>
          </w:p>
        </w:tc>
        <w:tc>
          <w:tcPr>
            <w:tcW w:w="1986"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val="uk-UA" w:eastAsia="ru-RU"/>
              </w:rPr>
              <w:t>3.5</w:t>
            </w:r>
          </w:p>
        </w:tc>
      </w:tr>
      <w:tr w:rsidR="007A7910" w:rsidRPr="007A7910" w:rsidTr="00C040DF">
        <w:tc>
          <w:tcPr>
            <w:tcW w:w="5107"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rPr>
                <w:rFonts w:ascii="Times New Roman" w:eastAsia="Times New Roman" w:hAnsi="Times New Roman" w:cs="Times New Roman"/>
                <w:b/>
                <w:bCs/>
                <w:sz w:val="20"/>
                <w:szCs w:val="20"/>
                <w:lang w:eastAsia="ru-RU"/>
              </w:rPr>
            </w:pPr>
            <w:r w:rsidRPr="007A7910">
              <w:rPr>
                <w:rFonts w:ascii="Times New Roman" w:eastAsia="Times New Roman" w:hAnsi="Times New Roman" w:cs="Times New Roman"/>
                <w:b/>
                <w:bCs/>
                <w:sz w:val="20"/>
                <w:szCs w:val="20"/>
                <w:lang w:eastAsia="ru-RU"/>
              </w:rPr>
              <w:t>III. Поточні зобов'язання</w:t>
            </w:r>
          </w:p>
        </w:tc>
        <w:tc>
          <w:tcPr>
            <w:tcW w:w="994"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eastAsia="ru-RU"/>
              </w:rPr>
            </w:pPr>
          </w:p>
        </w:tc>
        <w:tc>
          <w:tcPr>
            <w:tcW w:w="1843"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eastAsia="ru-RU"/>
              </w:rPr>
            </w:pPr>
          </w:p>
        </w:tc>
        <w:tc>
          <w:tcPr>
            <w:tcW w:w="1986"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eastAsia="ru-RU"/>
              </w:rPr>
            </w:pPr>
          </w:p>
        </w:tc>
      </w:tr>
      <w:tr w:rsidR="007A7910" w:rsidRPr="007A7910" w:rsidTr="00C040DF">
        <w:tc>
          <w:tcPr>
            <w:tcW w:w="5107"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eastAsia="ru-RU"/>
              </w:rPr>
              <w:t>Короткострокові кредити банків</w:t>
            </w:r>
          </w:p>
        </w:tc>
        <w:tc>
          <w:tcPr>
            <w:tcW w:w="994"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uk-UA" w:eastAsia="ru-RU"/>
              </w:rPr>
              <w:t>1600</w:t>
            </w:r>
          </w:p>
        </w:tc>
        <w:tc>
          <w:tcPr>
            <w:tcW w:w="1843"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val="uk-UA" w:eastAsia="ru-RU"/>
              </w:rPr>
              <w:t>--</w:t>
            </w:r>
          </w:p>
        </w:tc>
      </w:tr>
      <w:tr w:rsidR="007A7910" w:rsidRPr="007A7910" w:rsidTr="00C040DF">
        <w:tc>
          <w:tcPr>
            <w:tcW w:w="5107"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eastAsia="ru-RU"/>
              </w:rPr>
              <w:t xml:space="preserve">Поточна </w:t>
            </w:r>
            <w:r w:rsidRPr="007A7910">
              <w:rPr>
                <w:rFonts w:ascii="Times New Roman" w:eastAsia="Times New Roman" w:hAnsi="Times New Roman" w:cs="Times New Roman"/>
                <w:sz w:val="20"/>
                <w:szCs w:val="20"/>
                <w:lang w:val="uk-UA" w:eastAsia="ru-RU"/>
              </w:rPr>
              <w:t xml:space="preserve">кредиторська </w:t>
            </w:r>
            <w:r w:rsidRPr="007A7910">
              <w:rPr>
                <w:rFonts w:ascii="Times New Roman" w:eastAsia="Times New Roman" w:hAnsi="Times New Roman" w:cs="Times New Roman"/>
                <w:sz w:val="20"/>
                <w:szCs w:val="20"/>
                <w:lang w:eastAsia="ru-RU"/>
              </w:rPr>
              <w:t>заборгованість за</w:t>
            </w:r>
            <w:r w:rsidRPr="007A7910">
              <w:rPr>
                <w:rFonts w:ascii="Times New Roman" w:eastAsia="Times New Roman" w:hAnsi="Times New Roman" w:cs="Times New Roman"/>
                <w:sz w:val="20"/>
                <w:szCs w:val="20"/>
                <w:lang w:val="uk-UA" w:eastAsia="ru-RU"/>
              </w:rPr>
              <w:t xml:space="preserve"> :</w:t>
            </w:r>
          </w:p>
          <w:p w:rsidR="007A7910" w:rsidRPr="007A7910" w:rsidRDefault="007A7910" w:rsidP="007A7910">
            <w:pPr>
              <w:widowControl w:val="0"/>
              <w:spacing w:after="0" w:line="240" w:lineRule="auto"/>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val="uk-UA" w:eastAsia="ru-RU"/>
              </w:rPr>
              <w:t xml:space="preserve">      </w:t>
            </w:r>
            <w:r w:rsidRPr="007A7910">
              <w:rPr>
                <w:rFonts w:ascii="Times New Roman" w:eastAsia="Times New Roman" w:hAnsi="Times New Roman" w:cs="Times New Roman"/>
                <w:sz w:val="20"/>
                <w:szCs w:val="20"/>
                <w:lang w:eastAsia="ru-RU"/>
              </w:rPr>
              <w:t>довгостроковими зобов'язаннями</w:t>
            </w:r>
          </w:p>
        </w:tc>
        <w:tc>
          <w:tcPr>
            <w:tcW w:w="994"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uk-UA" w:eastAsia="ru-RU"/>
              </w:rPr>
              <w:t>1610</w:t>
            </w:r>
          </w:p>
        </w:tc>
        <w:tc>
          <w:tcPr>
            <w:tcW w:w="1843"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val="uk-UA" w:eastAsia="ru-RU"/>
              </w:rPr>
              <w:t>--</w:t>
            </w:r>
          </w:p>
        </w:tc>
      </w:tr>
      <w:tr w:rsidR="007A7910" w:rsidRPr="007A7910" w:rsidTr="00C040DF">
        <w:tc>
          <w:tcPr>
            <w:tcW w:w="5107"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val="uk-UA" w:eastAsia="ru-RU"/>
              </w:rPr>
              <w:t xml:space="preserve">      </w:t>
            </w:r>
            <w:r w:rsidRPr="007A7910">
              <w:rPr>
                <w:rFonts w:ascii="Times New Roman" w:eastAsia="Times New Roman" w:hAnsi="Times New Roman" w:cs="Times New Roman"/>
                <w:sz w:val="20"/>
                <w:szCs w:val="20"/>
                <w:lang w:eastAsia="ru-RU"/>
              </w:rPr>
              <w:t>за товари, роботи, послуги</w:t>
            </w:r>
          </w:p>
        </w:tc>
        <w:tc>
          <w:tcPr>
            <w:tcW w:w="994"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uk-UA" w:eastAsia="ru-RU"/>
              </w:rPr>
              <w:t>1615</w:t>
            </w:r>
          </w:p>
        </w:tc>
        <w:tc>
          <w:tcPr>
            <w:tcW w:w="1843"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uk-UA" w:eastAsia="ru-RU"/>
              </w:rPr>
              <w:t>7292.4</w:t>
            </w:r>
          </w:p>
        </w:tc>
        <w:tc>
          <w:tcPr>
            <w:tcW w:w="1986"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val="uk-UA" w:eastAsia="ru-RU"/>
              </w:rPr>
              <w:t>6447.1</w:t>
            </w:r>
          </w:p>
        </w:tc>
      </w:tr>
      <w:tr w:rsidR="007A7910" w:rsidRPr="007A7910" w:rsidTr="00C040DF">
        <w:tc>
          <w:tcPr>
            <w:tcW w:w="5107"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uk-UA" w:eastAsia="ru-RU"/>
              </w:rPr>
              <w:t xml:space="preserve">      розрахунками з бюджетом</w:t>
            </w:r>
          </w:p>
        </w:tc>
        <w:tc>
          <w:tcPr>
            <w:tcW w:w="994"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uk-UA" w:eastAsia="ru-RU"/>
              </w:rPr>
              <w:t>1620</w:t>
            </w:r>
          </w:p>
        </w:tc>
        <w:tc>
          <w:tcPr>
            <w:tcW w:w="1843"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uk-UA" w:eastAsia="ru-RU"/>
              </w:rPr>
              <w:t>105.6</w:t>
            </w:r>
          </w:p>
        </w:tc>
        <w:tc>
          <w:tcPr>
            <w:tcW w:w="1986"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val="uk-UA" w:eastAsia="ru-RU"/>
              </w:rPr>
              <w:t>47.7</w:t>
            </w:r>
          </w:p>
        </w:tc>
      </w:tr>
      <w:tr w:rsidR="007A7910" w:rsidRPr="007A7910" w:rsidTr="00C040DF">
        <w:tc>
          <w:tcPr>
            <w:tcW w:w="5107"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uk-UA" w:eastAsia="ru-RU"/>
              </w:rPr>
              <w:t xml:space="preserve">      у тому числі з податку на прибуток</w:t>
            </w:r>
          </w:p>
        </w:tc>
        <w:tc>
          <w:tcPr>
            <w:tcW w:w="994"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uk-UA" w:eastAsia="ru-RU"/>
              </w:rPr>
              <w:t>1621</w:t>
            </w:r>
          </w:p>
        </w:tc>
        <w:tc>
          <w:tcPr>
            <w:tcW w:w="1843"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val="uk-UA" w:eastAsia="ru-RU"/>
              </w:rPr>
              <w:t>--</w:t>
            </w:r>
          </w:p>
        </w:tc>
      </w:tr>
      <w:tr w:rsidR="007A7910" w:rsidRPr="007A7910" w:rsidTr="00C040DF">
        <w:tc>
          <w:tcPr>
            <w:tcW w:w="5107"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ind w:hanging="40"/>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val="uk-UA" w:eastAsia="ru-RU"/>
              </w:rPr>
              <w:t xml:space="preserve">       розрахунками </w:t>
            </w:r>
            <w:r w:rsidRPr="007A7910">
              <w:rPr>
                <w:rFonts w:ascii="Times New Roman" w:eastAsia="Times New Roman" w:hAnsi="Times New Roman" w:cs="Times New Roman"/>
                <w:sz w:val="20"/>
                <w:szCs w:val="20"/>
                <w:lang w:eastAsia="ru-RU"/>
              </w:rPr>
              <w:t>зі страхування</w:t>
            </w:r>
          </w:p>
        </w:tc>
        <w:tc>
          <w:tcPr>
            <w:tcW w:w="994"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uk-UA" w:eastAsia="ru-RU"/>
              </w:rPr>
              <w:t>1625</w:t>
            </w:r>
          </w:p>
        </w:tc>
        <w:tc>
          <w:tcPr>
            <w:tcW w:w="1843"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uk-UA" w:eastAsia="ru-RU"/>
              </w:rPr>
              <w:t>3.7</w:t>
            </w:r>
          </w:p>
        </w:tc>
        <w:tc>
          <w:tcPr>
            <w:tcW w:w="1986"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val="uk-UA" w:eastAsia="ru-RU"/>
              </w:rPr>
              <w:t>7.2</w:t>
            </w:r>
          </w:p>
        </w:tc>
      </w:tr>
      <w:tr w:rsidR="007A7910" w:rsidRPr="007A7910" w:rsidTr="00C040DF">
        <w:tc>
          <w:tcPr>
            <w:tcW w:w="5107"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val="uk-UA" w:eastAsia="ru-RU"/>
              </w:rPr>
              <w:t xml:space="preserve">      розрахунками </w:t>
            </w:r>
            <w:r w:rsidRPr="007A7910">
              <w:rPr>
                <w:rFonts w:ascii="Times New Roman" w:eastAsia="Times New Roman" w:hAnsi="Times New Roman" w:cs="Times New Roman"/>
                <w:sz w:val="20"/>
                <w:szCs w:val="20"/>
                <w:lang w:eastAsia="ru-RU"/>
              </w:rPr>
              <w:t>з оплати праці</w:t>
            </w:r>
          </w:p>
        </w:tc>
        <w:tc>
          <w:tcPr>
            <w:tcW w:w="994"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uk-UA" w:eastAsia="ru-RU"/>
              </w:rPr>
              <w:t>1630</w:t>
            </w:r>
          </w:p>
        </w:tc>
        <w:tc>
          <w:tcPr>
            <w:tcW w:w="1843"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uk-UA" w:eastAsia="ru-RU"/>
              </w:rPr>
              <w:t>30.4</w:t>
            </w:r>
          </w:p>
        </w:tc>
        <w:tc>
          <w:tcPr>
            <w:tcW w:w="1986"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val="uk-UA" w:eastAsia="ru-RU"/>
              </w:rPr>
              <w:t>37.3</w:t>
            </w:r>
          </w:p>
        </w:tc>
      </w:tr>
      <w:tr w:rsidR="007A7910" w:rsidRPr="007A7910" w:rsidTr="00C040DF">
        <w:tc>
          <w:tcPr>
            <w:tcW w:w="5107"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ind w:hanging="40"/>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uk-UA" w:eastAsia="ru-RU"/>
              </w:rPr>
              <w:t>Доходи майбутніх періодів</w:t>
            </w:r>
          </w:p>
        </w:tc>
        <w:tc>
          <w:tcPr>
            <w:tcW w:w="994"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uk-UA" w:eastAsia="ru-RU"/>
              </w:rPr>
              <w:t>1665</w:t>
            </w:r>
          </w:p>
        </w:tc>
        <w:tc>
          <w:tcPr>
            <w:tcW w:w="1843"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val="uk-UA" w:eastAsia="ru-RU"/>
              </w:rPr>
              <w:t>--</w:t>
            </w:r>
          </w:p>
        </w:tc>
      </w:tr>
      <w:tr w:rsidR="007A7910" w:rsidRPr="007A7910" w:rsidTr="00C040DF">
        <w:tc>
          <w:tcPr>
            <w:tcW w:w="5107"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eastAsia="ru-RU"/>
              </w:rPr>
              <w:t>Інші поточні зобов'язання</w:t>
            </w:r>
          </w:p>
        </w:tc>
        <w:tc>
          <w:tcPr>
            <w:tcW w:w="994"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uk-UA" w:eastAsia="ru-RU"/>
              </w:rPr>
              <w:t>1690</w:t>
            </w:r>
          </w:p>
        </w:tc>
        <w:tc>
          <w:tcPr>
            <w:tcW w:w="1843"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uk-UA" w:eastAsia="ru-RU"/>
              </w:rPr>
              <w:t>4203.9</w:t>
            </w:r>
          </w:p>
        </w:tc>
        <w:tc>
          <w:tcPr>
            <w:tcW w:w="1986"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val="uk-UA" w:eastAsia="ru-RU"/>
              </w:rPr>
              <w:t>5178.8</w:t>
            </w:r>
          </w:p>
        </w:tc>
      </w:tr>
      <w:tr w:rsidR="007A7910" w:rsidRPr="007A7910" w:rsidTr="00C040DF">
        <w:tc>
          <w:tcPr>
            <w:tcW w:w="5107"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rPr>
                <w:rFonts w:ascii="Times New Roman" w:eastAsia="Times New Roman" w:hAnsi="Times New Roman" w:cs="Times New Roman"/>
                <w:b/>
                <w:bCs/>
                <w:sz w:val="20"/>
                <w:szCs w:val="20"/>
                <w:lang w:val="uk-UA" w:eastAsia="ru-RU"/>
              </w:rPr>
            </w:pPr>
            <w:r w:rsidRPr="007A7910">
              <w:rPr>
                <w:rFonts w:ascii="Times New Roman" w:eastAsia="Times New Roman" w:hAnsi="Times New Roman" w:cs="Times New Roman"/>
                <w:b/>
                <w:bCs/>
                <w:sz w:val="20"/>
                <w:szCs w:val="20"/>
                <w:lang w:eastAsia="ru-RU"/>
              </w:rPr>
              <w:t>Усього за розділом I</w:t>
            </w:r>
            <w:r w:rsidRPr="007A7910">
              <w:rPr>
                <w:rFonts w:ascii="Times New Roman" w:eastAsia="Times New Roman" w:hAnsi="Times New Roman" w:cs="Times New Roman"/>
                <w:b/>
                <w:bCs/>
                <w:sz w:val="20"/>
                <w:szCs w:val="20"/>
                <w:lang w:val="uk-UA" w:eastAsia="ru-RU"/>
              </w:rPr>
              <w:t>ІІ</w:t>
            </w:r>
          </w:p>
        </w:tc>
        <w:tc>
          <w:tcPr>
            <w:tcW w:w="994"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uk-UA" w:eastAsia="ru-RU"/>
              </w:rPr>
              <w:t>1695</w:t>
            </w:r>
          </w:p>
        </w:tc>
        <w:tc>
          <w:tcPr>
            <w:tcW w:w="1843"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uk-UA" w:eastAsia="ru-RU"/>
              </w:rPr>
              <w:t>11636.0</w:t>
            </w:r>
          </w:p>
        </w:tc>
        <w:tc>
          <w:tcPr>
            <w:tcW w:w="1986"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val="uk-UA" w:eastAsia="ru-RU"/>
              </w:rPr>
              <w:t>11718.1</w:t>
            </w:r>
          </w:p>
        </w:tc>
      </w:tr>
      <w:tr w:rsidR="007A7910" w:rsidRPr="007A7910" w:rsidTr="00C040DF">
        <w:tc>
          <w:tcPr>
            <w:tcW w:w="5107"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rPr>
                <w:rFonts w:ascii="Times New Roman" w:eastAsia="Times New Roman" w:hAnsi="Times New Roman" w:cs="Times New Roman"/>
                <w:b/>
                <w:bCs/>
                <w:sz w:val="20"/>
                <w:szCs w:val="20"/>
                <w:lang w:val="uk-UA" w:eastAsia="ru-RU"/>
              </w:rPr>
            </w:pPr>
            <w:r w:rsidRPr="007A7910">
              <w:rPr>
                <w:rFonts w:ascii="Times New Roman" w:eastAsia="Times New Roman" w:hAnsi="Times New Roman" w:cs="Times New Roman"/>
                <w:b/>
                <w:bCs/>
                <w:sz w:val="20"/>
                <w:szCs w:val="20"/>
                <w:lang w:val="uk-UA" w:eastAsia="ru-RU"/>
              </w:rPr>
              <w:t>І</w:t>
            </w:r>
            <w:r w:rsidRPr="007A7910">
              <w:rPr>
                <w:rFonts w:ascii="Times New Roman" w:eastAsia="Times New Roman" w:hAnsi="Times New Roman" w:cs="Times New Roman"/>
                <w:b/>
                <w:bCs/>
                <w:sz w:val="20"/>
                <w:szCs w:val="20"/>
                <w:lang w:eastAsia="ru-RU"/>
              </w:rPr>
              <w:t xml:space="preserve">V. </w:t>
            </w:r>
            <w:r w:rsidRPr="007A7910">
              <w:rPr>
                <w:rFonts w:ascii="Times New Roman" w:eastAsia="Times New Roman" w:hAnsi="Times New Roman" w:cs="Times New Roman"/>
                <w:b/>
                <w:bCs/>
                <w:sz w:val="20"/>
                <w:szCs w:val="20"/>
                <w:lang w:val="uk-UA" w:eastAsia="ru-RU"/>
              </w:rPr>
              <w:t>Зобов’</w:t>
            </w:r>
            <w:r w:rsidRPr="007A7910">
              <w:rPr>
                <w:rFonts w:ascii="Times New Roman" w:eastAsia="Times New Roman" w:hAnsi="Times New Roman" w:cs="Times New Roman"/>
                <w:b/>
                <w:bCs/>
                <w:sz w:val="20"/>
                <w:szCs w:val="20"/>
                <w:lang w:eastAsia="ru-RU"/>
              </w:rPr>
              <w:t>язання, пов’язані з необоротними активами, утримуваними для продажу та групами вибуття</w:t>
            </w:r>
          </w:p>
        </w:tc>
        <w:tc>
          <w:tcPr>
            <w:tcW w:w="994"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uk-UA" w:eastAsia="ru-RU"/>
              </w:rPr>
              <w:t>1700</w:t>
            </w:r>
          </w:p>
        </w:tc>
        <w:tc>
          <w:tcPr>
            <w:tcW w:w="1843"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val="uk-UA" w:eastAsia="ru-RU"/>
              </w:rPr>
              <w:t>--</w:t>
            </w:r>
          </w:p>
        </w:tc>
      </w:tr>
      <w:tr w:rsidR="007A7910" w:rsidRPr="007A7910" w:rsidTr="00C040DF">
        <w:tc>
          <w:tcPr>
            <w:tcW w:w="5107"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keepNext/>
              <w:widowControl w:val="0"/>
              <w:spacing w:after="0" w:line="240" w:lineRule="auto"/>
              <w:ind w:firstLine="527"/>
              <w:outlineLvl w:val="3"/>
              <w:rPr>
                <w:rFonts w:ascii="Times New Roman" w:eastAsia="Times New Roman" w:hAnsi="Times New Roman" w:cs="Times New Roman"/>
                <w:b/>
                <w:bCs/>
                <w:sz w:val="20"/>
                <w:szCs w:val="20"/>
                <w:lang w:eastAsia="ru-RU"/>
              </w:rPr>
            </w:pPr>
            <w:r w:rsidRPr="007A7910">
              <w:rPr>
                <w:rFonts w:ascii="Times New Roman" w:eastAsia="Times New Roman" w:hAnsi="Times New Roman" w:cs="Times New Roman"/>
                <w:b/>
                <w:bCs/>
                <w:sz w:val="20"/>
                <w:szCs w:val="20"/>
                <w:lang w:eastAsia="ru-RU"/>
              </w:rPr>
              <w:t>Баланс</w:t>
            </w:r>
          </w:p>
        </w:tc>
        <w:tc>
          <w:tcPr>
            <w:tcW w:w="994" w:type="dxa"/>
            <w:tcBorders>
              <w:top w:val="single" w:sz="6" w:space="0" w:color="auto"/>
              <w:left w:val="single" w:sz="6" w:space="0" w:color="auto"/>
              <w:bottom w:val="single" w:sz="6" w:space="0" w:color="auto"/>
              <w:right w:val="single" w:sz="6" w:space="0" w:color="auto"/>
            </w:tcBorders>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uk-UA" w:eastAsia="ru-RU"/>
              </w:rPr>
              <w:t>1900</w:t>
            </w:r>
          </w:p>
        </w:tc>
        <w:tc>
          <w:tcPr>
            <w:tcW w:w="1843"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uk-UA" w:eastAsia="ru-RU"/>
              </w:rPr>
              <w:t>13260.7</w:t>
            </w:r>
          </w:p>
        </w:tc>
        <w:tc>
          <w:tcPr>
            <w:tcW w:w="1986" w:type="dxa"/>
            <w:tcBorders>
              <w:top w:val="single" w:sz="6" w:space="0" w:color="auto"/>
              <w:left w:val="single" w:sz="6" w:space="0" w:color="auto"/>
              <w:bottom w:val="single" w:sz="6" w:space="0" w:color="auto"/>
              <w:right w:val="single" w:sz="6" w:space="0" w:color="auto"/>
            </w:tcBorders>
            <w:vAlign w:val="center"/>
          </w:tcPr>
          <w:p w:rsidR="007A7910" w:rsidRPr="007A7910" w:rsidRDefault="007A7910" w:rsidP="007A7910">
            <w:pPr>
              <w:widowControl w:val="0"/>
              <w:spacing w:after="0" w:line="240" w:lineRule="auto"/>
              <w:ind w:firstLine="567"/>
              <w:jc w:val="center"/>
              <w:rPr>
                <w:rFonts w:ascii="Times New Roman" w:eastAsia="Times New Roman" w:hAnsi="Times New Roman" w:cs="Times New Roman"/>
                <w:sz w:val="20"/>
                <w:szCs w:val="20"/>
                <w:lang w:eastAsia="ru-RU"/>
              </w:rPr>
            </w:pPr>
            <w:r w:rsidRPr="007A7910">
              <w:rPr>
                <w:rFonts w:ascii="Times New Roman" w:eastAsia="Times New Roman" w:hAnsi="Times New Roman" w:cs="Times New Roman"/>
                <w:sz w:val="20"/>
                <w:szCs w:val="20"/>
                <w:lang w:val="uk-UA" w:eastAsia="ru-RU"/>
              </w:rPr>
              <w:t>11921.9</w:t>
            </w:r>
          </w:p>
        </w:tc>
      </w:tr>
    </w:tbl>
    <w:p w:rsidR="007A7910" w:rsidRPr="007A7910" w:rsidRDefault="007A7910" w:rsidP="007A7910">
      <w:pPr>
        <w:widowControl w:val="0"/>
        <w:spacing w:after="0" w:line="240" w:lineRule="auto"/>
        <w:ind w:firstLine="567"/>
        <w:jc w:val="right"/>
        <w:rPr>
          <w:rFonts w:ascii="Times New Roman" w:eastAsia="Times New Roman" w:hAnsi="Times New Roman" w:cs="Times New Roman"/>
          <w:b/>
          <w:lang w:val="uk-UA" w:eastAsia="ru-RU"/>
        </w:rPr>
      </w:pPr>
    </w:p>
    <w:p w:rsidR="007A7910" w:rsidRPr="007A7910" w:rsidRDefault="007A7910" w:rsidP="007A7910">
      <w:pPr>
        <w:widowControl w:val="0"/>
        <w:spacing w:after="0" w:line="240" w:lineRule="auto"/>
        <w:jc w:val="both"/>
        <w:rPr>
          <w:rFonts w:ascii="Times New Roman" w:eastAsia="Times New Roman" w:hAnsi="Times New Roman" w:cs="Times New Roman"/>
          <w:sz w:val="20"/>
          <w:szCs w:val="20"/>
          <w:lang w:val="en-US" w:eastAsia="ru-RU"/>
        </w:rPr>
      </w:pPr>
    </w:p>
    <w:p w:rsidR="007A7910" w:rsidRPr="007A7910" w:rsidRDefault="007A7910" w:rsidP="007A7910">
      <w:pPr>
        <w:widowControl w:val="0"/>
        <w:spacing w:after="0" w:line="240" w:lineRule="auto"/>
        <w:jc w:val="both"/>
        <w:rPr>
          <w:rFonts w:ascii="Courier New" w:eastAsia="Times New Roman" w:hAnsi="Courier New" w:cs="Courier New"/>
          <w:color w:val="000000"/>
          <w:sz w:val="20"/>
          <w:szCs w:val="20"/>
          <w:lang w:val="en-US" w:eastAsia="ru-RU"/>
        </w:rPr>
      </w:pPr>
      <w:r w:rsidRPr="007A7910">
        <w:rPr>
          <w:rFonts w:ascii="Courier New" w:eastAsia="Times New Roman" w:hAnsi="Courier New" w:cs="Courier New"/>
          <w:color w:val="000000"/>
          <w:sz w:val="20"/>
          <w:szCs w:val="20"/>
          <w:lang w:val="uk-UA" w:eastAsia="ru-RU"/>
        </w:rPr>
        <w:t>д/н</w:t>
      </w:r>
    </w:p>
    <w:p w:rsidR="007A7910" w:rsidRPr="007A7910" w:rsidRDefault="007A7910" w:rsidP="007A7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p w:rsidR="007A7910" w:rsidRDefault="007A7910">
      <w:pPr>
        <w:sectPr w:rsidR="007A7910" w:rsidSect="007A7910">
          <w:pgSz w:w="11906" w:h="16838"/>
          <w:pgMar w:top="363" w:right="567" w:bottom="363" w:left="1417" w:header="708" w:footer="708" w:gutter="0"/>
          <w:cols w:space="708"/>
          <w:docGrid w:linePitch="360"/>
        </w:sectPr>
      </w:pPr>
    </w:p>
    <w:p w:rsidR="007A7910" w:rsidRPr="007A7910" w:rsidRDefault="007A7910" w:rsidP="007A7910">
      <w:pPr>
        <w:widowControl w:val="0"/>
        <w:spacing w:after="0" w:line="240" w:lineRule="auto"/>
        <w:jc w:val="center"/>
        <w:rPr>
          <w:rFonts w:ascii="Times New Roman" w:eastAsia="Times New Roman" w:hAnsi="Times New Roman" w:cs="Times New Roman"/>
          <w:b/>
          <w:bCs/>
          <w:lang w:eastAsia="ru-RU"/>
        </w:rPr>
      </w:pPr>
      <w:r w:rsidRPr="007A7910">
        <w:rPr>
          <w:rFonts w:ascii="Times New Roman" w:eastAsia="Times New Roman" w:hAnsi="Times New Roman" w:cs="Times New Roman"/>
          <w:b/>
          <w:bCs/>
          <w:lang w:eastAsia="ru-RU"/>
        </w:rPr>
        <w:lastRenderedPageBreak/>
        <w:t xml:space="preserve">2. ЗВІТ ПРО ФІНАНСОВІ РЕЗУЛЬТАТИ </w:t>
      </w:r>
    </w:p>
    <w:p w:rsidR="007A7910" w:rsidRPr="007A7910" w:rsidRDefault="007A7910" w:rsidP="007A7910">
      <w:pPr>
        <w:widowControl w:val="0"/>
        <w:spacing w:after="0" w:line="240" w:lineRule="auto"/>
        <w:jc w:val="center"/>
        <w:rPr>
          <w:rFonts w:ascii="Times New Roman" w:eastAsia="Times New Roman" w:hAnsi="Times New Roman" w:cs="Times New Roman"/>
          <w:b/>
          <w:bCs/>
          <w:color w:val="000000"/>
          <w:lang w:eastAsia="ru-RU"/>
        </w:rPr>
      </w:pPr>
      <w:r w:rsidRPr="007A7910">
        <w:rPr>
          <w:rFonts w:ascii="Times New Roman" w:eastAsia="Times New Roman" w:hAnsi="Times New Roman" w:cs="Times New Roman"/>
          <w:b/>
          <w:bCs/>
          <w:color w:val="000000"/>
          <w:lang w:val="uk-UA" w:eastAsia="ru-RU"/>
        </w:rPr>
        <w:t xml:space="preserve"> </w:t>
      </w:r>
      <w:r w:rsidRPr="007A7910">
        <w:rPr>
          <w:rFonts w:ascii="Times New Roman" w:eastAsia="Times New Roman" w:hAnsi="Times New Roman" w:cs="Times New Roman"/>
          <w:b/>
          <w:bCs/>
          <w:color w:val="000000"/>
          <w:lang w:val="en-US" w:eastAsia="ru-RU"/>
        </w:rPr>
        <w:t>за рік 2020</w:t>
      </w:r>
      <w:r w:rsidRPr="007A7910">
        <w:rPr>
          <w:rFonts w:ascii="Times New Roman" w:eastAsia="Times New Roman" w:hAnsi="Times New Roman" w:cs="Times New Roman"/>
          <w:b/>
          <w:bCs/>
          <w:color w:val="000000"/>
          <w:lang w:eastAsia="ru-RU"/>
        </w:rPr>
        <w:t xml:space="preserve"> </w:t>
      </w:r>
      <w:r w:rsidRPr="007A7910">
        <w:rPr>
          <w:rFonts w:ascii="Times New Roman" w:eastAsia="Times New Roman" w:hAnsi="Times New Roman" w:cs="Times New Roman"/>
          <w:b/>
          <w:bCs/>
          <w:color w:val="000000"/>
          <w:lang w:val="uk-UA" w:eastAsia="ru-RU"/>
        </w:rPr>
        <w:t xml:space="preserve"> </w:t>
      </w:r>
      <w:r w:rsidRPr="007A7910">
        <w:rPr>
          <w:rFonts w:ascii="Times New Roman" w:eastAsia="Times New Roman" w:hAnsi="Times New Roman" w:cs="Times New Roman"/>
          <w:b/>
          <w:bCs/>
          <w:color w:val="000000"/>
          <w:lang w:eastAsia="ru-RU"/>
        </w:rPr>
        <w:t>рік</w:t>
      </w:r>
    </w:p>
    <w:p w:rsidR="007A7910" w:rsidRPr="007A7910" w:rsidRDefault="007A7910" w:rsidP="007A7910">
      <w:pPr>
        <w:widowControl w:val="0"/>
        <w:spacing w:after="0" w:line="240" w:lineRule="auto"/>
        <w:ind w:firstLine="567"/>
        <w:jc w:val="right"/>
        <w:rPr>
          <w:rFonts w:ascii="Arial Narrow" w:eastAsia="Times New Roman" w:hAnsi="Arial Narrow" w:cs="Arial Narrow"/>
          <w:b/>
          <w:lang w:eastAsia="ru-RU"/>
        </w:rPr>
      </w:pPr>
      <w:r w:rsidRPr="007A7910">
        <w:rPr>
          <w:rFonts w:ascii="Arial Narrow" w:eastAsia="Times New Roman" w:hAnsi="Arial Narrow" w:cs="Arial Narrow"/>
          <w:b/>
          <w:lang w:eastAsia="ru-RU"/>
        </w:rPr>
        <w:t>Форма N 2-м</w:t>
      </w:r>
    </w:p>
    <w:tbl>
      <w:tblPr>
        <w:tblW w:w="0" w:type="auto"/>
        <w:tblInd w:w="6629" w:type="dxa"/>
        <w:tblLayout w:type="fixed"/>
        <w:tblLook w:val="00A0" w:firstRow="1" w:lastRow="0" w:firstColumn="1" w:lastColumn="0" w:noHBand="0" w:noVBand="0"/>
      </w:tblPr>
      <w:tblGrid>
        <w:gridCol w:w="2158"/>
        <w:gridCol w:w="1044"/>
      </w:tblGrid>
      <w:tr w:rsidR="007A7910" w:rsidRPr="007A7910" w:rsidTr="00C040DF">
        <w:trPr>
          <w:trHeight w:val="190"/>
        </w:trPr>
        <w:tc>
          <w:tcPr>
            <w:tcW w:w="2158" w:type="dxa"/>
          </w:tcPr>
          <w:p w:rsidR="007A7910" w:rsidRPr="007A7910" w:rsidRDefault="007A7910" w:rsidP="007A7910">
            <w:pPr>
              <w:widowControl w:val="0"/>
              <w:spacing w:after="0" w:line="240" w:lineRule="auto"/>
              <w:jc w:val="center"/>
              <w:rPr>
                <w:rFonts w:ascii="Arial Narrow" w:eastAsia="Times New Roman" w:hAnsi="Arial Narrow" w:cs="Arial Narrow"/>
                <w:lang w:val="uk-UA" w:eastAsia="ru-RU"/>
              </w:rPr>
            </w:pPr>
            <w:r w:rsidRPr="007A7910">
              <w:rPr>
                <w:rFonts w:ascii="Arial Narrow" w:eastAsia="Times New Roman" w:hAnsi="Arial Narrow" w:cs="Arial Narrow"/>
                <w:lang w:val="uk-UA" w:eastAsia="ru-RU"/>
              </w:rPr>
              <w:t>Код за ДКУД</w:t>
            </w:r>
          </w:p>
        </w:tc>
        <w:tc>
          <w:tcPr>
            <w:tcW w:w="1044" w:type="dxa"/>
          </w:tcPr>
          <w:p w:rsidR="007A7910" w:rsidRPr="007A7910" w:rsidRDefault="007A7910" w:rsidP="007A7910">
            <w:pPr>
              <w:widowControl w:val="0"/>
              <w:spacing w:after="0" w:line="240" w:lineRule="auto"/>
              <w:rPr>
                <w:rFonts w:ascii="Arial Narrow" w:eastAsia="Times New Roman" w:hAnsi="Arial Narrow" w:cs="Arial Narrow"/>
                <w:lang w:val="uk-UA" w:eastAsia="ru-RU"/>
              </w:rPr>
            </w:pPr>
            <w:r w:rsidRPr="007A7910">
              <w:rPr>
                <w:rFonts w:ascii="Arial Narrow" w:eastAsia="Times New Roman" w:hAnsi="Arial Narrow" w:cs="Arial Narrow"/>
                <w:lang w:val="uk-UA" w:eastAsia="ru-RU"/>
              </w:rPr>
              <w:t>1801007</w:t>
            </w:r>
          </w:p>
        </w:tc>
      </w:tr>
    </w:tbl>
    <w:p w:rsidR="007A7910" w:rsidRPr="007A7910" w:rsidRDefault="007A7910" w:rsidP="007A7910">
      <w:pPr>
        <w:widowControl w:val="0"/>
        <w:spacing w:after="0" w:line="240" w:lineRule="auto"/>
        <w:jc w:val="center"/>
        <w:rPr>
          <w:rFonts w:ascii="Arial Narrow" w:eastAsia="Times New Roman" w:hAnsi="Arial Narrow" w:cs="Arial Narrow"/>
          <w:b/>
          <w:bCs/>
          <w:sz w:val="20"/>
          <w:szCs w:val="20"/>
          <w:lang w:eastAsia="ru-RU"/>
        </w:rPr>
      </w:pPr>
    </w:p>
    <w:tbl>
      <w:tblPr>
        <w:tblW w:w="9923"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A0" w:firstRow="1" w:lastRow="0" w:firstColumn="1" w:lastColumn="0" w:noHBand="0" w:noVBand="0"/>
      </w:tblPr>
      <w:tblGrid>
        <w:gridCol w:w="5670"/>
        <w:gridCol w:w="1134"/>
        <w:gridCol w:w="1560"/>
        <w:gridCol w:w="1559"/>
      </w:tblGrid>
      <w:tr w:rsidR="007A7910" w:rsidRPr="007A7910" w:rsidTr="00C040DF">
        <w:tc>
          <w:tcPr>
            <w:tcW w:w="5670" w:type="dxa"/>
            <w:tcBorders>
              <w:top w:val="single" w:sz="4" w:space="0" w:color="auto"/>
              <w:left w:val="single" w:sz="4" w:space="0" w:color="auto"/>
              <w:bottom w:val="single" w:sz="4" w:space="0" w:color="auto"/>
              <w:right w:val="single" w:sz="4" w:space="0" w:color="auto"/>
            </w:tcBorders>
            <w:vAlign w:val="center"/>
          </w:tcPr>
          <w:p w:rsidR="007A7910" w:rsidRPr="007A7910" w:rsidRDefault="007A7910" w:rsidP="007A7910">
            <w:pPr>
              <w:widowControl w:val="0"/>
              <w:spacing w:after="0" w:line="240" w:lineRule="auto"/>
              <w:jc w:val="center"/>
              <w:rPr>
                <w:rFonts w:ascii="Times New Roman" w:eastAsia="Times New Roman" w:hAnsi="Times New Roman" w:cs="Times New Roman"/>
                <w:b/>
                <w:bCs/>
                <w:sz w:val="20"/>
                <w:szCs w:val="20"/>
                <w:lang w:val="uk-UA" w:eastAsia="ru-RU"/>
              </w:rPr>
            </w:pPr>
            <w:r w:rsidRPr="007A7910">
              <w:rPr>
                <w:rFonts w:ascii="Times New Roman" w:eastAsia="Times New Roman" w:hAnsi="Times New Roman" w:cs="Times New Roman"/>
                <w:b/>
                <w:bCs/>
                <w:sz w:val="20"/>
                <w:szCs w:val="20"/>
                <w:lang w:val="uk-UA" w:eastAsia="ru-RU"/>
              </w:rPr>
              <w:t>Стаття</w:t>
            </w:r>
          </w:p>
        </w:tc>
        <w:tc>
          <w:tcPr>
            <w:tcW w:w="1134" w:type="dxa"/>
            <w:tcBorders>
              <w:top w:val="single" w:sz="4" w:space="0" w:color="auto"/>
              <w:left w:val="single" w:sz="4" w:space="0" w:color="auto"/>
              <w:bottom w:val="single" w:sz="4" w:space="0" w:color="auto"/>
              <w:right w:val="single" w:sz="4" w:space="0" w:color="auto"/>
            </w:tcBorders>
            <w:vAlign w:val="center"/>
          </w:tcPr>
          <w:p w:rsidR="007A7910" w:rsidRPr="007A7910" w:rsidRDefault="007A7910" w:rsidP="007A7910">
            <w:pPr>
              <w:widowControl w:val="0"/>
              <w:spacing w:after="0" w:line="240" w:lineRule="auto"/>
              <w:jc w:val="center"/>
              <w:rPr>
                <w:rFonts w:ascii="Times New Roman" w:eastAsia="Times New Roman" w:hAnsi="Times New Roman" w:cs="Times New Roman"/>
                <w:b/>
                <w:bCs/>
                <w:sz w:val="20"/>
                <w:szCs w:val="20"/>
                <w:lang w:val="uk-UA" w:eastAsia="ru-RU"/>
              </w:rPr>
            </w:pPr>
            <w:r w:rsidRPr="007A7910">
              <w:rPr>
                <w:rFonts w:ascii="Times New Roman" w:eastAsia="Times New Roman" w:hAnsi="Times New Roman" w:cs="Times New Roman"/>
                <w:b/>
                <w:bCs/>
                <w:sz w:val="20"/>
                <w:szCs w:val="20"/>
                <w:lang w:val="uk-UA" w:eastAsia="ru-RU"/>
              </w:rPr>
              <w:t>Код рядка</w:t>
            </w:r>
          </w:p>
        </w:tc>
        <w:tc>
          <w:tcPr>
            <w:tcW w:w="1560" w:type="dxa"/>
            <w:tcBorders>
              <w:top w:val="single" w:sz="4" w:space="0" w:color="auto"/>
              <w:left w:val="single" w:sz="4" w:space="0" w:color="auto"/>
              <w:bottom w:val="single" w:sz="4" w:space="0" w:color="auto"/>
              <w:right w:val="single" w:sz="4" w:space="0" w:color="auto"/>
            </w:tcBorders>
            <w:vAlign w:val="center"/>
          </w:tcPr>
          <w:p w:rsidR="007A7910" w:rsidRPr="007A7910" w:rsidRDefault="007A7910" w:rsidP="007A7910">
            <w:pPr>
              <w:widowControl w:val="0"/>
              <w:spacing w:after="0" w:line="240" w:lineRule="auto"/>
              <w:jc w:val="center"/>
              <w:rPr>
                <w:rFonts w:ascii="Times New Roman" w:eastAsia="Times New Roman" w:hAnsi="Times New Roman" w:cs="Times New Roman"/>
                <w:b/>
                <w:bCs/>
                <w:sz w:val="20"/>
                <w:szCs w:val="20"/>
                <w:lang w:val="uk-UA" w:eastAsia="ru-RU"/>
              </w:rPr>
            </w:pPr>
            <w:r w:rsidRPr="007A7910">
              <w:rPr>
                <w:rFonts w:ascii="Times New Roman" w:eastAsia="Times New Roman" w:hAnsi="Times New Roman" w:cs="Times New Roman"/>
                <w:b/>
                <w:bCs/>
                <w:sz w:val="20"/>
                <w:szCs w:val="20"/>
                <w:lang w:val="uk-UA" w:eastAsia="ru-RU"/>
              </w:rPr>
              <w:t>За звітний період</w:t>
            </w:r>
          </w:p>
        </w:tc>
        <w:tc>
          <w:tcPr>
            <w:tcW w:w="1559" w:type="dxa"/>
            <w:tcBorders>
              <w:top w:val="single" w:sz="4" w:space="0" w:color="auto"/>
              <w:left w:val="single" w:sz="4" w:space="0" w:color="auto"/>
              <w:bottom w:val="single" w:sz="4" w:space="0" w:color="auto"/>
              <w:right w:val="single" w:sz="4" w:space="0" w:color="auto"/>
            </w:tcBorders>
            <w:vAlign w:val="center"/>
          </w:tcPr>
          <w:p w:rsidR="007A7910" w:rsidRPr="007A7910" w:rsidRDefault="007A7910" w:rsidP="007A7910">
            <w:pPr>
              <w:widowControl w:val="0"/>
              <w:spacing w:after="0" w:line="240" w:lineRule="auto"/>
              <w:jc w:val="center"/>
              <w:rPr>
                <w:rFonts w:ascii="Times New Roman" w:eastAsia="Times New Roman" w:hAnsi="Times New Roman" w:cs="Times New Roman"/>
                <w:b/>
                <w:bCs/>
                <w:sz w:val="20"/>
                <w:szCs w:val="20"/>
                <w:lang w:val="uk-UA" w:eastAsia="ru-RU"/>
              </w:rPr>
            </w:pPr>
            <w:r w:rsidRPr="007A7910">
              <w:rPr>
                <w:rFonts w:ascii="Times New Roman" w:eastAsia="Times New Roman" w:hAnsi="Times New Roman" w:cs="Times New Roman"/>
                <w:b/>
                <w:bCs/>
                <w:sz w:val="20"/>
                <w:szCs w:val="20"/>
                <w:lang w:val="uk-UA" w:eastAsia="ru-RU"/>
              </w:rPr>
              <w:t>За аналогічний період попереднього року</w:t>
            </w:r>
          </w:p>
        </w:tc>
      </w:tr>
      <w:tr w:rsidR="007A7910" w:rsidRPr="007A7910" w:rsidTr="00C040DF">
        <w:tc>
          <w:tcPr>
            <w:tcW w:w="5670" w:type="dxa"/>
            <w:tcBorders>
              <w:top w:val="single" w:sz="4" w:space="0" w:color="auto"/>
              <w:left w:val="single" w:sz="4" w:space="0" w:color="auto"/>
              <w:bottom w:val="single" w:sz="4" w:space="0" w:color="auto"/>
              <w:right w:val="single" w:sz="4" w:space="0" w:color="auto"/>
            </w:tcBorders>
          </w:tcPr>
          <w:p w:rsidR="007A7910" w:rsidRPr="007A7910" w:rsidRDefault="007A7910" w:rsidP="007A7910">
            <w:pPr>
              <w:widowControl w:val="0"/>
              <w:spacing w:after="0" w:line="240" w:lineRule="auto"/>
              <w:jc w:val="center"/>
              <w:rPr>
                <w:rFonts w:ascii="Times New Roman" w:eastAsia="Times New Roman" w:hAnsi="Times New Roman" w:cs="Times New Roman"/>
                <w:b/>
                <w:bCs/>
                <w:sz w:val="20"/>
                <w:szCs w:val="20"/>
                <w:lang w:val="uk-UA" w:eastAsia="ru-RU"/>
              </w:rPr>
            </w:pPr>
            <w:r w:rsidRPr="007A7910">
              <w:rPr>
                <w:rFonts w:ascii="Times New Roman" w:eastAsia="Times New Roman" w:hAnsi="Times New Roman" w:cs="Times New Roman"/>
                <w:b/>
                <w:bCs/>
                <w:sz w:val="20"/>
                <w:szCs w:val="20"/>
                <w:lang w:val="uk-UA" w:eastAsia="ru-RU"/>
              </w:rPr>
              <w:t>1</w:t>
            </w:r>
          </w:p>
        </w:tc>
        <w:tc>
          <w:tcPr>
            <w:tcW w:w="1134" w:type="dxa"/>
            <w:tcBorders>
              <w:top w:val="single" w:sz="4" w:space="0" w:color="auto"/>
              <w:left w:val="single" w:sz="4" w:space="0" w:color="auto"/>
              <w:bottom w:val="single" w:sz="4" w:space="0" w:color="auto"/>
              <w:right w:val="single" w:sz="4" w:space="0" w:color="auto"/>
            </w:tcBorders>
          </w:tcPr>
          <w:p w:rsidR="007A7910" w:rsidRPr="007A7910" w:rsidRDefault="007A7910" w:rsidP="007A7910">
            <w:pPr>
              <w:widowControl w:val="0"/>
              <w:spacing w:after="0" w:line="240" w:lineRule="auto"/>
              <w:jc w:val="center"/>
              <w:rPr>
                <w:rFonts w:ascii="Times New Roman" w:eastAsia="Times New Roman" w:hAnsi="Times New Roman" w:cs="Times New Roman"/>
                <w:b/>
                <w:bCs/>
                <w:sz w:val="20"/>
                <w:szCs w:val="20"/>
                <w:lang w:val="uk-UA" w:eastAsia="ru-RU"/>
              </w:rPr>
            </w:pPr>
            <w:r w:rsidRPr="007A7910">
              <w:rPr>
                <w:rFonts w:ascii="Times New Roman" w:eastAsia="Times New Roman" w:hAnsi="Times New Roman" w:cs="Times New Roman"/>
                <w:b/>
                <w:bCs/>
                <w:sz w:val="20"/>
                <w:szCs w:val="20"/>
                <w:lang w:val="uk-UA" w:eastAsia="ru-RU"/>
              </w:rPr>
              <w:t>2</w:t>
            </w:r>
          </w:p>
        </w:tc>
        <w:tc>
          <w:tcPr>
            <w:tcW w:w="1560" w:type="dxa"/>
            <w:tcBorders>
              <w:top w:val="single" w:sz="4" w:space="0" w:color="auto"/>
              <w:left w:val="single" w:sz="4" w:space="0" w:color="auto"/>
              <w:bottom w:val="single" w:sz="4" w:space="0" w:color="auto"/>
              <w:right w:val="single" w:sz="4" w:space="0" w:color="auto"/>
            </w:tcBorders>
          </w:tcPr>
          <w:p w:rsidR="007A7910" w:rsidRPr="007A7910" w:rsidRDefault="007A7910" w:rsidP="007A7910">
            <w:pPr>
              <w:widowControl w:val="0"/>
              <w:spacing w:after="0" w:line="240" w:lineRule="auto"/>
              <w:jc w:val="center"/>
              <w:rPr>
                <w:rFonts w:ascii="Times New Roman" w:eastAsia="Times New Roman" w:hAnsi="Times New Roman" w:cs="Times New Roman"/>
                <w:b/>
                <w:bCs/>
                <w:sz w:val="20"/>
                <w:szCs w:val="20"/>
                <w:lang w:val="uk-UA" w:eastAsia="ru-RU"/>
              </w:rPr>
            </w:pPr>
            <w:r w:rsidRPr="007A7910">
              <w:rPr>
                <w:rFonts w:ascii="Times New Roman" w:eastAsia="Times New Roman" w:hAnsi="Times New Roman" w:cs="Times New Roman"/>
                <w:b/>
                <w:bCs/>
                <w:sz w:val="20"/>
                <w:szCs w:val="20"/>
                <w:lang w:val="uk-UA" w:eastAsia="ru-RU"/>
              </w:rPr>
              <w:t>3</w:t>
            </w:r>
          </w:p>
        </w:tc>
        <w:tc>
          <w:tcPr>
            <w:tcW w:w="1559" w:type="dxa"/>
            <w:tcBorders>
              <w:top w:val="single" w:sz="4" w:space="0" w:color="auto"/>
              <w:left w:val="single" w:sz="4" w:space="0" w:color="auto"/>
              <w:bottom w:val="single" w:sz="4" w:space="0" w:color="auto"/>
              <w:right w:val="single" w:sz="4" w:space="0" w:color="auto"/>
            </w:tcBorders>
          </w:tcPr>
          <w:p w:rsidR="007A7910" w:rsidRPr="007A7910" w:rsidRDefault="007A7910" w:rsidP="007A7910">
            <w:pPr>
              <w:widowControl w:val="0"/>
              <w:spacing w:after="0" w:line="240" w:lineRule="auto"/>
              <w:jc w:val="center"/>
              <w:rPr>
                <w:rFonts w:ascii="Times New Roman" w:eastAsia="Times New Roman" w:hAnsi="Times New Roman" w:cs="Times New Roman"/>
                <w:b/>
                <w:bCs/>
                <w:sz w:val="20"/>
                <w:szCs w:val="20"/>
                <w:lang w:val="uk-UA" w:eastAsia="ru-RU"/>
              </w:rPr>
            </w:pPr>
            <w:r w:rsidRPr="007A7910">
              <w:rPr>
                <w:rFonts w:ascii="Times New Roman" w:eastAsia="Times New Roman" w:hAnsi="Times New Roman" w:cs="Times New Roman"/>
                <w:b/>
                <w:bCs/>
                <w:sz w:val="20"/>
                <w:szCs w:val="20"/>
                <w:lang w:val="uk-UA" w:eastAsia="ru-RU"/>
              </w:rPr>
              <w:t>4</w:t>
            </w:r>
          </w:p>
        </w:tc>
      </w:tr>
      <w:tr w:rsidR="007A7910" w:rsidRPr="007A7910" w:rsidTr="00C040DF">
        <w:tc>
          <w:tcPr>
            <w:tcW w:w="5670" w:type="dxa"/>
            <w:tcBorders>
              <w:top w:val="single" w:sz="4" w:space="0" w:color="auto"/>
              <w:left w:val="single" w:sz="4" w:space="0" w:color="auto"/>
              <w:bottom w:val="single" w:sz="4" w:space="0" w:color="auto"/>
              <w:right w:val="single" w:sz="4" w:space="0" w:color="auto"/>
            </w:tcBorders>
          </w:tcPr>
          <w:p w:rsidR="007A7910" w:rsidRPr="007A7910" w:rsidRDefault="007A7910" w:rsidP="007A7910">
            <w:pPr>
              <w:widowControl w:val="0"/>
              <w:spacing w:after="0" w:line="240" w:lineRule="auto"/>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uk-UA" w:eastAsia="ru-RU"/>
              </w:rPr>
              <w:t>Чистий дохід від реалізації продукції (товарів, робіт, послуг)</w:t>
            </w:r>
          </w:p>
        </w:tc>
        <w:tc>
          <w:tcPr>
            <w:tcW w:w="1134" w:type="dxa"/>
            <w:tcBorders>
              <w:top w:val="single" w:sz="4" w:space="0" w:color="auto"/>
              <w:left w:val="single" w:sz="4" w:space="0" w:color="auto"/>
              <w:bottom w:val="single" w:sz="4" w:space="0" w:color="auto"/>
              <w:right w:val="single" w:sz="4" w:space="0" w:color="auto"/>
            </w:tcBorders>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uk-UA" w:eastAsia="ru-RU"/>
              </w:rPr>
              <w:t>2000</w:t>
            </w:r>
          </w:p>
        </w:tc>
        <w:tc>
          <w:tcPr>
            <w:tcW w:w="1560" w:type="dxa"/>
            <w:tcBorders>
              <w:top w:val="single" w:sz="4" w:space="0" w:color="auto"/>
              <w:left w:val="single" w:sz="4" w:space="0" w:color="auto"/>
              <w:bottom w:val="single" w:sz="4" w:space="0" w:color="auto"/>
              <w:right w:val="single" w:sz="4" w:space="0" w:color="auto"/>
            </w:tcBorders>
            <w:vAlign w:val="center"/>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en-US" w:eastAsia="ru-RU"/>
              </w:rPr>
              <w:t>1564.0</w:t>
            </w:r>
          </w:p>
        </w:tc>
        <w:tc>
          <w:tcPr>
            <w:tcW w:w="1559" w:type="dxa"/>
            <w:tcBorders>
              <w:top w:val="single" w:sz="4" w:space="0" w:color="auto"/>
              <w:left w:val="single" w:sz="4" w:space="0" w:color="auto"/>
              <w:bottom w:val="single" w:sz="4" w:space="0" w:color="auto"/>
              <w:right w:val="single" w:sz="4" w:space="0" w:color="auto"/>
            </w:tcBorders>
            <w:vAlign w:val="center"/>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en-US" w:eastAsia="ru-RU"/>
              </w:rPr>
              <w:t>9729.7</w:t>
            </w:r>
          </w:p>
        </w:tc>
      </w:tr>
      <w:tr w:rsidR="007A7910" w:rsidRPr="007A7910" w:rsidTr="00C040DF">
        <w:tc>
          <w:tcPr>
            <w:tcW w:w="5670" w:type="dxa"/>
            <w:tcBorders>
              <w:top w:val="single" w:sz="4" w:space="0" w:color="auto"/>
              <w:left w:val="single" w:sz="4" w:space="0" w:color="auto"/>
              <w:bottom w:val="single" w:sz="4" w:space="0" w:color="auto"/>
              <w:right w:val="single" w:sz="4" w:space="0" w:color="auto"/>
            </w:tcBorders>
          </w:tcPr>
          <w:p w:rsidR="007A7910" w:rsidRPr="007A7910" w:rsidRDefault="007A7910" w:rsidP="007A7910">
            <w:pPr>
              <w:widowControl w:val="0"/>
              <w:spacing w:after="0" w:line="240" w:lineRule="auto"/>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uk-UA" w:eastAsia="ru-RU"/>
              </w:rPr>
              <w:t>Інші операційні доходи</w:t>
            </w:r>
          </w:p>
        </w:tc>
        <w:tc>
          <w:tcPr>
            <w:tcW w:w="1134" w:type="dxa"/>
            <w:tcBorders>
              <w:top w:val="single" w:sz="4" w:space="0" w:color="auto"/>
              <w:left w:val="single" w:sz="4" w:space="0" w:color="auto"/>
              <w:bottom w:val="single" w:sz="4" w:space="0" w:color="auto"/>
              <w:right w:val="single" w:sz="4" w:space="0" w:color="auto"/>
            </w:tcBorders>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uk-UA" w:eastAsia="ru-RU"/>
              </w:rPr>
              <w:t>2120</w:t>
            </w:r>
          </w:p>
        </w:tc>
        <w:tc>
          <w:tcPr>
            <w:tcW w:w="1560" w:type="dxa"/>
            <w:tcBorders>
              <w:top w:val="single" w:sz="4" w:space="0" w:color="auto"/>
              <w:left w:val="single" w:sz="4" w:space="0" w:color="auto"/>
              <w:bottom w:val="single" w:sz="4" w:space="0" w:color="auto"/>
              <w:right w:val="single" w:sz="4" w:space="0" w:color="auto"/>
            </w:tcBorders>
            <w:vAlign w:val="center"/>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en-US" w:eastAsia="ru-RU"/>
              </w:rPr>
              <w:t>101.5</w:t>
            </w:r>
          </w:p>
        </w:tc>
        <w:tc>
          <w:tcPr>
            <w:tcW w:w="1559" w:type="dxa"/>
            <w:tcBorders>
              <w:top w:val="single" w:sz="4" w:space="0" w:color="auto"/>
              <w:left w:val="single" w:sz="4" w:space="0" w:color="auto"/>
              <w:bottom w:val="single" w:sz="4" w:space="0" w:color="auto"/>
              <w:right w:val="single" w:sz="4" w:space="0" w:color="auto"/>
            </w:tcBorders>
            <w:vAlign w:val="center"/>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en-US" w:eastAsia="ru-RU"/>
              </w:rPr>
              <w:t>5.0</w:t>
            </w:r>
          </w:p>
        </w:tc>
      </w:tr>
      <w:tr w:rsidR="007A7910" w:rsidRPr="007A7910" w:rsidTr="00C040DF">
        <w:tc>
          <w:tcPr>
            <w:tcW w:w="5670" w:type="dxa"/>
            <w:tcBorders>
              <w:top w:val="single" w:sz="4" w:space="0" w:color="auto"/>
              <w:left w:val="single" w:sz="4" w:space="0" w:color="auto"/>
              <w:bottom w:val="single" w:sz="4" w:space="0" w:color="auto"/>
              <w:right w:val="single" w:sz="4" w:space="0" w:color="auto"/>
            </w:tcBorders>
          </w:tcPr>
          <w:p w:rsidR="007A7910" w:rsidRPr="007A7910" w:rsidRDefault="007A7910" w:rsidP="007A7910">
            <w:pPr>
              <w:widowControl w:val="0"/>
              <w:spacing w:after="0" w:line="240" w:lineRule="auto"/>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uk-UA" w:eastAsia="ru-RU"/>
              </w:rPr>
              <w:t>Інші доходи</w:t>
            </w:r>
          </w:p>
        </w:tc>
        <w:tc>
          <w:tcPr>
            <w:tcW w:w="1134" w:type="dxa"/>
            <w:tcBorders>
              <w:top w:val="single" w:sz="4" w:space="0" w:color="auto"/>
              <w:left w:val="single" w:sz="4" w:space="0" w:color="auto"/>
              <w:bottom w:val="single" w:sz="4" w:space="0" w:color="auto"/>
              <w:right w:val="single" w:sz="4" w:space="0" w:color="auto"/>
            </w:tcBorders>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uk-UA" w:eastAsia="ru-RU"/>
              </w:rPr>
              <w:t>2240</w:t>
            </w:r>
          </w:p>
        </w:tc>
        <w:tc>
          <w:tcPr>
            <w:tcW w:w="1560" w:type="dxa"/>
            <w:tcBorders>
              <w:top w:val="single" w:sz="4" w:space="0" w:color="auto"/>
              <w:left w:val="single" w:sz="4" w:space="0" w:color="auto"/>
              <w:bottom w:val="single" w:sz="4" w:space="0" w:color="auto"/>
              <w:right w:val="single" w:sz="4" w:space="0" w:color="auto"/>
            </w:tcBorders>
            <w:vAlign w:val="center"/>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en-US" w:eastAsia="ru-RU"/>
              </w:rPr>
              <w:t>20.0</w:t>
            </w:r>
          </w:p>
        </w:tc>
        <w:tc>
          <w:tcPr>
            <w:tcW w:w="1559" w:type="dxa"/>
            <w:tcBorders>
              <w:top w:val="single" w:sz="4" w:space="0" w:color="auto"/>
              <w:left w:val="single" w:sz="4" w:space="0" w:color="auto"/>
              <w:bottom w:val="single" w:sz="4" w:space="0" w:color="auto"/>
              <w:right w:val="single" w:sz="4" w:space="0" w:color="auto"/>
            </w:tcBorders>
            <w:vAlign w:val="center"/>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en-US" w:eastAsia="ru-RU"/>
              </w:rPr>
              <w:t>57.6</w:t>
            </w:r>
          </w:p>
        </w:tc>
      </w:tr>
      <w:tr w:rsidR="007A7910" w:rsidRPr="007A7910" w:rsidTr="00C040DF">
        <w:tc>
          <w:tcPr>
            <w:tcW w:w="5670" w:type="dxa"/>
            <w:tcBorders>
              <w:top w:val="single" w:sz="4" w:space="0" w:color="auto"/>
              <w:left w:val="single" w:sz="4" w:space="0" w:color="auto"/>
              <w:bottom w:val="single" w:sz="4" w:space="0" w:color="auto"/>
              <w:right w:val="single" w:sz="4" w:space="0" w:color="auto"/>
            </w:tcBorders>
          </w:tcPr>
          <w:p w:rsidR="007A7910" w:rsidRPr="007A7910" w:rsidRDefault="007A7910" w:rsidP="007A7910">
            <w:pPr>
              <w:widowControl w:val="0"/>
              <w:spacing w:after="0" w:line="240" w:lineRule="auto"/>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b/>
                <w:sz w:val="20"/>
                <w:szCs w:val="20"/>
                <w:lang w:val="uk-UA" w:eastAsia="ru-RU"/>
              </w:rPr>
              <w:t>Разом доходи</w:t>
            </w:r>
            <w:r w:rsidRPr="007A7910">
              <w:rPr>
                <w:rFonts w:ascii="Times New Roman" w:eastAsia="Times New Roman" w:hAnsi="Times New Roman" w:cs="Times New Roman"/>
                <w:sz w:val="20"/>
                <w:szCs w:val="20"/>
                <w:lang w:val="uk-UA" w:eastAsia="ru-RU"/>
              </w:rPr>
              <w:t xml:space="preserve"> ( 2000 + 2120 + 2240)</w:t>
            </w:r>
          </w:p>
        </w:tc>
        <w:tc>
          <w:tcPr>
            <w:tcW w:w="1134" w:type="dxa"/>
            <w:tcBorders>
              <w:top w:val="single" w:sz="4" w:space="0" w:color="auto"/>
              <w:left w:val="single" w:sz="4" w:space="0" w:color="auto"/>
              <w:bottom w:val="single" w:sz="4" w:space="0" w:color="auto"/>
              <w:right w:val="single" w:sz="4" w:space="0" w:color="auto"/>
            </w:tcBorders>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uk-UA" w:eastAsia="ru-RU"/>
              </w:rPr>
              <w:t>2280</w:t>
            </w:r>
          </w:p>
        </w:tc>
        <w:tc>
          <w:tcPr>
            <w:tcW w:w="1560" w:type="dxa"/>
            <w:tcBorders>
              <w:top w:val="single" w:sz="4" w:space="0" w:color="auto"/>
              <w:left w:val="single" w:sz="4" w:space="0" w:color="auto"/>
              <w:bottom w:val="single" w:sz="4" w:space="0" w:color="auto"/>
              <w:right w:val="single" w:sz="4" w:space="0" w:color="auto"/>
            </w:tcBorders>
            <w:vAlign w:val="center"/>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en-US" w:eastAsia="ru-RU"/>
              </w:rPr>
              <w:t>1685.5</w:t>
            </w:r>
          </w:p>
        </w:tc>
        <w:tc>
          <w:tcPr>
            <w:tcW w:w="1559" w:type="dxa"/>
            <w:tcBorders>
              <w:top w:val="single" w:sz="4" w:space="0" w:color="auto"/>
              <w:left w:val="single" w:sz="4" w:space="0" w:color="auto"/>
              <w:bottom w:val="single" w:sz="4" w:space="0" w:color="auto"/>
              <w:right w:val="single" w:sz="4" w:space="0" w:color="auto"/>
            </w:tcBorders>
            <w:vAlign w:val="center"/>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en-US" w:eastAsia="ru-RU"/>
              </w:rPr>
              <w:t>9792.3</w:t>
            </w:r>
          </w:p>
        </w:tc>
      </w:tr>
      <w:tr w:rsidR="007A7910" w:rsidRPr="007A7910" w:rsidTr="00C040DF">
        <w:tc>
          <w:tcPr>
            <w:tcW w:w="5670" w:type="dxa"/>
            <w:tcBorders>
              <w:top w:val="single" w:sz="4" w:space="0" w:color="auto"/>
              <w:left w:val="single" w:sz="4" w:space="0" w:color="auto"/>
              <w:bottom w:val="single" w:sz="4" w:space="0" w:color="auto"/>
              <w:right w:val="single" w:sz="4" w:space="0" w:color="auto"/>
            </w:tcBorders>
          </w:tcPr>
          <w:p w:rsidR="007A7910" w:rsidRPr="007A7910" w:rsidRDefault="007A7910" w:rsidP="007A7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color w:val="000000"/>
                <w:sz w:val="20"/>
                <w:szCs w:val="20"/>
                <w:lang w:eastAsia="ru-RU"/>
              </w:rPr>
              <w:t>Собівартість реалізованої</w:t>
            </w:r>
            <w:r w:rsidRPr="007A7910">
              <w:rPr>
                <w:rFonts w:ascii="Times New Roman" w:eastAsia="Times New Roman" w:hAnsi="Times New Roman" w:cs="Times New Roman"/>
                <w:color w:val="000000"/>
                <w:sz w:val="20"/>
                <w:szCs w:val="20"/>
                <w:lang w:val="uk-UA" w:eastAsia="ru-RU"/>
              </w:rPr>
              <w:t xml:space="preserve"> </w:t>
            </w:r>
            <w:r w:rsidRPr="007A7910">
              <w:rPr>
                <w:rFonts w:ascii="Times New Roman" w:eastAsia="Times New Roman" w:hAnsi="Times New Roman" w:cs="Times New Roman"/>
                <w:color w:val="000000"/>
                <w:sz w:val="20"/>
                <w:szCs w:val="20"/>
                <w:lang w:eastAsia="ru-RU"/>
              </w:rPr>
              <w:t>продукції (товарів, робіт,</w:t>
            </w:r>
            <w:r w:rsidRPr="007A7910">
              <w:rPr>
                <w:rFonts w:ascii="Times New Roman" w:eastAsia="Times New Roman" w:hAnsi="Times New Roman" w:cs="Times New Roman"/>
                <w:color w:val="000000"/>
                <w:sz w:val="20"/>
                <w:szCs w:val="20"/>
                <w:lang w:val="uk-UA" w:eastAsia="ru-RU"/>
              </w:rPr>
              <w:t>послуг)</w:t>
            </w:r>
          </w:p>
        </w:tc>
        <w:tc>
          <w:tcPr>
            <w:tcW w:w="1134" w:type="dxa"/>
            <w:tcBorders>
              <w:top w:val="single" w:sz="4" w:space="0" w:color="auto"/>
              <w:left w:val="single" w:sz="4" w:space="0" w:color="auto"/>
              <w:bottom w:val="single" w:sz="4" w:space="0" w:color="auto"/>
              <w:right w:val="single" w:sz="4" w:space="0" w:color="auto"/>
            </w:tcBorders>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uk-UA" w:eastAsia="ru-RU"/>
              </w:rPr>
              <w:t>2050</w:t>
            </w:r>
          </w:p>
        </w:tc>
        <w:tc>
          <w:tcPr>
            <w:tcW w:w="1560" w:type="dxa"/>
            <w:tcBorders>
              <w:top w:val="single" w:sz="4" w:space="0" w:color="auto"/>
              <w:left w:val="single" w:sz="4" w:space="0" w:color="auto"/>
              <w:bottom w:val="single" w:sz="4" w:space="0" w:color="auto"/>
              <w:right w:val="single" w:sz="4" w:space="0" w:color="auto"/>
            </w:tcBorders>
            <w:vAlign w:val="center"/>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en-US" w:eastAsia="ru-RU"/>
              </w:rPr>
              <w:t>( 1573.5 )</w:t>
            </w:r>
          </w:p>
        </w:tc>
        <w:tc>
          <w:tcPr>
            <w:tcW w:w="1559" w:type="dxa"/>
            <w:tcBorders>
              <w:top w:val="single" w:sz="4" w:space="0" w:color="auto"/>
              <w:left w:val="single" w:sz="4" w:space="0" w:color="auto"/>
              <w:bottom w:val="single" w:sz="4" w:space="0" w:color="auto"/>
              <w:right w:val="single" w:sz="4" w:space="0" w:color="auto"/>
            </w:tcBorders>
            <w:vAlign w:val="center"/>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en-US" w:eastAsia="ru-RU"/>
              </w:rPr>
              <w:t>( 6827.4 )</w:t>
            </w:r>
          </w:p>
        </w:tc>
      </w:tr>
      <w:tr w:rsidR="007A7910" w:rsidRPr="007A7910" w:rsidTr="00C040DF">
        <w:tc>
          <w:tcPr>
            <w:tcW w:w="5670" w:type="dxa"/>
            <w:tcBorders>
              <w:top w:val="single" w:sz="4" w:space="0" w:color="auto"/>
              <w:left w:val="single" w:sz="4" w:space="0" w:color="auto"/>
              <w:bottom w:val="single" w:sz="4" w:space="0" w:color="auto"/>
              <w:right w:val="single" w:sz="4" w:space="0" w:color="auto"/>
            </w:tcBorders>
          </w:tcPr>
          <w:p w:rsidR="007A7910" w:rsidRPr="007A7910" w:rsidRDefault="007A7910" w:rsidP="007A7910">
            <w:pPr>
              <w:widowControl w:val="0"/>
              <w:spacing w:after="0" w:line="240" w:lineRule="auto"/>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uk-UA" w:eastAsia="ru-RU"/>
              </w:rPr>
              <w:t>Інші операційні витрати</w:t>
            </w:r>
          </w:p>
        </w:tc>
        <w:tc>
          <w:tcPr>
            <w:tcW w:w="1134" w:type="dxa"/>
            <w:tcBorders>
              <w:top w:val="single" w:sz="4" w:space="0" w:color="auto"/>
              <w:left w:val="single" w:sz="4" w:space="0" w:color="auto"/>
              <w:bottom w:val="single" w:sz="4" w:space="0" w:color="auto"/>
              <w:right w:val="single" w:sz="4" w:space="0" w:color="auto"/>
            </w:tcBorders>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uk-UA" w:eastAsia="ru-RU"/>
              </w:rPr>
              <w:t>2180</w:t>
            </w:r>
          </w:p>
        </w:tc>
        <w:tc>
          <w:tcPr>
            <w:tcW w:w="1560" w:type="dxa"/>
            <w:tcBorders>
              <w:top w:val="single" w:sz="4" w:space="0" w:color="auto"/>
              <w:left w:val="single" w:sz="4" w:space="0" w:color="auto"/>
              <w:bottom w:val="single" w:sz="4" w:space="0" w:color="auto"/>
              <w:right w:val="single" w:sz="4" w:space="0" w:color="auto"/>
            </w:tcBorders>
            <w:vAlign w:val="center"/>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en-US" w:eastAsia="ru-RU"/>
              </w:rPr>
              <w:t>( 1513.0 )</w:t>
            </w:r>
          </w:p>
        </w:tc>
        <w:tc>
          <w:tcPr>
            <w:tcW w:w="1559" w:type="dxa"/>
            <w:tcBorders>
              <w:top w:val="single" w:sz="4" w:space="0" w:color="auto"/>
              <w:left w:val="single" w:sz="4" w:space="0" w:color="auto"/>
              <w:bottom w:val="single" w:sz="4" w:space="0" w:color="auto"/>
              <w:right w:val="single" w:sz="4" w:space="0" w:color="auto"/>
            </w:tcBorders>
            <w:vAlign w:val="center"/>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en-US" w:eastAsia="ru-RU"/>
              </w:rPr>
              <w:t>( 2800.9 )</w:t>
            </w:r>
          </w:p>
        </w:tc>
      </w:tr>
      <w:tr w:rsidR="007A7910" w:rsidRPr="007A7910" w:rsidTr="00C040DF">
        <w:tc>
          <w:tcPr>
            <w:tcW w:w="5670" w:type="dxa"/>
            <w:tcBorders>
              <w:top w:val="single" w:sz="4" w:space="0" w:color="auto"/>
              <w:left w:val="single" w:sz="4" w:space="0" w:color="auto"/>
              <w:bottom w:val="single" w:sz="4" w:space="0" w:color="auto"/>
              <w:right w:val="single" w:sz="4" w:space="0" w:color="auto"/>
            </w:tcBorders>
          </w:tcPr>
          <w:p w:rsidR="007A7910" w:rsidRPr="007A7910" w:rsidRDefault="007A7910" w:rsidP="007A7910">
            <w:pPr>
              <w:widowControl w:val="0"/>
              <w:spacing w:after="0" w:line="240" w:lineRule="auto"/>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uk-UA" w:eastAsia="ru-RU"/>
              </w:rPr>
              <w:t>Інші витрати</w:t>
            </w:r>
          </w:p>
        </w:tc>
        <w:tc>
          <w:tcPr>
            <w:tcW w:w="1134" w:type="dxa"/>
            <w:tcBorders>
              <w:top w:val="single" w:sz="4" w:space="0" w:color="auto"/>
              <w:left w:val="single" w:sz="4" w:space="0" w:color="auto"/>
              <w:bottom w:val="single" w:sz="4" w:space="0" w:color="auto"/>
              <w:right w:val="single" w:sz="4" w:space="0" w:color="auto"/>
            </w:tcBorders>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uk-UA" w:eastAsia="ru-RU"/>
              </w:rPr>
              <w:t>2270</w:t>
            </w:r>
          </w:p>
        </w:tc>
        <w:tc>
          <w:tcPr>
            <w:tcW w:w="1560" w:type="dxa"/>
            <w:tcBorders>
              <w:top w:val="single" w:sz="4" w:space="0" w:color="auto"/>
              <w:left w:val="single" w:sz="4" w:space="0" w:color="auto"/>
              <w:bottom w:val="single" w:sz="4" w:space="0" w:color="auto"/>
              <w:right w:val="single" w:sz="4" w:space="0" w:color="auto"/>
            </w:tcBorders>
            <w:vAlign w:val="center"/>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en-US" w:eastAsia="ru-RU"/>
              </w:rPr>
              <w:t>(    --    )</w:t>
            </w:r>
          </w:p>
        </w:tc>
        <w:tc>
          <w:tcPr>
            <w:tcW w:w="1559" w:type="dxa"/>
            <w:tcBorders>
              <w:top w:val="single" w:sz="4" w:space="0" w:color="auto"/>
              <w:left w:val="single" w:sz="4" w:space="0" w:color="auto"/>
              <w:bottom w:val="single" w:sz="4" w:space="0" w:color="auto"/>
              <w:right w:val="single" w:sz="4" w:space="0" w:color="auto"/>
            </w:tcBorders>
            <w:vAlign w:val="center"/>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en-US" w:eastAsia="ru-RU"/>
              </w:rPr>
              <w:t>( 9.6 )</w:t>
            </w:r>
          </w:p>
        </w:tc>
      </w:tr>
      <w:tr w:rsidR="007A7910" w:rsidRPr="007A7910" w:rsidTr="00C040DF">
        <w:tc>
          <w:tcPr>
            <w:tcW w:w="5670" w:type="dxa"/>
            <w:tcBorders>
              <w:top w:val="single" w:sz="4" w:space="0" w:color="auto"/>
              <w:left w:val="single" w:sz="4" w:space="0" w:color="auto"/>
              <w:bottom w:val="single" w:sz="4" w:space="0" w:color="auto"/>
              <w:right w:val="single" w:sz="4" w:space="0" w:color="auto"/>
            </w:tcBorders>
          </w:tcPr>
          <w:p w:rsidR="007A7910" w:rsidRPr="007A7910" w:rsidRDefault="007A7910" w:rsidP="007A7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b/>
                <w:color w:val="000000"/>
                <w:sz w:val="20"/>
                <w:szCs w:val="20"/>
                <w:lang w:eastAsia="ru-RU"/>
              </w:rPr>
              <w:t>Разом витрати (</w:t>
            </w:r>
            <w:r w:rsidRPr="007A7910">
              <w:rPr>
                <w:rFonts w:ascii="Times New Roman" w:eastAsia="Times New Roman" w:hAnsi="Times New Roman" w:cs="Times New Roman"/>
                <w:b/>
                <w:color w:val="000000"/>
                <w:sz w:val="20"/>
                <w:szCs w:val="20"/>
                <w:lang w:val="uk-UA" w:eastAsia="ru-RU"/>
              </w:rPr>
              <w:t>2</w:t>
            </w:r>
            <w:r w:rsidRPr="007A7910">
              <w:rPr>
                <w:rFonts w:ascii="Times New Roman" w:eastAsia="Times New Roman" w:hAnsi="Times New Roman" w:cs="Times New Roman"/>
                <w:b/>
                <w:color w:val="000000"/>
                <w:sz w:val="20"/>
                <w:szCs w:val="20"/>
                <w:lang w:eastAsia="ru-RU"/>
              </w:rPr>
              <w:t>0</w:t>
            </w:r>
            <w:r w:rsidRPr="007A7910">
              <w:rPr>
                <w:rFonts w:ascii="Times New Roman" w:eastAsia="Times New Roman" w:hAnsi="Times New Roman" w:cs="Times New Roman"/>
                <w:b/>
                <w:color w:val="000000"/>
                <w:sz w:val="20"/>
                <w:szCs w:val="20"/>
                <w:lang w:val="uk-UA" w:eastAsia="ru-RU"/>
              </w:rPr>
              <w:t>5</w:t>
            </w:r>
            <w:r w:rsidRPr="007A7910">
              <w:rPr>
                <w:rFonts w:ascii="Times New Roman" w:eastAsia="Times New Roman" w:hAnsi="Times New Roman" w:cs="Times New Roman"/>
                <w:b/>
                <w:color w:val="000000"/>
                <w:sz w:val="20"/>
                <w:szCs w:val="20"/>
                <w:lang w:eastAsia="ru-RU"/>
              </w:rPr>
              <w:t xml:space="preserve">0 + </w:t>
            </w:r>
            <w:r w:rsidRPr="007A7910">
              <w:rPr>
                <w:rFonts w:ascii="Times New Roman" w:eastAsia="Times New Roman" w:hAnsi="Times New Roman" w:cs="Times New Roman"/>
                <w:b/>
                <w:color w:val="000000"/>
                <w:sz w:val="20"/>
                <w:szCs w:val="20"/>
                <w:lang w:val="uk-UA" w:eastAsia="ru-RU"/>
              </w:rPr>
              <w:t>2180</w:t>
            </w:r>
            <w:r w:rsidRPr="007A7910">
              <w:rPr>
                <w:rFonts w:ascii="Times New Roman" w:eastAsia="Times New Roman" w:hAnsi="Times New Roman" w:cs="Times New Roman"/>
                <w:b/>
                <w:color w:val="000000"/>
                <w:sz w:val="20"/>
                <w:szCs w:val="20"/>
                <w:lang w:eastAsia="ru-RU"/>
              </w:rPr>
              <w:t xml:space="preserve">+ </w:t>
            </w:r>
            <w:r w:rsidRPr="007A7910">
              <w:rPr>
                <w:rFonts w:ascii="Times New Roman" w:eastAsia="Times New Roman" w:hAnsi="Times New Roman" w:cs="Times New Roman"/>
                <w:b/>
                <w:color w:val="000000"/>
                <w:sz w:val="20"/>
                <w:szCs w:val="20"/>
                <w:lang w:val="uk-UA" w:eastAsia="ru-RU"/>
              </w:rPr>
              <w:t>2270</w:t>
            </w:r>
            <w:r w:rsidRPr="007A7910">
              <w:rPr>
                <w:rFonts w:ascii="Times New Roman" w:eastAsia="Times New Roman" w:hAnsi="Times New Roman" w:cs="Times New Roman"/>
                <w:b/>
                <w:color w:val="000000"/>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uk-UA" w:eastAsia="ru-RU"/>
              </w:rPr>
              <w:t>2285</w:t>
            </w:r>
          </w:p>
        </w:tc>
        <w:tc>
          <w:tcPr>
            <w:tcW w:w="1560" w:type="dxa"/>
            <w:tcBorders>
              <w:top w:val="single" w:sz="4" w:space="0" w:color="auto"/>
              <w:left w:val="single" w:sz="4" w:space="0" w:color="auto"/>
              <w:bottom w:val="single" w:sz="4" w:space="0" w:color="auto"/>
              <w:right w:val="single" w:sz="4" w:space="0" w:color="auto"/>
            </w:tcBorders>
            <w:vAlign w:val="center"/>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en-US" w:eastAsia="ru-RU"/>
              </w:rPr>
              <w:t>( 3086.5 )</w:t>
            </w:r>
          </w:p>
        </w:tc>
        <w:tc>
          <w:tcPr>
            <w:tcW w:w="1559" w:type="dxa"/>
            <w:tcBorders>
              <w:top w:val="single" w:sz="4" w:space="0" w:color="auto"/>
              <w:left w:val="single" w:sz="4" w:space="0" w:color="auto"/>
              <w:bottom w:val="single" w:sz="4" w:space="0" w:color="auto"/>
              <w:right w:val="single" w:sz="4" w:space="0" w:color="auto"/>
            </w:tcBorders>
            <w:vAlign w:val="center"/>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en-US" w:eastAsia="ru-RU"/>
              </w:rPr>
              <w:t>( 9637.9 )</w:t>
            </w:r>
          </w:p>
        </w:tc>
      </w:tr>
      <w:tr w:rsidR="007A7910" w:rsidRPr="007A7910" w:rsidTr="00C040DF">
        <w:tc>
          <w:tcPr>
            <w:tcW w:w="5670" w:type="dxa"/>
            <w:tcBorders>
              <w:top w:val="single" w:sz="4" w:space="0" w:color="auto"/>
              <w:left w:val="single" w:sz="4" w:space="0" w:color="auto"/>
              <w:bottom w:val="single" w:sz="4" w:space="0" w:color="auto"/>
              <w:right w:val="single" w:sz="4" w:space="0" w:color="auto"/>
            </w:tcBorders>
          </w:tcPr>
          <w:p w:rsidR="007A7910" w:rsidRPr="007A7910" w:rsidRDefault="007A7910" w:rsidP="007A7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uk-UA" w:eastAsia="ru-RU"/>
              </w:rPr>
            </w:pPr>
            <w:r w:rsidRPr="007A7910">
              <w:rPr>
                <w:rFonts w:ascii="Times New Roman" w:eastAsia="Times New Roman" w:hAnsi="Times New Roman" w:cs="Times New Roman"/>
                <w:b/>
                <w:color w:val="000000"/>
                <w:sz w:val="20"/>
                <w:szCs w:val="20"/>
                <w:lang w:eastAsia="ru-RU"/>
              </w:rPr>
              <w:t>Фінансовий результат до оподаткування (</w:t>
            </w:r>
            <w:r w:rsidRPr="007A7910">
              <w:rPr>
                <w:rFonts w:ascii="Times New Roman" w:eastAsia="Times New Roman" w:hAnsi="Times New Roman" w:cs="Times New Roman"/>
                <w:b/>
                <w:color w:val="000000"/>
                <w:sz w:val="20"/>
                <w:szCs w:val="20"/>
                <w:lang w:val="en-US" w:eastAsia="ru-RU"/>
              </w:rPr>
              <w:t xml:space="preserve">2280 </w:t>
            </w:r>
            <w:r w:rsidRPr="007A7910">
              <w:rPr>
                <w:rFonts w:ascii="Times New Roman" w:eastAsia="Times New Roman" w:hAnsi="Times New Roman" w:cs="Times New Roman"/>
                <w:b/>
                <w:color w:val="000000"/>
                <w:sz w:val="20"/>
                <w:szCs w:val="20"/>
                <w:lang w:eastAsia="ru-RU"/>
              </w:rPr>
              <w:t xml:space="preserve">– </w:t>
            </w:r>
            <w:r w:rsidRPr="007A7910">
              <w:rPr>
                <w:rFonts w:ascii="Times New Roman" w:eastAsia="Times New Roman" w:hAnsi="Times New Roman" w:cs="Times New Roman"/>
                <w:b/>
                <w:color w:val="000000"/>
                <w:sz w:val="20"/>
                <w:szCs w:val="20"/>
                <w:lang w:val="en-US" w:eastAsia="ru-RU"/>
              </w:rPr>
              <w:t>2285</w:t>
            </w:r>
            <w:r w:rsidRPr="007A7910">
              <w:rPr>
                <w:rFonts w:ascii="Times New Roman" w:eastAsia="Times New Roman" w:hAnsi="Times New Roman" w:cs="Times New Roman"/>
                <w:b/>
                <w:color w:val="000000"/>
                <w:sz w:val="20"/>
                <w:szCs w:val="20"/>
                <w:lang w:eastAsia="ru-RU"/>
              </w:rPr>
              <w:t xml:space="preserve">) </w:t>
            </w:r>
          </w:p>
        </w:tc>
        <w:tc>
          <w:tcPr>
            <w:tcW w:w="1134" w:type="dxa"/>
            <w:tcBorders>
              <w:top w:val="single" w:sz="4" w:space="0" w:color="auto"/>
              <w:left w:val="single" w:sz="4" w:space="0" w:color="auto"/>
              <w:bottom w:val="single" w:sz="4" w:space="0" w:color="auto"/>
              <w:right w:val="single" w:sz="4" w:space="0" w:color="auto"/>
            </w:tcBorders>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en-US" w:eastAsia="ru-RU"/>
              </w:rPr>
              <w:t>2290</w:t>
            </w:r>
          </w:p>
        </w:tc>
        <w:tc>
          <w:tcPr>
            <w:tcW w:w="1560" w:type="dxa"/>
            <w:tcBorders>
              <w:top w:val="single" w:sz="4" w:space="0" w:color="auto"/>
              <w:left w:val="single" w:sz="4" w:space="0" w:color="auto"/>
              <w:bottom w:val="single" w:sz="4" w:space="0" w:color="auto"/>
              <w:right w:val="single" w:sz="4" w:space="0" w:color="auto"/>
            </w:tcBorders>
            <w:vAlign w:val="center"/>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en-US" w:eastAsia="ru-RU"/>
              </w:rPr>
              <w:t>-1401.0</w:t>
            </w:r>
          </w:p>
        </w:tc>
        <w:tc>
          <w:tcPr>
            <w:tcW w:w="1559" w:type="dxa"/>
            <w:tcBorders>
              <w:top w:val="single" w:sz="4" w:space="0" w:color="auto"/>
              <w:left w:val="single" w:sz="4" w:space="0" w:color="auto"/>
              <w:bottom w:val="single" w:sz="4" w:space="0" w:color="auto"/>
              <w:right w:val="single" w:sz="4" w:space="0" w:color="auto"/>
            </w:tcBorders>
            <w:vAlign w:val="center"/>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en-US" w:eastAsia="ru-RU"/>
              </w:rPr>
              <w:t>154.4</w:t>
            </w:r>
          </w:p>
        </w:tc>
      </w:tr>
      <w:tr w:rsidR="007A7910" w:rsidRPr="007A7910" w:rsidTr="00C040DF">
        <w:tc>
          <w:tcPr>
            <w:tcW w:w="5670" w:type="dxa"/>
            <w:tcBorders>
              <w:top w:val="single" w:sz="4" w:space="0" w:color="auto"/>
              <w:left w:val="single" w:sz="4" w:space="0" w:color="auto"/>
              <w:bottom w:val="single" w:sz="4" w:space="0" w:color="auto"/>
              <w:right w:val="single" w:sz="4" w:space="0" w:color="auto"/>
            </w:tcBorders>
          </w:tcPr>
          <w:p w:rsidR="007A7910" w:rsidRPr="007A7910" w:rsidRDefault="007A7910" w:rsidP="007A7910">
            <w:pPr>
              <w:widowControl w:val="0"/>
              <w:spacing w:after="0" w:line="240" w:lineRule="auto"/>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uk-UA" w:eastAsia="ru-RU"/>
              </w:rPr>
              <w:t>Податок на прибуток</w:t>
            </w:r>
          </w:p>
        </w:tc>
        <w:tc>
          <w:tcPr>
            <w:tcW w:w="1134" w:type="dxa"/>
            <w:tcBorders>
              <w:top w:val="single" w:sz="4" w:space="0" w:color="auto"/>
              <w:left w:val="single" w:sz="4" w:space="0" w:color="auto"/>
              <w:bottom w:val="single" w:sz="4" w:space="0" w:color="auto"/>
              <w:right w:val="single" w:sz="4" w:space="0" w:color="auto"/>
            </w:tcBorders>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en-US" w:eastAsia="ru-RU"/>
              </w:rPr>
              <w:t>2300</w:t>
            </w:r>
          </w:p>
        </w:tc>
        <w:tc>
          <w:tcPr>
            <w:tcW w:w="1560" w:type="dxa"/>
            <w:tcBorders>
              <w:top w:val="single" w:sz="4" w:space="0" w:color="auto"/>
              <w:left w:val="single" w:sz="4" w:space="0" w:color="auto"/>
              <w:bottom w:val="single" w:sz="4" w:space="0" w:color="auto"/>
              <w:right w:val="single" w:sz="4" w:space="0" w:color="auto"/>
            </w:tcBorders>
            <w:vAlign w:val="center"/>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en-US" w:eastAsia="ru-RU"/>
              </w:rPr>
              <w:t>(    --    )</w:t>
            </w:r>
          </w:p>
        </w:tc>
        <w:tc>
          <w:tcPr>
            <w:tcW w:w="1559" w:type="dxa"/>
            <w:tcBorders>
              <w:top w:val="single" w:sz="4" w:space="0" w:color="auto"/>
              <w:left w:val="single" w:sz="4" w:space="0" w:color="auto"/>
              <w:bottom w:val="single" w:sz="4" w:space="0" w:color="auto"/>
              <w:right w:val="single" w:sz="4" w:space="0" w:color="auto"/>
            </w:tcBorders>
            <w:vAlign w:val="center"/>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en-US" w:eastAsia="ru-RU"/>
              </w:rPr>
              <w:t>(    --    )</w:t>
            </w:r>
          </w:p>
        </w:tc>
      </w:tr>
      <w:tr w:rsidR="007A7910" w:rsidRPr="007A7910" w:rsidTr="00C040DF">
        <w:tc>
          <w:tcPr>
            <w:tcW w:w="5670" w:type="dxa"/>
            <w:tcBorders>
              <w:top w:val="single" w:sz="4" w:space="0" w:color="auto"/>
              <w:left w:val="single" w:sz="4" w:space="0" w:color="auto"/>
              <w:bottom w:val="single" w:sz="4" w:space="0" w:color="auto"/>
              <w:right w:val="single" w:sz="4" w:space="0" w:color="auto"/>
            </w:tcBorders>
          </w:tcPr>
          <w:p w:rsidR="007A7910" w:rsidRPr="007A7910" w:rsidRDefault="007A7910" w:rsidP="007A7910">
            <w:pPr>
              <w:widowControl w:val="0"/>
              <w:spacing w:after="0" w:line="240" w:lineRule="auto"/>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b/>
                <w:sz w:val="20"/>
                <w:szCs w:val="20"/>
                <w:lang w:val="uk-UA" w:eastAsia="ru-RU"/>
              </w:rPr>
              <w:t>Чистий прибуток (збиток) ( 2290 – 2300 )</w:t>
            </w:r>
          </w:p>
        </w:tc>
        <w:tc>
          <w:tcPr>
            <w:tcW w:w="1134" w:type="dxa"/>
            <w:tcBorders>
              <w:top w:val="single" w:sz="4" w:space="0" w:color="auto"/>
              <w:left w:val="single" w:sz="4" w:space="0" w:color="auto"/>
              <w:bottom w:val="single" w:sz="4" w:space="0" w:color="auto"/>
              <w:right w:val="single" w:sz="4" w:space="0" w:color="auto"/>
            </w:tcBorders>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uk-UA" w:eastAsia="ru-RU"/>
              </w:rPr>
              <w:t>2350</w:t>
            </w:r>
          </w:p>
        </w:tc>
        <w:tc>
          <w:tcPr>
            <w:tcW w:w="1560" w:type="dxa"/>
            <w:tcBorders>
              <w:top w:val="single" w:sz="4" w:space="0" w:color="auto"/>
              <w:left w:val="single" w:sz="4" w:space="0" w:color="auto"/>
              <w:bottom w:val="single" w:sz="4" w:space="0" w:color="auto"/>
              <w:right w:val="single" w:sz="4" w:space="0" w:color="auto"/>
            </w:tcBorders>
            <w:vAlign w:val="center"/>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en-US" w:eastAsia="ru-RU"/>
              </w:rPr>
            </w:pPr>
            <w:r w:rsidRPr="007A7910">
              <w:rPr>
                <w:rFonts w:ascii="Times New Roman" w:eastAsia="Times New Roman" w:hAnsi="Times New Roman" w:cs="Times New Roman"/>
                <w:sz w:val="20"/>
                <w:szCs w:val="20"/>
                <w:lang w:val="en-US" w:eastAsia="ru-RU"/>
              </w:rPr>
              <w:t>-1401.0</w:t>
            </w:r>
          </w:p>
        </w:tc>
        <w:tc>
          <w:tcPr>
            <w:tcW w:w="1559" w:type="dxa"/>
            <w:tcBorders>
              <w:top w:val="single" w:sz="4" w:space="0" w:color="auto"/>
              <w:left w:val="single" w:sz="4" w:space="0" w:color="auto"/>
              <w:bottom w:val="single" w:sz="4" w:space="0" w:color="auto"/>
              <w:right w:val="single" w:sz="4" w:space="0" w:color="auto"/>
            </w:tcBorders>
            <w:vAlign w:val="center"/>
          </w:tcPr>
          <w:p w:rsidR="007A7910" w:rsidRPr="007A7910" w:rsidRDefault="007A7910" w:rsidP="007A7910">
            <w:pPr>
              <w:widowControl w:val="0"/>
              <w:spacing w:after="0" w:line="240" w:lineRule="auto"/>
              <w:jc w:val="center"/>
              <w:rPr>
                <w:rFonts w:ascii="Times New Roman" w:eastAsia="Times New Roman" w:hAnsi="Times New Roman" w:cs="Times New Roman"/>
                <w:sz w:val="20"/>
                <w:szCs w:val="20"/>
                <w:lang w:val="uk-UA" w:eastAsia="ru-RU"/>
              </w:rPr>
            </w:pPr>
            <w:r w:rsidRPr="007A7910">
              <w:rPr>
                <w:rFonts w:ascii="Times New Roman" w:eastAsia="Times New Roman" w:hAnsi="Times New Roman" w:cs="Times New Roman"/>
                <w:sz w:val="20"/>
                <w:szCs w:val="20"/>
                <w:lang w:val="en-US" w:eastAsia="ru-RU"/>
              </w:rPr>
              <w:t>154.4</w:t>
            </w:r>
          </w:p>
        </w:tc>
      </w:tr>
    </w:tbl>
    <w:p w:rsidR="007A7910" w:rsidRPr="007A7910" w:rsidRDefault="007A7910" w:rsidP="007A7910">
      <w:pPr>
        <w:widowControl w:val="0"/>
        <w:spacing w:after="0" w:line="240" w:lineRule="auto"/>
        <w:jc w:val="both"/>
        <w:rPr>
          <w:rFonts w:ascii="Arial Narrow" w:eastAsia="Times New Roman" w:hAnsi="Arial Narrow" w:cs="Arial Narrow"/>
          <w:sz w:val="20"/>
          <w:szCs w:val="20"/>
          <w:lang w:eastAsia="ru-RU"/>
        </w:rPr>
      </w:pPr>
    </w:p>
    <w:p w:rsidR="007A7910" w:rsidRPr="007A7910" w:rsidRDefault="007A7910" w:rsidP="007A7910">
      <w:pPr>
        <w:widowControl w:val="0"/>
        <w:spacing w:after="0" w:line="240" w:lineRule="auto"/>
        <w:jc w:val="both"/>
        <w:rPr>
          <w:rFonts w:ascii="Courier New" w:eastAsia="Times New Roman" w:hAnsi="Courier New" w:cs="Courier New"/>
          <w:b/>
          <w:color w:val="000000"/>
          <w:sz w:val="20"/>
          <w:szCs w:val="20"/>
          <w:lang w:eastAsia="ru-RU"/>
        </w:rPr>
      </w:pPr>
      <w:r w:rsidRPr="007A7910">
        <w:rPr>
          <w:rFonts w:ascii="Courier New" w:eastAsia="Times New Roman" w:hAnsi="Courier New" w:cs="Courier New"/>
          <w:color w:val="000000"/>
          <w:sz w:val="20"/>
          <w:szCs w:val="20"/>
          <w:lang w:val="en-US" w:eastAsia="ru-RU"/>
        </w:rPr>
        <w:t>д/н</w:t>
      </w:r>
    </w:p>
    <w:p w:rsidR="007A7910" w:rsidRPr="007A7910" w:rsidRDefault="007A7910" w:rsidP="007A7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eastAsia="ru-RU"/>
        </w:rPr>
      </w:pPr>
    </w:p>
    <w:tbl>
      <w:tblPr>
        <w:tblW w:w="10173" w:type="dxa"/>
        <w:tblLook w:val="01E0" w:firstRow="1" w:lastRow="1" w:firstColumn="1" w:lastColumn="1" w:noHBand="0" w:noVBand="0"/>
      </w:tblPr>
      <w:tblGrid>
        <w:gridCol w:w="2943"/>
        <w:gridCol w:w="2765"/>
        <w:gridCol w:w="4465"/>
      </w:tblGrid>
      <w:tr w:rsidR="007A7910" w:rsidRPr="007A7910" w:rsidTr="00C040DF">
        <w:tc>
          <w:tcPr>
            <w:tcW w:w="2943" w:type="dxa"/>
            <w:shd w:val="clear" w:color="auto" w:fill="auto"/>
          </w:tcPr>
          <w:p w:rsidR="007A7910" w:rsidRPr="007A7910" w:rsidRDefault="007A7910" w:rsidP="007A7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7A7910">
              <w:rPr>
                <w:rFonts w:ascii="Times New Roman" w:eastAsia="Times New Roman" w:hAnsi="Times New Roman" w:cs="Times New Roman"/>
                <w:b/>
                <w:sz w:val="20"/>
                <w:szCs w:val="20"/>
                <w:lang w:val="en-US" w:eastAsia="ru-RU"/>
              </w:rPr>
              <w:t>Генеральний директор</w:t>
            </w:r>
          </w:p>
        </w:tc>
        <w:tc>
          <w:tcPr>
            <w:tcW w:w="2765" w:type="dxa"/>
            <w:shd w:val="clear" w:color="auto" w:fill="auto"/>
            <w:vAlign w:val="center"/>
          </w:tcPr>
          <w:p w:rsidR="007A7910" w:rsidRPr="007A7910" w:rsidRDefault="007A7910" w:rsidP="007A7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7A7910">
              <w:rPr>
                <w:rFonts w:ascii="Times New Roman" w:eastAsia="Times New Roman" w:hAnsi="Times New Roman" w:cs="Times New Roman"/>
                <w:b/>
                <w:color w:val="000000"/>
                <w:sz w:val="20"/>
                <w:szCs w:val="20"/>
                <w:lang w:val="en-US" w:eastAsia="ru-RU"/>
              </w:rPr>
              <w:t>________________</w:t>
            </w:r>
          </w:p>
        </w:tc>
        <w:tc>
          <w:tcPr>
            <w:tcW w:w="4465" w:type="dxa"/>
            <w:shd w:val="clear" w:color="auto" w:fill="auto"/>
          </w:tcPr>
          <w:p w:rsidR="007A7910" w:rsidRPr="007A7910" w:rsidRDefault="007A7910" w:rsidP="007A7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7A7910">
              <w:rPr>
                <w:rFonts w:ascii="Times New Roman" w:eastAsia="Times New Roman" w:hAnsi="Times New Roman" w:cs="Times New Roman"/>
                <w:b/>
                <w:sz w:val="20"/>
                <w:szCs w:val="20"/>
                <w:lang w:val="en-US" w:eastAsia="ru-RU"/>
              </w:rPr>
              <w:t>Гелюта Костянтин Петрович</w:t>
            </w:r>
          </w:p>
        </w:tc>
      </w:tr>
      <w:tr w:rsidR="007A7910" w:rsidRPr="007A7910" w:rsidTr="00C040DF">
        <w:tc>
          <w:tcPr>
            <w:tcW w:w="2943" w:type="dxa"/>
            <w:shd w:val="clear" w:color="auto" w:fill="auto"/>
          </w:tcPr>
          <w:p w:rsidR="007A7910" w:rsidRPr="007A7910" w:rsidRDefault="007A7910" w:rsidP="007A7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765" w:type="dxa"/>
            <w:shd w:val="clear" w:color="auto" w:fill="auto"/>
            <w:vAlign w:val="center"/>
          </w:tcPr>
          <w:p w:rsidR="007A7910" w:rsidRPr="007A7910" w:rsidRDefault="007A7910" w:rsidP="007A7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7A7910">
              <w:rPr>
                <w:rFonts w:ascii="Times New Roman" w:eastAsia="Times New Roman" w:hAnsi="Times New Roman" w:cs="Times New Roman"/>
                <w:b/>
                <w:color w:val="000000"/>
                <w:sz w:val="16"/>
                <w:szCs w:val="16"/>
                <w:lang w:val="en-US" w:eastAsia="ru-RU"/>
              </w:rPr>
              <w:t>(</w:t>
            </w:r>
            <w:r w:rsidRPr="007A7910">
              <w:rPr>
                <w:rFonts w:ascii="Times New Roman" w:eastAsia="Times New Roman" w:hAnsi="Times New Roman" w:cs="Times New Roman"/>
                <w:b/>
                <w:color w:val="000000"/>
                <w:sz w:val="16"/>
                <w:szCs w:val="16"/>
                <w:lang w:eastAsia="ru-RU"/>
              </w:rPr>
              <w:t>підпис</w:t>
            </w:r>
            <w:r w:rsidRPr="007A7910">
              <w:rPr>
                <w:rFonts w:ascii="Times New Roman" w:eastAsia="Times New Roman" w:hAnsi="Times New Roman" w:cs="Times New Roman"/>
                <w:b/>
                <w:color w:val="000000"/>
                <w:sz w:val="16"/>
                <w:szCs w:val="16"/>
                <w:lang w:val="en-US" w:eastAsia="ru-RU"/>
              </w:rPr>
              <w:t>)</w:t>
            </w:r>
          </w:p>
        </w:tc>
        <w:tc>
          <w:tcPr>
            <w:tcW w:w="4465" w:type="dxa"/>
            <w:shd w:val="clear" w:color="auto" w:fill="auto"/>
          </w:tcPr>
          <w:p w:rsidR="007A7910" w:rsidRPr="007A7910" w:rsidRDefault="007A7910" w:rsidP="007A7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r w:rsidR="007A7910" w:rsidRPr="007A7910" w:rsidTr="00C040DF">
        <w:tc>
          <w:tcPr>
            <w:tcW w:w="2943" w:type="dxa"/>
            <w:shd w:val="clear" w:color="auto" w:fill="auto"/>
          </w:tcPr>
          <w:p w:rsidR="007A7910" w:rsidRPr="007A7910" w:rsidRDefault="007A7910" w:rsidP="007A7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765" w:type="dxa"/>
            <w:shd w:val="clear" w:color="auto" w:fill="auto"/>
            <w:vAlign w:val="center"/>
          </w:tcPr>
          <w:p w:rsidR="007A7910" w:rsidRPr="007A7910" w:rsidRDefault="007A7910" w:rsidP="007A7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p>
        </w:tc>
        <w:tc>
          <w:tcPr>
            <w:tcW w:w="4465" w:type="dxa"/>
            <w:shd w:val="clear" w:color="auto" w:fill="auto"/>
          </w:tcPr>
          <w:p w:rsidR="007A7910" w:rsidRPr="007A7910" w:rsidRDefault="007A7910" w:rsidP="007A7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r w:rsidR="007A7910" w:rsidRPr="007A7910" w:rsidTr="00C040DF">
        <w:trPr>
          <w:trHeight w:val="70"/>
        </w:trPr>
        <w:tc>
          <w:tcPr>
            <w:tcW w:w="2943" w:type="dxa"/>
            <w:shd w:val="clear" w:color="auto" w:fill="auto"/>
          </w:tcPr>
          <w:p w:rsidR="007A7910" w:rsidRPr="007A7910" w:rsidRDefault="007A7910" w:rsidP="007A7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7A7910">
              <w:rPr>
                <w:rFonts w:ascii="Times New Roman" w:eastAsia="Times New Roman" w:hAnsi="Times New Roman" w:cs="Times New Roman"/>
                <w:b/>
                <w:sz w:val="20"/>
                <w:szCs w:val="20"/>
                <w:lang w:eastAsia="ru-RU"/>
              </w:rPr>
              <w:t>Головний бухгалтер</w:t>
            </w:r>
            <w:r w:rsidRPr="007A7910">
              <w:rPr>
                <w:rFonts w:ascii="Times New Roman" w:eastAsia="Times New Roman" w:hAnsi="Times New Roman" w:cs="Times New Roman"/>
                <w:b/>
                <w:color w:val="000000"/>
                <w:sz w:val="20"/>
                <w:szCs w:val="20"/>
                <w:lang w:eastAsia="ru-RU"/>
              </w:rPr>
              <w:t xml:space="preserve"> </w:t>
            </w:r>
            <w:r w:rsidRPr="007A7910">
              <w:rPr>
                <w:rFonts w:ascii="Times New Roman" w:eastAsia="Times New Roman" w:hAnsi="Times New Roman" w:cs="Times New Roman"/>
                <w:b/>
                <w:color w:val="000000"/>
                <w:sz w:val="20"/>
                <w:szCs w:val="20"/>
                <w:lang w:val="uk-UA" w:eastAsia="ru-RU"/>
              </w:rPr>
              <w:t xml:space="preserve">   </w:t>
            </w:r>
          </w:p>
        </w:tc>
        <w:tc>
          <w:tcPr>
            <w:tcW w:w="2765" w:type="dxa"/>
            <w:shd w:val="clear" w:color="auto" w:fill="auto"/>
            <w:vAlign w:val="center"/>
          </w:tcPr>
          <w:p w:rsidR="007A7910" w:rsidRPr="007A7910" w:rsidRDefault="007A7910" w:rsidP="007A7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7A7910">
              <w:rPr>
                <w:rFonts w:ascii="Times New Roman" w:eastAsia="Times New Roman" w:hAnsi="Times New Roman" w:cs="Times New Roman"/>
                <w:b/>
                <w:color w:val="000000"/>
                <w:sz w:val="20"/>
                <w:szCs w:val="20"/>
                <w:lang w:val="en-US" w:eastAsia="ru-RU"/>
              </w:rPr>
              <w:t>________________</w:t>
            </w:r>
          </w:p>
        </w:tc>
        <w:tc>
          <w:tcPr>
            <w:tcW w:w="4465" w:type="dxa"/>
            <w:shd w:val="clear" w:color="auto" w:fill="auto"/>
          </w:tcPr>
          <w:p w:rsidR="007A7910" w:rsidRPr="007A7910" w:rsidRDefault="007A7910" w:rsidP="007A7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7A7910">
              <w:rPr>
                <w:rFonts w:ascii="Times New Roman" w:eastAsia="Times New Roman" w:hAnsi="Times New Roman" w:cs="Times New Roman"/>
                <w:b/>
                <w:sz w:val="20"/>
                <w:szCs w:val="20"/>
                <w:lang w:val="en-US" w:eastAsia="ru-RU"/>
              </w:rPr>
              <w:t>Соловйова Ольга Олександрiвна</w:t>
            </w:r>
          </w:p>
        </w:tc>
      </w:tr>
      <w:tr w:rsidR="007A7910" w:rsidRPr="007A7910" w:rsidTr="00C040DF">
        <w:tc>
          <w:tcPr>
            <w:tcW w:w="2943" w:type="dxa"/>
            <w:shd w:val="clear" w:color="auto" w:fill="auto"/>
          </w:tcPr>
          <w:p w:rsidR="007A7910" w:rsidRPr="007A7910" w:rsidRDefault="007A7910" w:rsidP="007A7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765" w:type="dxa"/>
            <w:shd w:val="clear" w:color="auto" w:fill="auto"/>
            <w:vAlign w:val="center"/>
          </w:tcPr>
          <w:p w:rsidR="007A7910" w:rsidRPr="007A7910" w:rsidRDefault="007A7910" w:rsidP="007A7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7A7910">
              <w:rPr>
                <w:rFonts w:ascii="Times New Roman" w:eastAsia="Times New Roman" w:hAnsi="Times New Roman" w:cs="Times New Roman"/>
                <w:b/>
                <w:color w:val="000000"/>
                <w:sz w:val="16"/>
                <w:szCs w:val="16"/>
                <w:lang w:val="en-US" w:eastAsia="ru-RU"/>
              </w:rPr>
              <w:t>(</w:t>
            </w:r>
            <w:r w:rsidRPr="007A7910">
              <w:rPr>
                <w:rFonts w:ascii="Times New Roman" w:eastAsia="Times New Roman" w:hAnsi="Times New Roman" w:cs="Times New Roman"/>
                <w:b/>
                <w:color w:val="000000"/>
                <w:sz w:val="16"/>
                <w:szCs w:val="16"/>
                <w:lang w:eastAsia="ru-RU"/>
              </w:rPr>
              <w:t>підпис</w:t>
            </w:r>
            <w:r w:rsidRPr="007A7910">
              <w:rPr>
                <w:rFonts w:ascii="Times New Roman" w:eastAsia="Times New Roman" w:hAnsi="Times New Roman" w:cs="Times New Roman"/>
                <w:b/>
                <w:color w:val="000000"/>
                <w:sz w:val="16"/>
                <w:szCs w:val="16"/>
                <w:lang w:val="en-US" w:eastAsia="ru-RU"/>
              </w:rPr>
              <w:t>)</w:t>
            </w:r>
          </w:p>
        </w:tc>
        <w:tc>
          <w:tcPr>
            <w:tcW w:w="4465" w:type="dxa"/>
            <w:shd w:val="clear" w:color="auto" w:fill="auto"/>
          </w:tcPr>
          <w:p w:rsidR="007A7910" w:rsidRPr="007A7910" w:rsidRDefault="007A7910" w:rsidP="007A7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bl>
    <w:p w:rsidR="007A7910" w:rsidRPr="007A7910" w:rsidRDefault="007A7910" w:rsidP="007A7910">
      <w:pPr>
        <w:widowControl w:val="0"/>
        <w:spacing w:after="0" w:line="240" w:lineRule="auto"/>
        <w:ind w:firstLine="567"/>
        <w:rPr>
          <w:rFonts w:ascii="Arial Narrow" w:eastAsia="Times New Roman" w:hAnsi="Arial Narrow" w:cs="Arial Narrow"/>
          <w:lang w:eastAsia="ru-RU"/>
        </w:rPr>
      </w:pPr>
    </w:p>
    <w:p w:rsidR="007A7910" w:rsidRDefault="007A7910">
      <w:pPr>
        <w:sectPr w:rsidR="007A7910" w:rsidSect="007A7910">
          <w:pgSz w:w="11906" w:h="16838"/>
          <w:pgMar w:top="363" w:right="567" w:bottom="363" w:left="1417" w:header="708" w:footer="708" w:gutter="0"/>
          <w:cols w:space="708"/>
          <w:docGrid w:linePitch="360"/>
        </w:sectPr>
      </w:pPr>
    </w:p>
    <w:p w:rsidR="007A7910" w:rsidRPr="007A7910" w:rsidRDefault="007A7910" w:rsidP="007A7910">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7A7910" w:rsidRPr="007A7910" w:rsidRDefault="007A7910" w:rsidP="007A7910">
      <w:pPr>
        <w:spacing w:before="100" w:beforeAutospacing="1" w:after="100" w:afterAutospacing="1" w:line="240" w:lineRule="auto"/>
        <w:jc w:val="center"/>
        <w:outlineLvl w:val="2"/>
        <w:rPr>
          <w:rFonts w:ascii="Times New Roman" w:eastAsia="Times New Roman" w:hAnsi="Times New Roman" w:cs="Times New Roman"/>
          <w:b/>
          <w:bCs/>
          <w:color w:val="000000"/>
          <w:sz w:val="27"/>
          <w:szCs w:val="27"/>
          <w:lang w:val="uk-UA" w:eastAsia="uk-UA"/>
        </w:rPr>
      </w:pPr>
      <w:r w:rsidRPr="007A7910">
        <w:rPr>
          <w:rFonts w:ascii="Times New Roman" w:eastAsia="Times New Roman" w:hAnsi="Times New Roman" w:cs="Times New Roman"/>
          <w:b/>
          <w:bCs/>
          <w:color w:val="000000"/>
          <w:sz w:val="27"/>
          <w:szCs w:val="27"/>
          <w:lang w:val="uk-UA" w:eastAsia="uk-UA"/>
        </w:rPr>
        <w:t xml:space="preserve">XVI. Твердження щодо </w:t>
      </w:r>
      <w:r w:rsidRPr="007A7910">
        <w:rPr>
          <w:rFonts w:ascii="Times New Roman" w:eastAsia="Times New Roman" w:hAnsi="Times New Roman" w:cs="Times New Roman"/>
          <w:b/>
          <w:bCs/>
          <w:color w:val="000000"/>
          <w:sz w:val="27"/>
          <w:szCs w:val="27"/>
          <w:lang w:val="en-US" w:eastAsia="uk-UA"/>
        </w:rPr>
        <w:t xml:space="preserve">річної </w:t>
      </w:r>
      <w:r w:rsidRPr="007A7910">
        <w:rPr>
          <w:rFonts w:ascii="Times New Roman" w:eastAsia="Times New Roman" w:hAnsi="Times New Roman" w:cs="Times New Roman"/>
          <w:b/>
          <w:bCs/>
          <w:color w:val="000000"/>
          <w:sz w:val="27"/>
          <w:szCs w:val="27"/>
          <w:lang w:val="uk-UA" w:eastAsia="uk-UA"/>
        </w:rPr>
        <w:t>інформації</w:t>
      </w:r>
    </w:p>
    <w:p w:rsidR="007A7910" w:rsidRPr="007A7910" w:rsidRDefault="007A7910" w:rsidP="007A7910">
      <w:pPr>
        <w:spacing w:after="0" w:line="240" w:lineRule="auto"/>
        <w:rPr>
          <w:rFonts w:ascii="Times New Roman" w:eastAsia="Times New Roman" w:hAnsi="Times New Roman" w:cs="Times New Roman"/>
          <w:sz w:val="20"/>
          <w:szCs w:val="20"/>
          <w:lang w:val="uk-UA" w:eastAsia="uk-UA"/>
        </w:rPr>
      </w:pPr>
      <w:r w:rsidRPr="007A7910">
        <w:rPr>
          <w:rFonts w:ascii="Times New Roman" w:eastAsia="Times New Roman" w:hAnsi="Times New Roman" w:cs="Times New Roman"/>
          <w:sz w:val="20"/>
          <w:szCs w:val="20"/>
          <w:lang w:val="uk-UA" w:eastAsia="uk-UA"/>
        </w:rPr>
        <w:t>Офіційна позиції осіб, які здійснюють управлінські функції та підписують річну інформацію емітента щодо річної інформації, в особі генерального директора Гелюти Костянтина Петровича та Головного бухгалтера Соловйової Ольги Олександр</w:t>
      </w:r>
      <w:r w:rsidRPr="007A7910">
        <w:rPr>
          <w:rFonts w:ascii="Times New Roman" w:eastAsia="Times New Roman" w:hAnsi="Times New Roman" w:cs="Times New Roman"/>
          <w:sz w:val="20"/>
          <w:szCs w:val="20"/>
          <w:lang w:val="en-US" w:eastAsia="uk-UA"/>
        </w:rPr>
        <w:t>i</w:t>
      </w:r>
      <w:r w:rsidRPr="007A7910">
        <w:rPr>
          <w:rFonts w:ascii="Times New Roman" w:eastAsia="Times New Roman" w:hAnsi="Times New Roman" w:cs="Times New Roman"/>
          <w:sz w:val="20"/>
          <w:szCs w:val="20"/>
          <w:lang w:val="uk-UA" w:eastAsia="uk-UA"/>
        </w:rPr>
        <w:t>вни:  1) Річна фінансова звітність ПРИВАТНОГО АКЦІОНЕРНОГО ТОВАРИСТВА "КИЇВГІДРОМОНТАЖ", підготовлена відповідно до стандартів бухгалтерського обліку, що вимагаються згідно із Законом України "Про бухгалтерський облік та фінансову звітність в Україні", містить достовірне та об'єктивне подання інформації про стан активів, пасивів, фінансовий стан, прибутки та збитки емітента.  2) Звіт керівництва включає достовірне та об'єктивне подання інформації про розвиток і здійснення господарської діяльності та стан ПРИВАТНОГО АКЦІОНЕРНОГО ТОВАРИСТВА "КИЇВГІДРОМОНТАЖ" з описом основних ризиків та невизначеностей, з якими стикається у своїй господарській діяльності Товариство.</w:t>
      </w:r>
    </w:p>
    <w:p w:rsidR="007A7910" w:rsidRPr="003874F9" w:rsidRDefault="007A7910">
      <w:pPr>
        <w:rPr>
          <w:lang w:val="uk-UA"/>
        </w:rPr>
        <w:sectPr w:rsidR="007A7910" w:rsidRPr="003874F9" w:rsidSect="007A7910">
          <w:pgSz w:w="11906" w:h="16838"/>
          <w:pgMar w:top="363" w:right="567" w:bottom="363" w:left="1417" w:header="709" w:footer="709" w:gutter="0"/>
          <w:cols w:space="708"/>
          <w:docGrid w:linePitch="360"/>
        </w:sectPr>
      </w:pPr>
    </w:p>
    <w:p w:rsidR="007A7910" w:rsidRPr="007A7910" w:rsidRDefault="007A7910" w:rsidP="007A7910">
      <w:pPr>
        <w:spacing w:after="300" w:line="240" w:lineRule="auto"/>
        <w:jc w:val="center"/>
        <w:outlineLvl w:val="2"/>
        <w:rPr>
          <w:rFonts w:ascii="Times New Roman" w:eastAsia="Times New Roman" w:hAnsi="Times New Roman" w:cs="Times New Roman"/>
          <w:b/>
          <w:bCs/>
          <w:color w:val="000000"/>
          <w:sz w:val="26"/>
          <w:szCs w:val="26"/>
          <w:lang w:val="uk-UA" w:eastAsia="uk-UA"/>
        </w:rPr>
      </w:pPr>
      <w:r w:rsidRPr="007A7910">
        <w:rPr>
          <w:rFonts w:ascii="Times New Roman" w:eastAsia="Times New Roman" w:hAnsi="Times New Roman" w:cs="Times New Roman"/>
          <w:b/>
          <w:bCs/>
          <w:color w:val="000000"/>
          <w:sz w:val="26"/>
          <w:szCs w:val="26"/>
          <w:lang w:val="en-US" w:eastAsia="uk-UA"/>
        </w:rPr>
        <w:lastRenderedPageBreak/>
        <w:t>XIX</w:t>
      </w:r>
      <w:r w:rsidRPr="007A7910">
        <w:rPr>
          <w:rFonts w:ascii="Times New Roman" w:eastAsia="Times New Roman" w:hAnsi="Times New Roman" w:cs="Times New Roman"/>
          <w:b/>
          <w:bCs/>
          <w:color w:val="000000"/>
          <w:sz w:val="26"/>
          <w:szCs w:val="26"/>
          <w:lang w:val="uk-UA" w:eastAsia="uk-UA"/>
        </w:rPr>
        <w:t xml:space="preserve">. Відомості щодо особливої інформації та інформації про іпотечні цінні папери, </w:t>
      </w:r>
      <w:r w:rsidRPr="007A7910">
        <w:rPr>
          <w:rFonts w:ascii="Times New Roman" w:eastAsia="Times New Roman" w:hAnsi="Times New Roman" w:cs="Times New Roman"/>
          <w:b/>
          <w:bCs/>
          <w:color w:val="000000"/>
          <w:sz w:val="26"/>
          <w:szCs w:val="26"/>
          <w:lang w:val="uk-UA" w:eastAsia="uk-UA"/>
        </w:rPr>
        <w:br/>
        <w:t xml:space="preserve">                   що виникала протягом періоду</w:t>
      </w:r>
    </w:p>
    <w:p w:rsidR="007A7910" w:rsidRPr="007A7910" w:rsidRDefault="007A7910" w:rsidP="007A7910">
      <w:pPr>
        <w:spacing w:after="0" w:line="240" w:lineRule="auto"/>
        <w:rPr>
          <w:rFonts w:ascii="Times New Roman" w:eastAsia="Times New Roman" w:hAnsi="Times New Roman" w:cs="Times New Roman"/>
          <w:vanish/>
          <w:color w:val="000000"/>
          <w:sz w:val="24"/>
          <w:szCs w:val="24"/>
          <w:lang w:val="uk-UA" w:eastAsia="uk-UA"/>
        </w:rPr>
      </w:pPr>
    </w:p>
    <w:tbl>
      <w:tblPr>
        <w:tblW w:w="10080" w:type="dxa"/>
        <w:tblInd w:w="15" w:type="dxa"/>
        <w:tblLayout w:type="fixed"/>
        <w:tblCellMar>
          <w:top w:w="15" w:type="dxa"/>
          <w:left w:w="15" w:type="dxa"/>
          <w:bottom w:w="15" w:type="dxa"/>
          <w:right w:w="15" w:type="dxa"/>
        </w:tblCellMar>
        <w:tblLook w:val="0000" w:firstRow="0" w:lastRow="0" w:firstColumn="0" w:lastColumn="0" w:noHBand="0" w:noVBand="0"/>
      </w:tblPr>
      <w:tblGrid>
        <w:gridCol w:w="1456"/>
        <w:gridCol w:w="2655"/>
        <w:gridCol w:w="5969"/>
      </w:tblGrid>
      <w:tr w:rsidR="007A7910" w:rsidRPr="007A7910" w:rsidTr="00C040DF">
        <w:tc>
          <w:tcPr>
            <w:tcW w:w="1456"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ind w:left="180" w:hanging="180"/>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Дата виникнення події</w:t>
            </w:r>
          </w:p>
        </w:tc>
        <w:tc>
          <w:tcPr>
            <w:tcW w:w="2655" w:type="dxa"/>
            <w:tcBorders>
              <w:top w:val="single" w:sz="6" w:space="0" w:color="000000"/>
              <w:left w:val="single" w:sz="6" w:space="0" w:color="000000"/>
              <w:bottom w:val="single" w:sz="6" w:space="0" w:color="000000"/>
              <w:right w:val="single" w:sz="6" w:space="0" w:color="000000"/>
            </w:tcBorders>
          </w:tcPr>
          <w:p w:rsidR="007A7910" w:rsidRPr="007A7910" w:rsidRDefault="007A7910" w:rsidP="007A7910">
            <w:pPr>
              <w:spacing w:before="100" w:beforeAutospacing="1" w:after="100" w:afterAutospacing="1" w:line="240" w:lineRule="auto"/>
              <w:jc w:val="center"/>
              <w:rPr>
                <w:rFonts w:ascii="Times New Roman" w:eastAsia="Times New Roman" w:hAnsi="Times New Roman" w:cs="Times New Roman"/>
                <w:b/>
                <w:color w:val="000000"/>
                <w:sz w:val="20"/>
                <w:szCs w:val="20"/>
                <w:lang w:val="uk-UA" w:eastAsia="ru-RU"/>
              </w:rPr>
            </w:pPr>
            <w:r w:rsidRPr="007A7910">
              <w:rPr>
                <w:rFonts w:ascii="Times New Roman" w:eastAsia="Times New Roman" w:hAnsi="Times New Roman" w:cs="Times New Roman"/>
                <w:b/>
                <w:color w:val="000000"/>
                <w:sz w:val="20"/>
                <w:szCs w:val="20"/>
                <w:lang w:val="uk-UA" w:eastAsia="ru-RU"/>
              </w:rPr>
              <w:t>Дата оприлюднення Повідомлення (Повідомлення про інформацію) у загальнодоступній інформаційній базі даних Національної комісії з цінних паперів та фондового ринку або через особу, яка провадить діяльність з оприлюднення регульованої інформації від імені учасників фондового ринку</w:t>
            </w:r>
          </w:p>
        </w:tc>
        <w:tc>
          <w:tcPr>
            <w:tcW w:w="5969"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Вид інформації</w:t>
            </w:r>
          </w:p>
        </w:tc>
      </w:tr>
      <w:tr w:rsidR="007A7910" w:rsidRPr="007A7910" w:rsidTr="00C040DF">
        <w:tc>
          <w:tcPr>
            <w:tcW w:w="1456"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ind w:left="180" w:hanging="180"/>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1</w:t>
            </w:r>
          </w:p>
        </w:tc>
        <w:tc>
          <w:tcPr>
            <w:tcW w:w="2655"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2</w:t>
            </w:r>
          </w:p>
        </w:tc>
        <w:tc>
          <w:tcPr>
            <w:tcW w:w="5969"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b/>
                <w:bCs/>
                <w:sz w:val="20"/>
                <w:szCs w:val="20"/>
                <w:lang w:val="uk-UA" w:eastAsia="uk-UA"/>
              </w:rPr>
            </w:pPr>
            <w:r w:rsidRPr="007A7910">
              <w:rPr>
                <w:rFonts w:ascii="Times New Roman" w:eastAsia="Times New Roman" w:hAnsi="Times New Roman" w:cs="Times New Roman"/>
                <w:b/>
                <w:bCs/>
                <w:sz w:val="20"/>
                <w:szCs w:val="20"/>
                <w:lang w:val="uk-UA" w:eastAsia="uk-UA"/>
              </w:rPr>
              <w:t>3</w:t>
            </w:r>
          </w:p>
        </w:tc>
      </w:tr>
      <w:tr w:rsidR="007A7910" w:rsidRPr="007A7910" w:rsidTr="00C040DF">
        <w:tc>
          <w:tcPr>
            <w:tcW w:w="1456"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ind w:left="180" w:hanging="180"/>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18.08.2020</w:t>
            </w:r>
          </w:p>
        </w:tc>
        <w:tc>
          <w:tcPr>
            <w:tcW w:w="2655"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p>
        </w:tc>
        <w:tc>
          <w:tcPr>
            <w:tcW w:w="5969"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 xml:space="preserve">Відомості про прийняття рішення про попереднє надання згоди на вчинення значних правочинів                                                                                                                                                                    </w:t>
            </w:r>
          </w:p>
        </w:tc>
      </w:tr>
      <w:tr w:rsidR="007A7910" w:rsidRPr="007A7910" w:rsidTr="00C040DF">
        <w:tc>
          <w:tcPr>
            <w:tcW w:w="1456"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ind w:left="180" w:hanging="180"/>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18.08.2020</w:t>
            </w:r>
          </w:p>
        </w:tc>
        <w:tc>
          <w:tcPr>
            <w:tcW w:w="2655"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p>
        </w:tc>
        <w:tc>
          <w:tcPr>
            <w:tcW w:w="5969"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 xml:space="preserve">Відомості про рішення емітента про утворення, припинення його філій, представництв                                                                                                                                                                            </w:t>
            </w:r>
          </w:p>
        </w:tc>
      </w:tr>
      <w:tr w:rsidR="007A7910" w:rsidRPr="007A7910" w:rsidTr="00C040DF">
        <w:tc>
          <w:tcPr>
            <w:tcW w:w="1456"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ind w:left="180" w:hanging="180"/>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18.08.2020</w:t>
            </w:r>
          </w:p>
        </w:tc>
        <w:tc>
          <w:tcPr>
            <w:tcW w:w="2655"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p>
        </w:tc>
        <w:tc>
          <w:tcPr>
            <w:tcW w:w="5969"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 xml:space="preserve">Відомості про зміну складу посадових осіб емітента                                                                                                                                                                                                            </w:t>
            </w:r>
          </w:p>
        </w:tc>
      </w:tr>
      <w:tr w:rsidR="007A7910" w:rsidRPr="007A7910" w:rsidTr="00C040DF">
        <w:tc>
          <w:tcPr>
            <w:tcW w:w="1456"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ind w:left="180" w:hanging="180"/>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08.05.2020</w:t>
            </w:r>
          </w:p>
        </w:tc>
        <w:tc>
          <w:tcPr>
            <w:tcW w:w="2655"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p>
        </w:tc>
        <w:tc>
          <w:tcPr>
            <w:tcW w:w="5969" w:type="dxa"/>
            <w:tcBorders>
              <w:top w:val="single" w:sz="6" w:space="0" w:color="000000"/>
              <w:left w:val="single" w:sz="6" w:space="0" w:color="000000"/>
              <w:bottom w:val="single" w:sz="6" w:space="0" w:color="000000"/>
              <w:right w:val="single" w:sz="6" w:space="0" w:color="000000"/>
            </w:tcBorders>
            <w:vAlign w:val="center"/>
          </w:tcPr>
          <w:p w:rsidR="007A7910" w:rsidRPr="007A7910" w:rsidRDefault="007A7910" w:rsidP="007A7910">
            <w:pPr>
              <w:spacing w:after="0" w:line="240" w:lineRule="auto"/>
              <w:jc w:val="center"/>
              <w:rPr>
                <w:rFonts w:ascii="Times New Roman" w:eastAsia="Times New Roman" w:hAnsi="Times New Roman" w:cs="Times New Roman"/>
                <w:bCs/>
                <w:sz w:val="20"/>
                <w:szCs w:val="20"/>
                <w:lang w:val="uk-UA" w:eastAsia="uk-UA"/>
              </w:rPr>
            </w:pPr>
            <w:r w:rsidRPr="007A7910">
              <w:rPr>
                <w:rFonts w:ascii="Times New Roman" w:eastAsia="Times New Roman" w:hAnsi="Times New Roman" w:cs="Times New Roman"/>
                <w:bCs/>
                <w:sz w:val="20"/>
                <w:szCs w:val="20"/>
                <w:lang w:val="uk-UA" w:eastAsia="uk-UA"/>
              </w:rPr>
              <w:t xml:space="preserve">Відомості про зміну складу посадових осіб емітента                                                                                                                                                                                                            </w:t>
            </w:r>
          </w:p>
        </w:tc>
      </w:tr>
    </w:tbl>
    <w:p w:rsidR="007A7910" w:rsidRPr="007A7910" w:rsidRDefault="007A7910" w:rsidP="007A7910">
      <w:pPr>
        <w:spacing w:after="0" w:line="240" w:lineRule="auto"/>
        <w:rPr>
          <w:rFonts w:ascii="Times New Roman" w:eastAsia="Times New Roman" w:hAnsi="Times New Roman" w:cs="Times New Roman"/>
          <w:sz w:val="24"/>
          <w:szCs w:val="24"/>
          <w:lang w:val="uk-UA" w:eastAsia="uk-UA"/>
        </w:rPr>
      </w:pPr>
    </w:p>
    <w:p w:rsidR="00C5738D" w:rsidRDefault="00C5738D"/>
    <w:sectPr w:rsidR="00C5738D" w:rsidSect="007A7910">
      <w:pgSz w:w="11906" w:h="16838"/>
      <w:pgMar w:top="363" w:right="567" w:bottom="363"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font385">
    <w:altName w:val="Times New Roman"/>
    <w:charset w:val="01"/>
    <w:family w:val="roman"/>
    <w:pitch w:val="variable"/>
  </w:font>
  <w:font w:name="Arial Narrow">
    <w:panose1 w:val="020B0606020202030204"/>
    <w:charset w:val="CC"/>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D5A79"/>
    <w:multiLevelType w:val="hybridMultilevel"/>
    <w:tmpl w:val="C610C8BE"/>
    <w:lvl w:ilvl="0" w:tplc="0422000F">
      <w:start w:val="1"/>
      <w:numFmt w:val="decimal"/>
      <w:lvlText w:val="%1."/>
      <w:lvlJc w:val="left"/>
      <w:pPr>
        <w:tabs>
          <w:tab w:val="num" w:pos="720"/>
        </w:tabs>
        <w:ind w:left="72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7910"/>
    <w:rsid w:val="003874F9"/>
    <w:rsid w:val="007A7910"/>
    <w:rsid w:val="00C573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A791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A791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60</Pages>
  <Words>18056</Words>
  <Characters>102922</Characters>
  <Application>Microsoft Office Word</Application>
  <DocSecurity>0</DocSecurity>
  <Lines>857</Lines>
  <Paragraphs>241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120737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Andrey Vasylenko</dc:creator>
  <cp:lastModifiedBy>Andrey Vasylenko</cp:lastModifiedBy>
  <cp:revision>2</cp:revision>
  <dcterms:created xsi:type="dcterms:W3CDTF">2021-04-28T11:51:00Z</dcterms:created>
  <dcterms:modified xsi:type="dcterms:W3CDTF">2021-04-28T11:51:00Z</dcterms:modified>
</cp:coreProperties>
</file>